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B3" w:rsidRPr="000B6FF0" w:rsidRDefault="00ED7833" w:rsidP="00BD148B">
      <w:pPr>
        <w:spacing w:after="0"/>
        <w:jc w:val="center"/>
        <w:rPr>
          <w:rFonts w:cstheme="minorHAnsi"/>
          <w:b/>
          <w:sz w:val="24"/>
          <w:szCs w:val="24"/>
        </w:rPr>
      </w:pPr>
      <w:r w:rsidRPr="000B6FF0">
        <w:rPr>
          <w:rFonts w:cstheme="minorHAnsi"/>
          <w:b/>
          <w:sz w:val="24"/>
          <w:szCs w:val="24"/>
        </w:rPr>
        <w:t>METODOLOGIA OBLICZANIA KOSZTÓW U</w:t>
      </w:r>
      <w:r w:rsidR="008C60B3" w:rsidRPr="000B6FF0">
        <w:rPr>
          <w:rFonts w:cstheme="minorHAnsi"/>
          <w:b/>
          <w:sz w:val="24"/>
          <w:szCs w:val="24"/>
        </w:rPr>
        <w:t xml:space="preserve">PROSZCZONYCH W RAMACH </w:t>
      </w:r>
      <w:r w:rsidR="001C1BF1" w:rsidRPr="000B6FF0">
        <w:rPr>
          <w:rFonts w:cstheme="minorHAnsi"/>
          <w:b/>
          <w:sz w:val="24"/>
          <w:szCs w:val="24"/>
        </w:rPr>
        <w:t>POD</w:t>
      </w:r>
      <w:r w:rsidR="008C60B3" w:rsidRPr="000B6FF0">
        <w:rPr>
          <w:rFonts w:cstheme="minorHAnsi"/>
          <w:b/>
          <w:sz w:val="24"/>
          <w:szCs w:val="24"/>
        </w:rPr>
        <w:t>DZIAŁANIA</w:t>
      </w:r>
    </w:p>
    <w:p w:rsidR="00ED7833" w:rsidRPr="000B6FF0" w:rsidRDefault="00AC76B7" w:rsidP="00AC76B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0B6FF0">
        <w:rPr>
          <w:rFonts w:cstheme="minorHAnsi"/>
          <w:b/>
          <w:sz w:val="24"/>
          <w:szCs w:val="24"/>
        </w:rPr>
        <w:t>2.3.</w:t>
      </w:r>
      <w:r w:rsidR="008C60B3" w:rsidRPr="000B6FF0">
        <w:rPr>
          <w:rFonts w:cstheme="minorHAnsi"/>
          <w:b/>
          <w:sz w:val="24"/>
          <w:szCs w:val="24"/>
        </w:rPr>
        <w:t xml:space="preserve">3. </w:t>
      </w:r>
      <w:r w:rsidRPr="000B6FF0">
        <w:rPr>
          <w:rFonts w:cs="Arial"/>
          <w:b/>
          <w:bCs/>
          <w:sz w:val="24"/>
          <w:szCs w:val="24"/>
        </w:rPr>
        <w:t> Umiędzynarodowienie Krajowych Klastrów Kluczowych</w:t>
      </w:r>
      <w:r w:rsidR="001C1BF1" w:rsidRPr="000B6FF0">
        <w:rPr>
          <w:rFonts w:cs="Arial"/>
          <w:b/>
          <w:bCs/>
          <w:sz w:val="24"/>
          <w:szCs w:val="24"/>
        </w:rPr>
        <w:t xml:space="preserve"> </w:t>
      </w:r>
    </w:p>
    <w:p w:rsidR="001C1BF1" w:rsidRPr="000B6FF0" w:rsidRDefault="001C1BF1" w:rsidP="00AC76B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0B6FF0">
        <w:rPr>
          <w:rFonts w:cs="Arial"/>
          <w:b/>
          <w:bCs/>
          <w:sz w:val="24"/>
          <w:szCs w:val="24"/>
        </w:rPr>
        <w:t>Program Operacyjny Inteligentny Rozwój 2014-2020</w:t>
      </w:r>
    </w:p>
    <w:p w:rsidR="00AC76B7" w:rsidRDefault="00AC76B7" w:rsidP="00AC76B7">
      <w:pPr>
        <w:spacing w:after="0"/>
        <w:jc w:val="center"/>
        <w:rPr>
          <w:rFonts w:cstheme="minorHAnsi"/>
          <w:sz w:val="24"/>
          <w:szCs w:val="24"/>
        </w:rPr>
      </w:pPr>
    </w:p>
    <w:p w:rsidR="00667B82" w:rsidRDefault="00667B82" w:rsidP="00667B82">
      <w:pPr>
        <w:spacing w:after="0"/>
        <w:jc w:val="both"/>
        <w:rPr>
          <w:rFonts w:cstheme="minorHAnsi"/>
          <w:sz w:val="24"/>
          <w:szCs w:val="24"/>
        </w:rPr>
      </w:pPr>
    </w:p>
    <w:p w:rsidR="00667B82" w:rsidRPr="00C6511A" w:rsidRDefault="00667B82" w:rsidP="00667B82">
      <w:pPr>
        <w:spacing w:after="0"/>
        <w:jc w:val="both"/>
        <w:rPr>
          <w:rFonts w:cstheme="minorHAnsi"/>
        </w:rPr>
      </w:pPr>
      <w:r w:rsidRPr="00C6511A">
        <w:rPr>
          <w:rFonts w:cstheme="minorHAnsi"/>
        </w:rPr>
        <w:t xml:space="preserve">W </w:t>
      </w:r>
      <w:r w:rsidR="00931A33" w:rsidRPr="00C6511A">
        <w:rPr>
          <w:rFonts w:cstheme="minorHAnsi"/>
        </w:rPr>
        <w:t>poszczególnych punktach</w:t>
      </w:r>
      <w:r w:rsidRPr="00C6511A">
        <w:rPr>
          <w:rFonts w:cstheme="minorHAnsi"/>
        </w:rPr>
        <w:t xml:space="preserve"> informacje dot. stawki ryczałtowej na koszty operacyjne </w:t>
      </w:r>
      <w:r w:rsidRPr="00C6511A">
        <w:rPr>
          <w:rFonts w:cstheme="minorHAnsi"/>
          <w:b/>
        </w:rPr>
        <w:t>koordynatora klastra są oznaczone cyfrą rzymską I</w:t>
      </w:r>
      <w:r w:rsidRPr="00C6511A">
        <w:rPr>
          <w:rFonts w:cstheme="minorHAnsi"/>
        </w:rPr>
        <w:t xml:space="preserve">, a informacje dot. stawek jednostkowych na koszty </w:t>
      </w:r>
      <w:r w:rsidRPr="00C6511A">
        <w:rPr>
          <w:rFonts w:eastAsia="Calibri"/>
        </w:rPr>
        <w:t xml:space="preserve">podróży służbowych pracowników przedsiębiorcy – </w:t>
      </w:r>
      <w:r w:rsidRPr="00C6511A">
        <w:rPr>
          <w:rFonts w:eastAsia="Calibri"/>
          <w:b/>
        </w:rPr>
        <w:t>członka klastra</w:t>
      </w:r>
      <w:r w:rsidRPr="00C6511A">
        <w:rPr>
          <w:rFonts w:eastAsia="Calibri"/>
        </w:rPr>
        <w:t xml:space="preserve"> – uczestniczącego w targach, misjach gospodarczych lub programie wspierającym rozwój na rynkach zagranicznych w ramach pomocy de </w:t>
      </w:r>
      <w:proofErr w:type="spellStart"/>
      <w:r w:rsidRPr="00C6511A">
        <w:rPr>
          <w:rFonts w:eastAsia="Calibri"/>
        </w:rPr>
        <w:t>minimis</w:t>
      </w:r>
      <w:proofErr w:type="spellEnd"/>
      <w:r w:rsidRPr="00C6511A">
        <w:rPr>
          <w:rFonts w:eastAsia="Calibri"/>
        </w:rPr>
        <w:t xml:space="preserve"> </w:t>
      </w:r>
      <w:r w:rsidRPr="00C6511A">
        <w:rPr>
          <w:rFonts w:eastAsia="Calibri"/>
          <w:b/>
        </w:rPr>
        <w:t>są oznaczone cyfrą rzymską II</w:t>
      </w:r>
      <w:r w:rsidRPr="00C6511A">
        <w:rPr>
          <w:rFonts w:eastAsia="Calibri"/>
        </w:rPr>
        <w:t>.</w:t>
      </w:r>
    </w:p>
    <w:p w:rsidR="00BD148B" w:rsidRPr="000B6FF0" w:rsidRDefault="00BD148B" w:rsidP="00AC76B7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62"/>
      </w:tblGrid>
      <w:tr w:rsidR="00ED7833" w:rsidRPr="000B6FF0" w:rsidTr="00ED7833">
        <w:tc>
          <w:tcPr>
            <w:tcW w:w="9212" w:type="dxa"/>
            <w:shd w:val="clear" w:color="auto" w:fill="FFCCFF"/>
          </w:tcPr>
          <w:p w:rsidR="00ED7833" w:rsidRPr="000B6FF0" w:rsidRDefault="00257F83" w:rsidP="008F43DF">
            <w:pPr>
              <w:spacing w:before="120"/>
              <w:rPr>
                <w:rFonts w:cstheme="minorHAnsi"/>
              </w:rPr>
            </w:pPr>
            <w:r w:rsidRPr="000B6FF0">
              <w:rPr>
                <w:rFonts w:cstheme="minorHAnsi"/>
                <w:b/>
              </w:rPr>
              <w:t xml:space="preserve">1. Rodzaje kosztów kwalifikowalnych i proponowana forma kosztów uproszczonych </w:t>
            </w:r>
          </w:p>
        </w:tc>
      </w:tr>
    </w:tbl>
    <w:p w:rsidR="008279FF" w:rsidRPr="000B6FF0" w:rsidRDefault="00AC76B7" w:rsidP="008F43DF">
      <w:pPr>
        <w:spacing w:before="240" w:after="240" w:line="276" w:lineRule="auto"/>
        <w:jc w:val="both"/>
        <w:rPr>
          <w:rFonts w:cstheme="minorHAnsi"/>
        </w:rPr>
      </w:pPr>
      <w:r w:rsidRPr="000B6FF0">
        <w:rPr>
          <w:rFonts w:cstheme="minorHAnsi"/>
        </w:rPr>
        <w:t>Metodologia obejmuje swoim zakresem</w:t>
      </w:r>
      <w:r w:rsidR="008279FF" w:rsidRPr="000B6FF0">
        <w:rPr>
          <w:rFonts w:cstheme="minorHAnsi"/>
        </w:rPr>
        <w:t>:</w:t>
      </w:r>
    </w:p>
    <w:p w:rsidR="001450E6" w:rsidRPr="001450E6" w:rsidRDefault="008279FF" w:rsidP="00C6511A">
      <w:pPr>
        <w:numPr>
          <w:ilvl w:val="0"/>
          <w:numId w:val="6"/>
        </w:numPr>
        <w:spacing w:before="120" w:after="60" w:line="276" w:lineRule="auto"/>
        <w:ind w:left="357" w:hanging="357"/>
        <w:jc w:val="both"/>
        <w:rPr>
          <w:rFonts w:cstheme="minorHAnsi"/>
        </w:rPr>
      </w:pPr>
      <w:r w:rsidRPr="000B6FF0">
        <w:rPr>
          <w:rFonts w:cstheme="minorHAnsi"/>
        </w:rPr>
        <w:t>K</w:t>
      </w:r>
      <w:r w:rsidR="00AC76B7" w:rsidRPr="000B6FF0">
        <w:rPr>
          <w:rFonts w:cstheme="minorHAnsi"/>
        </w:rPr>
        <w:t>oszty operacyjne koordynatora klastra</w:t>
      </w:r>
      <w:r w:rsidR="001C1BF1" w:rsidRPr="000B6FF0">
        <w:rPr>
          <w:rFonts w:cstheme="minorHAnsi"/>
        </w:rPr>
        <w:t xml:space="preserve">, o których mowa w rozdziale 9 rozporządzenia </w:t>
      </w:r>
      <w:r w:rsidR="001C1BF1" w:rsidRPr="000B6FF0">
        <w:rPr>
          <w:rFonts w:eastAsia="Calibri"/>
        </w:rPr>
        <w:t xml:space="preserve">Ministra Infrastruktury i Rozwoju z dnia 10 lipca 2015 r. w sprawie udzielania przez Polską Agencję Rozwoju Przedsiębiorczości pomocy finansowej w ramach Programu Operacyjnego Inteligentny Rozwój 2014-2020 (Dz. U. </w:t>
      </w:r>
      <w:proofErr w:type="gramStart"/>
      <w:r w:rsidR="006471D7">
        <w:rPr>
          <w:rFonts w:eastAsia="Calibri"/>
        </w:rPr>
        <w:t>z</w:t>
      </w:r>
      <w:proofErr w:type="gramEnd"/>
      <w:r w:rsidR="006471D7">
        <w:rPr>
          <w:rFonts w:eastAsia="Calibri"/>
        </w:rPr>
        <w:t xml:space="preserve"> 2018</w:t>
      </w:r>
      <w:r w:rsidR="00673BAE">
        <w:rPr>
          <w:rFonts w:eastAsia="Calibri"/>
        </w:rPr>
        <w:t xml:space="preserve"> r. </w:t>
      </w:r>
      <w:r w:rsidR="006471D7">
        <w:rPr>
          <w:rFonts w:eastAsia="Calibri"/>
        </w:rPr>
        <w:t>poz. 1431</w:t>
      </w:r>
      <w:r w:rsidR="00673BAE">
        <w:rPr>
          <w:rFonts w:eastAsia="Calibri"/>
        </w:rPr>
        <w:t>, z późn. zm</w:t>
      </w:r>
      <w:proofErr w:type="gramStart"/>
      <w:r w:rsidR="00673BAE">
        <w:rPr>
          <w:rFonts w:eastAsia="Calibri"/>
        </w:rPr>
        <w:t>.</w:t>
      </w:r>
      <w:r w:rsidR="001C1BF1" w:rsidRPr="000B6FF0">
        <w:rPr>
          <w:rFonts w:eastAsia="Calibri"/>
        </w:rPr>
        <w:t>)</w:t>
      </w:r>
      <w:r w:rsidR="00AC76B7" w:rsidRPr="000B6FF0">
        <w:rPr>
          <w:rFonts w:cstheme="minorHAnsi"/>
        </w:rPr>
        <w:t>.</w:t>
      </w:r>
      <w:r w:rsidR="001450E6" w:rsidRPr="001450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450E6" w:rsidRPr="001450E6">
        <w:rPr>
          <w:rFonts w:cstheme="minorHAnsi"/>
          <w:iCs/>
        </w:rPr>
        <w:t>Do</w:t>
      </w:r>
      <w:proofErr w:type="gramEnd"/>
      <w:r w:rsidR="001450E6" w:rsidRPr="001450E6">
        <w:rPr>
          <w:rFonts w:cstheme="minorHAnsi"/>
          <w:iCs/>
        </w:rPr>
        <w:t xml:space="preserve"> kosztów kwalifikowalnych </w:t>
      </w:r>
      <w:r w:rsidR="001450E6" w:rsidRPr="001450E6">
        <w:rPr>
          <w:rFonts w:cstheme="minorHAnsi"/>
          <w:b/>
          <w:iCs/>
        </w:rPr>
        <w:t>w ramach pomocy operacyjnej dla koordynatora klastra</w:t>
      </w:r>
      <w:r w:rsidR="001450E6" w:rsidRPr="001450E6">
        <w:rPr>
          <w:rFonts w:cstheme="minorHAnsi"/>
          <w:iCs/>
        </w:rPr>
        <w:t xml:space="preserve"> zalicza się koszty wynagrodzeń wraz </w:t>
      </w:r>
      <w:r w:rsidR="00673BAE">
        <w:rPr>
          <w:rFonts w:cstheme="minorHAnsi"/>
          <w:iCs/>
        </w:rPr>
        <w:br/>
      </w:r>
      <w:r w:rsidR="001450E6" w:rsidRPr="001450E6">
        <w:rPr>
          <w:rFonts w:cstheme="minorHAnsi"/>
          <w:iCs/>
        </w:rPr>
        <w:t>z pozapłacowymi kosztami pracy, w tym składkami na ubezpieczenia społeczne i zdrowotne, personelu koordynatora klastra zatrudnionego przy realizacji projektu w części w jakiej wynagrodzenia te są bezpośrednio związane z jego realizacją</w:t>
      </w:r>
      <w:r w:rsidR="001450E6" w:rsidRPr="001450E6">
        <w:rPr>
          <w:rFonts w:cstheme="minorHAnsi"/>
          <w:vertAlign w:val="superscript"/>
        </w:rPr>
        <w:footnoteReference w:id="1"/>
      </w:r>
      <w:r w:rsidR="001450E6" w:rsidRPr="001450E6">
        <w:rPr>
          <w:rFonts w:cstheme="minorHAnsi"/>
          <w:iCs/>
        </w:rPr>
        <w:t xml:space="preserve">, </w:t>
      </w:r>
      <w:r w:rsidR="001450E6" w:rsidRPr="001450E6">
        <w:rPr>
          <w:rFonts w:cstheme="minorHAnsi"/>
        </w:rPr>
        <w:t>i koszty administracyjne, w tym koszty ogólne</w:t>
      </w:r>
      <w:r w:rsidR="002916A4">
        <w:rPr>
          <w:rFonts w:cstheme="minorHAnsi"/>
        </w:rPr>
        <w:t>,</w:t>
      </w:r>
      <w:r w:rsidR="001450E6" w:rsidRPr="001450E6">
        <w:rPr>
          <w:rFonts w:cstheme="minorHAnsi"/>
        </w:rPr>
        <w:t xml:space="preserve"> bezpośrednio związane z realizacją projektu</w:t>
      </w:r>
      <w:r w:rsidR="002916A4">
        <w:rPr>
          <w:rFonts w:cstheme="minorHAnsi"/>
        </w:rPr>
        <w:t>,</w:t>
      </w:r>
      <w:r w:rsidR="001450E6" w:rsidRPr="001450E6">
        <w:rPr>
          <w:rFonts w:cstheme="minorHAnsi"/>
        </w:rPr>
        <w:t xml:space="preserve"> dotyczące:</w:t>
      </w:r>
    </w:p>
    <w:p w:rsidR="002916A4" w:rsidRPr="00267705" w:rsidRDefault="002916A4" w:rsidP="00C6511A">
      <w:pPr>
        <w:pStyle w:val="Akapitzlist"/>
        <w:numPr>
          <w:ilvl w:val="0"/>
          <w:numId w:val="7"/>
        </w:numPr>
        <w:spacing w:after="60" w:line="276" w:lineRule="auto"/>
        <w:ind w:left="714" w:hanging="357"/>
        <w:contextualSpacing w:val="0"/>
        <w:jc w:val="both"/>
        <w:rPr>
          <w:rFonts w:cstheme="minorHAnsi"/>
        </w:rPr>
      </w:pPr>
      <w:proofErr w:type="gramStart"/>
      <w:r w:rsidRPr="002916A4">
        <w:rPr>
          <w:rFonts w:cstheme="minorHAnsi"/>
        </w:rPr>
        <w:t>aktywizacji</w:t>
      </w:r>
      <w:proofErr w:type="gramEnd"/>
      <w:r w:rsidRPr="002916A4">
        <w:rPr>
          <w:rFonts w:cstheme="minorHAnsi"/>
        </w:rPr>
        <w:t xml:space="preserve"> klastra w celu ułatwienia współpracy, dzielenia się informacjami oraz świadczenia lub kierowania specjalistycznych</w:t>
      </w:r>
      <w:r w:rsidRPr="00A45BE2">
        <w:rPr>
          <w:rFonts w:cstheme="minorHAnsi"/>
        </w:rPr>
        <w:t xml:space="preserve"> </w:t>
      </w:r>
      <w:r w:rsidRPr="00267705">
        <w:rPr>
          <w:rFonts w:cstheme="minorHAnsi"/>
        </w:rPr>
        <w:t>i dopasowanych usług wsparcia dla biznesu;</w:t>
      </w:r>
    </w:p>
    <w:p w:rsidR="002916A4" w:rsidRPr="00E076BC" w:rsidRDefault="002916A4" w:rsidP="00C6511A">
      <w:pPr>
        <w:pStyle w:val="Akapitzlist"/>
        <w:numPr>
          <w:ilvl w:val="0"/>
          <w:numId w:val="7"/>
        </w:numPr>
        <w:spacing w:after="60" w:line="276" w:lineRule="auto"/>
        <w:contextualSpacing w:val="0"/>
        <w:jc w:val="both"/>
        <w:rPr>
          <w:rFonts w:cstheme="minorHAnsi"/>
        </w:rPr>
      </w:pPr>
      <w:proofErr w:type="gramStart"/>
      <w:r w:rsidRPr="00267705">
        <w:rPr>
          <w:rFonts w:cstheme="minorHAnsi"/>
        </w:rPr>
        <w:t>marketingu</w:t>
      </w:r>
      <w:proofErr w:type="gramEnd"/>
      <w:r w:rsidRPr="00267705">
        <w:rPr>
          <w:rFonts w:cstheme="minorHAnsi"/>
        </w:rPr>
        <w:t xml:space="preserve"> klastra w celu zwiększenia udziału no</w:t>
      </w:r>
      <w:r w:rsidRPr="0024178E">
        <w:rPr>
          <w:rFonts w:cstheme="minorHAnsi"/>
        </w:rPr>
        <w:t>wych przedsiębiorstw lub organizacji oraz zwiększenia rozpoznawalności</w:t>
      </w:r>
      <w:r w:rsidRPr="00A621DB">
        <w:rPr>
          <w:rFonts w:cstheme="minorHAnsi"/>
        </w:rPr>
        <w:t xml:space="preserve"> klastra;</w:t>
      </w:r>
    </w:p>
    <w:p w:rsidR="00392EB2" w:rsidRPr="002908AF" w:rsidRDefault="002916A4" w:rsidP="00C6511A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cstheme="minorHAnsi"/>
        </w:rPr>
      </w:pPr>
      <w:proofErr w:type="gramStart"/>
      <w:r w:rsidRPr="00D431A7">
        <w:rPr>
          <w:rFonts w:cstheme="minorHAnsi"/>
        </w:rPr>
        <w:t>zarządzania</w:t>
      </w:r>
      <w:proofErr w:type="gramEnd"/>
      <w:r w:rsidRPr="00D431A7">
        <w:rPr>
          <w:rFonts w:cstheme="minorHAnsi"/>
        </w:rPr>
        <w:t xml:space="preserve"> zapleczem klastra, organizacji programów szkoleniowych, warsztatów </w:t>
      </w:r>
      <w:r w:rsidR="00673BAE">
        <w:rPr>
          <w:rFonts w:cstheme="minorHAnsi"/>
        </w:rPr>
        <w:br/>
      </w:r>
      <w:r w:rsidRPr="00D431A7">
        <w:rPr>
          <w:rFonts w:cstheme="minorHAnsi"/>
        </w:rPr>
        <w:t>i konferencji w celu wsparcia dzielenia się wiedzą, tworzenia sieci kontaktów i współpracy transnarodowej.</w:t>
      </w:r>
    </w:p>
    <w:p w:rsidR="00F93DD6" w:rsidRPr="000B6FF0" w:rsidRDefault="00AC76B7" w:rsidP="00C6511A">
      <w:pPr>
        <w:spacing w:before="60" w:after="60" w:line="276" w:lineRule="auto"/>
        <w:ind w:left="357"/>
        <w:jc w:val="both"/>
        <w:rPr>
          <w:rFonts w:cstheme="minorHAnsi"/>
        </w:rPr>
      </w:pPr>
      <w:r w:rsidRPr="000B6FF0">
        <w:rPr>
          <w:rFonts w:cstheme="minorHAnsi"/>
        </w:rPr>
        <w:t xml:space="preserve">Wymienione wyżej koszty w projekcie zostają objęte </w:t>
      </w:r>
      <w:r w:rsidR="008279FF" w:rsidRPr="00D431A7">
        <w:rPr>
          <w:rFonts w:cstheme="minorHAnsi"/>
          <w:b/>
        </w:rPr>
        <w:t>obligatoryjn</w:t>
      </w:r>
      <w:r w:rsidR="00C123E6">
        <w:rPr>
          <w:rFonts w:cstheme="minorHAnsi"/>
          <w:b/>
        </w:rPr>
        <w:t>ą</w:t>
      </w:r>
      <w:r w:rsidR="008279FF" w:rsidRPr="00D431A7">
        <w:rPr>
          <w:rFonts w:cstheme="minorHAnsi"/>
          <w:b/>
        </w:rPr>
        <w:t xml:space="preserve"> </w:t>
      </w:r>
      <w:r w:rsidRPr="00D431A7">
        <w:rPr>
          <w:rFonts w:cstheme="minorHAnsi"/>
          <w:b/>
        </w:rPr>
        <w:t>stawką ryczałtową</w:t>
      </w:r>
      <w:r w:rsidRPr="000B6FF0">
        <w:rPr>
          <w:rFonts w:cstheme="minorHAnsi"/>
        </w:rPr>
        <w:t xml:space="preserve"> określoną na podstawie kalkulacji przedstaw</w:t>
      </w:r>
      <w:r w:rsidR="002C62DA" w:rsidRPr="000B6FF0">
        <w:rPr>
          <w:rFonts w:cstheme="minorHAnsi"/>
        </w:rPr>
        <w:t>ionej w niniejszej metodologii, obliczaną w odniesieniu do pozostałych kosztów kwalifikowalnych projektu</w:t>
      </w:r>
      <w:r w:rsidR="00F93DD6" w:rsidRPr="000B6FF0">
        <w:rPr>
          <w:rFonts w:cstheme="minorHAnsi"/>
        </w:rPr>
        <w:t>, tj. kosztów: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0B6FF0">
        <w:rPr>
          <w:rFonts w:cstheme="minorHAnsi"/>
        </w:rPr>
        <w:t>dostępu</w:t>
      </w:r>
      <w:proofErr w:type="gramEnd"/>
      <w:r w:rsidRPr="000B6FF0">
        <w:rPr>
          <w:rFonts w:cstheme="minorHAnsi"/>
        </w:rPr>
        <w:t xml:space="preserve"> do zagranicznej infrastruktury badawczo-rozwojowej;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0B6FF0">
        <w:rPr>
          <w:rFonts w:cstheme="minorHAnsi"/>
        </w:rPr>
        <w:t>usługi</w:t>
      </w:r>
      <w:proofErr w:type="gramEnd"/>
      <w:r w:rsidRPr="000B6FF0">
        <w:rPr>
          <w:rFonts w:cstheme="minorHAnsi"/>
        </w:rPr>
        <w:t xml:space="preserve"> doradczej dotyczącej umiędzynarodowienia przedsiębiorcy;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0B6FF0">
        <w:rPr>
          <w:rFonts w:cstheme="minorHAnsi"/>
        </w:rPr>
        <w:t>szkolenia</w:t>
      </w:r>
      <w:proofErr w:type="gramEnd"/>
      <w:r w:rsidRPr="000B6FF0">
        <w:rPr>
          <w:rFonts w:cstheme="minorHAnsi"/>
        </w:rPr>
        <w:t xml:space="preserve"> w zakresie umiędzynarodowienia przedsiębiorcy;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0B6FF0">
        <w:rPr>
          <w:rFonts w:cstheme="minorHAnsi"/>
        </w:rPr>
        <w:t>usługi</w:t>
      </w:r>
      <w:proofErr w:type="gramEnd"/>
      <w:r w:rsidRPr="000B6FF0">
        <w:rPr>
          <w:rFonts w:cstheme="minorHAnsi"/>
        </w:rPr>
        <w:t xml:space="preserve"> niezbędnej do aktywizacji przedsiębiorcy będącego członkiem klastra na arenie międzynarodowej;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0B6FF0">
        <w:rPr>
          <w:rFonts w:cstheme="minorHAnsi"/>
        </w:rPr>
        <w:lastRenderedPageBreak/>
        <w:t>podróży</w:t>
      </w:r>
      <w:proofErr w:type="gramEnd"/>
      <w:r w:rsidRPr="000B6FF0">
        <w:rPr>
          <w:rFonts w:cstheme="minorHAnsi"/>
        </w:rPr>
        <w:t xml:space="preserve"> służbowych </w:t>
      </w:r>
      <w:r w:rsidR="00DE77BE" w:rsidRPr="009F02F9">
        <w:rPr>
          <w:rFonts w:cstheme="minorHAnsi"/>
        </w:rPr>
        <w:t>pracowników</w:t>
      </w:r>
      <w:r w:rsidR="00DE77BE">
        <w:rPr>
          <w:rStyle w:val="Odwoanieprzypisudolnego"/>
          <w:rFonts w:cstheme="minorHAnsi"/>
        </w:rPr>
        <w:footnoteReference w:id="2"/>
      </w:r>
      <w:r w:rsidR="00DE77BE" w:rsidRPr="009F02F9">
        <w:rPr>
          <w:rFonts w:cstheme="minorHAnsi"/>
        </w:rPr>
        <w:t xml:space="preserve"> </w:t>
      </w:r>
      <w:r w:rsidRPr="000B6FF0">
        <w:rPr>
          <w:rFonts w:cstheme="minorHAnsi"/>
        </w:rPr>
        <w:t xml:space="preserve">przedsiębiorcy uczestniczącego w targach, misjach gospodarczych lub programie wspierającym rozwój na rynkach zagranicznych w zakresie </w:t>
      </w:r>
      <w:r w:rsidR="00673BAE">
        <w:rPr>
          <w:rFonts w:cstheme="minorHAnsi"/>
        </w:rPr>
        <w:br/>
      </w:r>
      <w:r w:rsidRPr="000B6FF0">
        <w:rPr>
          <w:rFonts w:cstheme="minorHAnsi"/>
        </w:rPr>
        <w:t>i według stawek określonych w przepisach w sprawie należności przysługujących pracownikowi zatrudnionemu w państwowej lub samorządowej jednostce sfery budżetowej z tytułu podróży służbowej poza granicami kraju</w:t>
      </w:r>
      <w:r w:rsidRPr="000B6FF0">
        <w:rPr>
          <w:rFonts w:cstheme="minorHAnsi"/>
          <w:vertAlign w:val="superscript"/>
        </w:rPr>
        <w:footnoteReference w:id="3"/>
      </w:r>
      <w:r w:rsidR="008A4B41">
        <w:rPr>
          <w:rFonts w:cstheme="minorHAnsi"/>
        </w:rPr>
        <w:t>;</w:t>
      </w:r>
      <w:r w:rsidRPr="000B6FF0">
        <w:rPr>
          <w:rFonts w:cstheme="minorHAnsi"/>
        </w:rPr>
        <w:t xml:space="preserve"> 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0B6FF0">
        <w:rPr>
          <w:rFonts w:cstheme="minorHAnsi"/>
        </w:rPr>
        <w:t>transportu</w:t>
      </w:r>
      <w:proofErr w:type="gramEnd"/>
      <w:r w:rsidRPr="000B6FF0">
        <w:rPr>
          <w:rFonts w:cstheme="minorHAnsi"/>
        </w:rPr>
        <w:t xml:space="preserve"> i ubezpieczenia osób i eksponatów w związku z udziałem w targach i misjach gospodarczych;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0B6FF0">
        <w:rPr>
          <w:rFonts w:cstheme="minorHAnsi"/>
        </w:rPr>
        <w:t>rezerwacji</w:t>
      </w:r>
      <w:proofErr w:type="gramEnd"/>
      <w:r w:rsidRPr="000B6FF0">
        <w:rPr>
          <w:rFonts w:cstheme="minorHAnsi"/>
        </w:rPr>
        <w:t xml:space="preserve"> miejsca wystawowego na targach, opłaty rejestracyjnej za udział w targach oraz wpisu do katalogu targowego;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0B6FF0">
        <w:rPr>
          <w:rFonts w:cstheme="minorHAnsi"/>
        </w:rPr>
        <w:t>organizacji</w:t>
      </w:r>
      <w:proofErr w:type="gramEnd"/>
      <w:r w:rsidRPr="000B6FF0">
        <w:rPr>
          <w:rFonts w:cstheme="minorHAnsi"/>
        </w:rPr>
        <w:t xml:space="preserve"> stoiska wystawowego na targach lub wystawie;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0B6FF0">
        <w:rPr>
          <w:rFonts w:cstheme="minorHAnsi"/>
        </w:rPr>
        <w:t>reklamy</w:t>
      </w:r>
      <w:proofErr w:type="gramEnd"/>
      <w:r w:rsidRPr="000B6FF0">
        <w:rPr>
          <w:rFonts w:cstheme="minorHAnsi"/>
        </w:rPr>
        <w:t xml:space="preserve"> w mediach targowych;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0B6FF0">
        <w:rPr>
          <w:rFonts w:cstheme="minorHAnsi"/>
        </w:rPr>
        <w:t>udziału</w:t>
      </w:r>
      <w:proofErr w:type="gramEnd"/>
      <w:r w:rsidRPr="000B6FF0">
        <w:rPr>
          <w:rFonts w:cstheme="minorHAnsi"/>
        </w:rPr>
        <w:t xml:space="preserve"> w seminariach, kongresach i konferencjach;</w:t>
      </w:r>
    </w:p>
    <w:p w:rsidR="00DE77BE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0B6FF0">
        <w:rPr>
          <w:rFonts w:cstheme="minorHAnsi"/>
        </w:rPr>
        <w:t>organizacji</w:t>
      </w:r>
      <w:proofErr w:type="gramEnd"/>
      <w:r w:rsidRPr="000B6FF0">
        <w:rPr>
          <w:rFonts w:cstheme="minorHAnsi"/>
        </w:rPr>
        <w:t xml:space="preserve"> pokazów, prezentacji i degustacji produktów w zakresie promocji marki produktowej, w tym zakup usług w zakresie: wynajmu niezbędnych pomieszczeń oraz sprzętu, zakup usług tłumaczenia, zakup usług </w:t>
      </w:r>
      <w:r w:rsidR="008279FF" w:rsidRPr="000B6FF0">
        <w:rPr>
          <w:rFonts w:cstheme="minorHAnsi"/>
        </w:rPr>
        <w:t>c</w:t>
      </w:r>
      <w:r w:rsidRPr="000B6FF0">
        <w:rPr>
          <w:rFonts w:cstheme="minorHAnsi"/>
        </w:rPr>
        <w:t>ateringowych.</w:t>
      </w:r>
    </w:p>
    <w:p w:rsidR="00DE77BE" w:rsidRPr="00DE77BE" w:rsidRDefault="00DE77BE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proofErr w:type="gramStart"/>
      <w:r w:rsidRPr="00DE77BE">
        <w:rPr>
          <w:rFonts w:cstheme="minorHAnsi"/>
        </w:rPr>
        <w:t>wynajmu</w:t>
      </w:r>
      <w:proofErr w:type="gramEnd"/>
      <w:r w:rsidRPr="00DE77BE">
        <w:rPr>
          <w:rFonts w:cstheme="minorHAnsi"/>
        </w:rPr>
        <w:t>, budowy i obsługi stoiska wystawowego podczas uczestnictwa MŚP w danych targach lub danej wystawie objętych pomocą publiczną.</w:t>
      </w:r>
    </w:p>
    <w:p w:rsidR="008279FF" w:rsidRPr="000B6FF0" w:rsidRDefault="008279FF" w:rsidP="008F43DF">
      <w:pPr>
        <w:spacing w:before="120" w:after="120" w:line="276" w:lineRule="auto"/>
        <w:jc w:val="both"/>
        <w:rPr>
          <w:rFonts w:cstheme="minorHAnsi"/>
        </w:rPr>
      </w:pPr>
    </w:p>
    <w:p w:rsidR="008279FF" w:rsidRPr="008F43DF" w:rsidRDefault="008279FF" w:rsidP="00C6511A">
      <w:pPr>
        <w:pStyle w:val="Akapitzlist"/>
        <w:numPr>
          <w:ilvl w:val="0"/>
          <w:numId w:val="6"/>
        </w:numPr>
        <w:spacing w:after="60" w:line="276" w:lineRule="auto"/>
        <w:ind w:hanging="357"/>
        <w:contextualSpacing w:val="0"/>
        <w:jc w:val="both"/>
        <w:rPr>
          <w:rFonts w:cstheme="minorHAnsi"/>
        </w:rPr>
      </w:pPr>
      <w:r w:rsidRPr="008F43DF">
        <w:rPr>
          <w:rFonts w:cstheme="minorHAnsi"/>
        </w:rPr>
        <w:t xml:space="preserve">Podróże służbowe pracowników przedsiębiorcy uczestniczącego w targach, misjach gospodarczych lub programie wspierającym rozwój na rynkach zagranicznych w zakresie i według stawek określonych w przepisach w sprawie należności przysługujących pracownikowi zatrudnionemu </w:t>
      </w:r>
      <w:r w:rsidR="00673BAE">
        <w:rPr>
          <w:rFonts w:cstheme="minorHAnsi"/>
        </w:rPr>
        <w:br/>
      </w:r>
      <w:r w:rsidRPr="008F43DF">
        <w:rPr>
          <w:rFonts w:cstheme="minorHAnsi"/>
        </w:rPr>
        <w:t>w państwowej lub samorządowej jednostce sfery budżetowej z tytułu podróży służbowej poza granicami kraju tj. koszty:</w:t>
      </w:r>
    </w:p>
    <w:p w:rsidR="008279FF" w:rsidRPr="000B6FF0" w:rsidRDefault="008279FF" w:rsidP="00C6511A">
      <w:pPr>
        <w:pStyle w:val="Akapitzlist"/>
        <w:numPr>
          <w:ilvl w:val="0"/>
          <w:numId w:val="1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0B6FF0">
        <w:rPr>
          <w:rFonts w:asciiTheme="minorHAnsi" w:hAnsiTheme="minorHAnsi" w:cstheme="minorHAnsi"/>
        </w:rPr>
        <w:t>diet</w:t>
      </w:r>
      <w:proofErr w:type="gramEnd"/>
      <w:r w:rsidRPr="000B6FF0">
        <w:rPr>
          <w:rFonts w:asciiTheme="minorHAnsi" w:hAnsiTheme="minorHAnsi" w:cstheme="minorHAnsi"/>
        </w:rPr>
        <w:t xml:space="preserve">, </w:t>
      </w:r>
    </w:p>
    <w:p w:rsidR="008279FF" w:rsidRPr="000B6FF0" w:rsidRDefault="008279FF" w:rsidP="00C6511A">
      <w:pPr>
        <w:pStyle w:val="Akapitzlist"/>
        <w:numPr>
          <w:ilvl w:val="0"/>
          <w:numId w:val="1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0B6FF0">
        <w:rPr>
          <w:rFonts w:asciiTheme="minorHAnsi" w:hAnsiTheme="minorHAnsi" w:cstheme="minorHAnsi"/>
        </w:rPr>
        <w:t>noclegów</w:t>
      </w:r>
      <w:proofErr w:type="gramEnd"/>
      <w:r w:rsidRPr="000B6FF0">
        <w:rPr>
          <w:rFonts w:asciiTheme="minorHAnsi" w:hAnsiTheme="minorHAnsi" w:cstheme="minorHAnsi"/>
        </w:rPr>
        <w:t>,</w:t>
      </w:r>
    </w:p>
    <w:p w:rsidR="003006FC" w:rsidRDefault="008279FF" w:rsidP="00C6511A">
      <w:pPr>
        <w:pStyle w:val="Akapitzlist"/>
        <w:numPr>
          <w:ilvl w:val="0"/>
          <w:numId w:val="1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0B6FF0">
        <w:rPr>
          <w:rFonts w:asciiTheme="minorHAnsi" w:hAnsiTheme="minorHAnsi" w:cstheme="minorHAnsi"/>
        </w:rPr>
        <w:t>przejazdów</w:t>
      </w:r>
      <w:proofErr w:type="gramEnd"/>
      <w:r w:rsidR="00A45BE2">
        <w:rPr>
          <w:rFonts w:asciiTheme="minorHAnsi" w:hAnsiTheme="minorHAnsi" w:cstheme="minorHAnsi"/>
        </w:rPr>
        <w:t>,</w:t>
      </w:r>
      <w:r w:rsidRPr="000B6FF0">
        <w:rPr>
          <w:rFonts w:asciiTheme="minorHAnsi" w:hAnsiTheme="minorHAnsi" w:cstheme="minorHAnsi"/>
        </w:rPr>
        <w:t xml:space="preserve"> </w:t>
      </w:r>
    </w:p>
    <w:p w:rsidR="00586603" w:rsidRDefault="008279FF" w:rsidP="00C6511A">
      <w:pPr>
        <w:pStyle w:val="Akapitzlist"/>
        <w:numPr>
          <w:ilvl w:val="0"/>
          <w:numId w:val="1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0B6FF0">
        <w:rPr>
          <w:rFonts w:asciiTheme="minorHAnsi" w:hAnsiTheme="minorHAnsi" w:cstheme="minorHAnsi"/>
        </w:rPr>
        <w:t>dojazdów</w:t>
      </w:r>
      <w:proofErr w:type="gramEnd"/>
      <w:r w:rsidRPr="000B6FF0">
        <w:rPr>
          <w:rFonts w:asciiTheme="minorHAnsi" w:hAnsiTheme="minorHAnsi" w:cstheme="minorHAnsi"/>
        </w:rPr>
        <w:t xml:space="preserve"> środkami komunikacji miejscowej,</w:t>
      </w:r>
    </w:p>
    <w:p w:rsidR="00C53D91" w:rsidRPr="000B6FF0" w:rsidRDefault="00A45BE2" w:rsidP="00C6511A">
      <w:pPr>
        <w:pStyle w:val="Akapitzlist"/>
        <w:numPr>
          <w:ilvl w:val="0"/>
          <w:numId w:val="1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inne</w:t>
      </w:r>
      <w:proofErr w:type="gramEnd"/>
      <w:r>
        <w:rPr>
          <w:rFonts w:asciiTheme="minorHAnsi" w:hAnsiTheme="minorHAnsi" w:cstheme="minorHAnsi"/>
        </w:rPr>
        <w:t xml:space="preserve"> niezbędne</w:t>
      </w:r>
      <w:r w:rsidR="00C53D91" w:rsidRPr="00C53D91">
        <w:rPr>
          <w:rFonts w:asciiTheme="minorHAnsi" w:hAnsiTheme="minorHAnsi" w:cstheme="minorHAnsi"/>
        </w:rPr>
        <w:t xml:space="preserve"> wydatki, określone lub uznane przez pracodawcę odpowiednio do uzasadnionych potrzeb, związane z kosztami podróży, to jest opłaty za: uzyskanie wiz, bagaż, przejazd drogami płatnymi i autostradami, postój w strefie płatnego parkowania lub miejsca parkingowe</w:t>
      </w:r>
      <w:r>
        <w:rPr>
          <w:rFonts w:asciiTheme="minorHAnsi" w:hAnsiTheme="minorHAnsi" w:cstheme="minorHAnsi"/>
        </w:rPr>
        <w:t>.</w:t>
      </w:r>
    </w:p>
    <w:p w:rsidR="00586603" w:rsidRPr="009028C2" w:rsidRDefault="00586603" w:rsidP="008F43DF">
      <w:pPr>
        <w:spacing w:after="120" w:line="276" w:lineRule="auto"/>
        <w:ind w:left="357"/>
        <w:jc w:val="both"/>
      </w:pPr>
      <w:r w:rsidRPr="000B6FF0">
        <w:t xml:space="preserve">Wymienione w tym punkcie koszty zostają objęte </w:t>
      </w:r>
      <w:r w:rsidRPr="00E076BC">
        <w:rPr>
          <w:b/>
        </w:rPr>
        <w:t>fakultatywn</w:t>
      </w:r>
      <w:r w:rsidR="00C53D91">
        <w:rPr>
          <w:b/>
        </w:rPr>
        <w:t>ymi</w:t>
      </w:r>
      <w:r w:rsidRPr="00E076BC">
        <w:rPr>
          <w:b/>
        </w:rPr>
        <w:t xml:space="preserve"> stawk</w:t>
      </w:r>
      <w:r w:rsidR="00C53D91">
        <w:rPr>
          <w:b/>
        </w:rPr>
        <w:t>ami</w:t>
      </w:r>
      <w:r w:rsidRPr="00E076BC">
        <w:rPr>
          <w:b/>
        </w:rPr>
        <w:t xml:space="preserve"> jednostkow</w:t>
      </w:r>
      <w:r w:rsidR="00C53D91">
        <w:rPr>
          <w:b/>
        </w:rPr>
        <w:t>ymi</w:t>
      </w:r>
      <w:r w:rsidR="00DE77BE">
        <w:rPr>
          <w:b/>
        </w:rPr>
        <w:t xml:space="preserve"> </w:t>
      </w:r>
      <w:r w:rsidR="00DE77BE" w:rsidRPr="000B6FF0">
        <w:rPr>
          <w:rFonts w:cstheme="minorHAnsi"/>
        </w:rPr>
        <w:t>określon</w:t>
      </w:r>
      <w:r w:rsidR="00DE77BE">
        <w:rPr>
          <w:rFonts w:cstheme="minorHAnsi"/>
        </w:rPr>
        <w:t>ymi</w:t>
      </w:r>
      <w:r w:rsidR="00DE77BE" w:rsidRPr="000B6FF0">
        <w:rPr>
          <w:rFonts w:cstheme="minorHAnsi"/>
        </w:rPr>
        <w:t xml:space="preserve"> na podstawie kalkulacji przedstawionej w niniejszej metodologii</w:t>
      </w:r>
      <w:r w:rsidRPr="00EB32B7">
        <w:t>.</w:t>
      </w:r>
      <w:r w:rsidRPr="00E076BC">
        <w:rPr>
          <w:b/>
        </w:rPr>
        <w:t xml:space="preserve"> </w:t>
      </w:r>
    </w:p>
    <w:p w:rsidR="00AC76B7" w:rsidRDefault="00AC76B7" w:rsidP="00AC76B7">
      <w:pPr>
        <w:spacing w:before="120" w:after="120" w:line="240" w:lineRule="auto"/>
        <w:jc w:val="both"/>
        <w:rPr>
          <w:rFonts w:cstheme="minorHAnsi"/>
        </w:rPr>
      </w:pPr>
    </w:p>
    <w:p w:rsidR="00C6511A" w:rsidRDefault="00C6511A" w:rsidP="00AC76B7">
      <w:pPr>
        <w:spacing w:before="120" w:after="120" w:line="240" w:lineRule="auto"/>
        <w:jc w:val="both"/>
        <w:rPr>
          <w:rFonts w:cstheme="minorHAnsi"/>
        </w:rPr>
      </w:pPr>
    </w:p>
    <w:p w:rsidR="00C6511A" w:rsidRDefault="00C6511A" w:rsidP="00AC76B7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62"/>
      </w:tblGrid>
      <w:tr w:rsidR="00ED7833" w:rsidRPr="000B6FF0" w:rsidTr="00C6511A">
        <w:tc>
          <w:tcPr>
            <w:tcW w:w="9062" w:type="dxa"/>
            <w:shd w:val="clear" w:color="auto" w:fill="FFCCFF"/>
          </w:tcPr>
          <w:p w:rsidR="00ED7833" w:rsidRPr="000B6FF0" w:rsidRDefault="00257F83" w:rsidP="008F43DF">
            <w:pPr>
              <w:spacing w:before="120"/>
              <w:rPr>
                <w:rFonts w:cstheme="minorHAnsi"/>
              </w:rPr>
            </w:pPr>
            <w:r w:rsidRPr="000B6FF0">
              <w:rPr>
                <w:rFonts w:cstheme="minorHAnsi"/>
                <w:b/>
              </w:rPr>
              <w:lastRenderedPageBreak/>
              <w:t xml:space="preserve">2. Założenia i </w:t>
            </w:r>
            <w:r w:rsidR="003B6C66" w:rsidRPr="000B6FF0">
              <w:rPr>
                <w:rFonts w:cstheme="minorHAnsi"/>
                <w:b/>
              </w:rPr>
              <w:t>źródła danych</w:t>
            </w:r>
            <w:r w:rsidRPr="000B6FF0">
              <w:rPr>
                <w:rFonts w:cstheme="minorHAnsi"/>
                <w:b/>
              </w:rPr>
              <w:t xml:space="preserve"> przyjęte do opracowania metodologii</w:t>
            </w:r>
          </w:p>
        </w:tc>
      </w:tr>
    </w:tbl>
    <w:p w:rsidR="004A34DE" w:rsidRPr="000B6FF0" w:rsidRDefault="00FB440A" w:rsidP="008F43DF">
      <w:pPr>
        <w:spacing w:before="240" w:after="0" w:line="276" w:lineRule="auto"/>
        <w:jc w:val="both"/>
        <w:rPr>
          <w:rFonts w:cstheme="minorHAnsi"/>
        </w:rPr>
      </w:pPr>
      <w:r w:rsidRPr="000B6FF0">
        <w:rPr>
          <w:rFonts w:cstheme="minorHAnsi"/>
        </w:rPr>
        <w:t xml:space="preserve">Metodologia została oparta na przepisach </w:t>
      </w:r>
      <w:r w:rsidR="004A34DE" w:rsidRPr="000B6FF0">
        <w:rPr>
          <w:rFonts w:cstheme="minorHAnsi"/>
        </w:rPr>
        <w:t>Rozporządzenia</w:t>
      </w:r>
      <w:r w:rsidRPr="000B6FF0">
        <w:rPr>
          <w:rFonts w:cstheme="minorHAnsi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AC76B7" w:rsidRPr="000B6FF0">
        <w:rPr>
          <w:rFonts w:cstheme="minorHAnsi"/>
        </w:rPr>
        <w:t>.</w:t>
      </w:r>
    </w:p>
    <w:p w:rsidR="00392EB2" w:rsidRPr="000B6FF0" w:rsidRDefault="00392EB2" w:rsidP="008F43DF">
      <w:pPr>
        <w:spacing w:before="120" w:after="0" w:line="276" w:lineRule="auto"/>
        <w:jc w:val="both"/>
        <w:rPr>
          <w:rFonts w:cstheme="minorHAnsi"/>
        </w:rPr>
      </w:pPr>
    </w:p>
    <w:p w:rsidR="00586603" w:rsidRDefault="00E07A35" w:rsidP="00447B35">
      <w:pPr>
        <w:numPr>
          <w:ilvl w:val="0"/>
          <w:numId w:val="12"/>
        </w:numPr>
        <w:spacing w:before="120" w:after="120" w:line="276" w:lineRule="auto"/>
        <w:jc w:val="both"/>
        <w:rPr>
          <w:rFonts w:cstheme="minorHAnsi"/>
        </w:rPr>
      </w:pPr>
      <w:r w:rsidRPr="000B6FF0">
        <w:rPr>
          <w:rFonts w:cstheme="minorHAnsi"/>
        </w:rPr>
        <w:t>Dane przyjęte do met</w:t>
      </w:r>
      <w:r w:rsidR="00C04A14" w:rsidRPr="000B6FF0">
        <w:rPr>
          <w:rFonts w:cstheme="minorHAnsi"/>
        </w:rPr>
        <w:t xml:space="preserve">odologii </w:t>
      </w:r>
      <w:r w:rsidR="00586603" w:rsidRPr="000B6FF0">
        <w:rPr>
          <w:rFonts w:cstheme="minorHAnsi"/>
        </w:rPr>
        <w:t xml:space="preserve">w części kosztów operacyjnych koordynatora klastra </w:t>
      </w:r>
      <w:r w:rsidR="00C04A14" w:rsidRPr="000B6FF0">
        <w:rPr>
          <w:rFonts w:cstheme="minorHAnsi"/>
        </w:rPr>
        <w:t>to dane historyczne z pierwszego</w:t>
      </w:r>
      <w:r w:rsidRPr="000B6FF0">
        <w:rPr>
          <w:rFonts w:cstheme="minorHAnsi"/>
        </w:rPr>
        <w:t xml:space="preserve"> naboru </w:t>
      </w:r>
      <w:r w:rsidR="00AC76B7" w:rsidRPr="000B6FF0">
        <w:rPr>
          <w:rFonts w:cstheme="minorHAnsi"/>
        </w:rPr>
        <w:t xml:space="preserve">wniosków </w:t>
      </w:r>
      <w:r w:rsidR="005F7BA5" w:rsidRPr="000B6FF0">
        <w:rPr>
          <w:rFonts w:cstheme="minorHAnsi"/>
        </w:rPr>
        <w:t xml:space="preserve">o dofinansowanie </w:t>
      </w:r>
      <w:r w:rsidR="00C04A14" w:rsidRPr="000B6FF0">
        <w:rPr>
          <w:rFonts w:cstheme="minorHAnsi"/>
        </w:rPr>
        <w:t>w ramach</w:t>
      </w:r>
      <w:r w:rsidR="005F7BA5" w:rsidRPr="000B6FF0">
        <w:rPr>
          <w:rFonts w:cstheme="minorHAnsi"/>
        </w:rPr>
        <w:t xml:space="preserve"> poddziałania 2.3.3</w:t>
      </w:r>
      <w:r w:rsidR="00C04A14" w:rsidRPr="000B6FF0">
        <w:rPr>
          <w:rFonts w:cstheme="minorHAnsi"/>
        </w:rPr>
        <w:t xml:space="preserve"> POIR,</w:t>
      </w:r>
      <w:r w:rsidR="00AC76B7" w:rsidRPr="000B6FF0">
        <w:rPr>
          <w:rFonts w:cstheme="minorHAnsi"/>
        </w:rPr>
        <w:t xml:space="preserve"> </w:t>
      </w:r>
      <w:r w:rsidR="008B361F" w:rsidRPr="000B6FF0">
        <w:rPr>
          <w:rFonts w:cstheme="minorHAnsi"/>
        </w:rPr>
        <w:t>który</w:t>
      </w:r>
      <w:r w:rsidR="00A63207" w:rsidRPr="000B6FF0">
        <w:rPr>
          <w:rFonts w:cstheme="minorHAnsi"/>
        </w:rPr>
        <w:t xml:space="preserve"> trwał od 4 listopada </w:t>
      </w:r>
      <w:r w:rsidR="008B361F" w:rsidRPr="000B6FF0">
        <w:rPr>
          <w:rFonts w:cstheme="minorHAnsi"/>
        </w:rPr>
        <w:t xml:space="preserve">do </w:t>
      </w:r>
      <w:r w:rsidR="00A63207" w:rsidRPr="000B6FF0">
        <w:rPr>
          <w:rFonts w:cstheme="minorHAnsi"/>
        </w:rPr>
        <w:t>30 grudnia 2016</w:t>
      </w:r>
      <w:r w:rsidR="008B361F" w:rsidRPr="000B6FF0">
        <w:rPr>
          <w:rFonts w:cstheme="minorHAnsi"/>
        </w:rPr>
        <w:t xml:space="preserve"> r. Dane pochodzą z wniosków pozytywnie ocenionych</w:t>
      </w:r>
      <w:r w:rsidR="00AC76B7" w:rsidRPr="000B6FF0">
        <w:rPr>
          <w:rFonts w:cstheme="minorHAnsi"/>
        </w:rPr>
        <w:t xml:space="preserve"> przez K</w:t>
      </w:r>
      <w:r w:rsidR="008B361F" w:rsidRPr="000B6FF0">
        <w:rPr>
          <w:rFonts w:cstheme="minorHAnsi"/>
        </w:rPr>
        <w:t xml:space="preserve">omisję </w:t>
      </w:r>
      <w:r w:rsidR="00AC76B7" w:rsidRPr="000B6FF0">
        <w:rPr>
          <w:rFonts w:cstheme="minorHAnsi"/>
        </w:rPr>
        <w:t>O</w:t>
      </w:r>
      <w:r w:rsidR="008B361F" w:rsidRPr="000B6FF0">
        <w:rPr>
          <w:rFonts w:cstheme="minorHAnsi"/>
        </w:rPr>
        <w:t xml:space="preserve">ceny </w:t>
      </w:r>
      <w:r w:rsidR="00AC76B7" w:rsidRPr="000B6FF0">
        <w:rPr>
          <w:rFonts w:cstheme="minorHAnsi"/>
        </w:rPr>
        <w:t>P</w:t>
      </w:r>
      <w:r w:rsidR="008B361F" w:rsidRPr="000B6FF0">
        <w:rPr>
          <w:rFonts w:cstheme="minorHAnsi"/>
        </w:rPr>
        <w:t>rojektów</w:t>
      </w:r>
      <w:r w:rsidR="00AC76B7" w:rsidRPr="000B6FF0">
        <w:rPr>
          <w:rFonts w:cstheme="minorHAnsi"/>
        </w:rPr>
        <w:t>.</w:t>
      </w:r>
      <w:r w:rsidR="002C62DA" w:rsidRPr="000B6FF0">
        <w:rPr>
          <w:rFonts w:cstheme="minorHAnsi"/>
        </w:rPr>
        <w:t xml:space="preserve"> Katalog kosztów w </w:t>
      </w:r>
      <w:r w:rsidR="008B361F" w:rsidRPr="000B6FF0">
        <w:rPr>
          <w:rFonts w:cstheme="minorHAnsi"/>
        </w:rPr>
        <w:t xml:space="preserve">obecnym </w:t>
      </w:r>
      <w:r w:rsidR="002C62DA" w:rsidRPr="000B6FF0">
        <w:rPr>
          <w:rFonts w:cstheme="minorHAnsi"/>
        </w:rPr>
        <w:t xml:space="preserve">naborze pokrywa się </w:t>
      </w:r>
      <w:r w:rsidR="00673BAE">
        <w:rPr>
          <w:rFonts w:cstheme="minorHAnsi"/>
        </w:rPr>
        <w:br/>
      </w:r>
      <w:r w:rsidR="002C62DA" w:rsidRPr="000B6FF0">
        <w:rPr>
          <w:rFonts w:cstheme="minorHAnsi"/>
        </w:rPr>
        <w:t xml:space="preserve">z </w:t>
      </w:r>
      <w:r w:rsidR="008B361F" w:rsidRPr="000B6FF0">
        <w:rPr>
          <w:rFonts w:cstheme="minorHAnsi"/>
        </w:rPr>
        <w:t xml:space="preserve">katalogiem kosztów z ww. zakończonego naboru z </w:t>
      </w:r>
      <w:r w:rsidR="002C62DA" w:rsidRPr="000B6FF0">
        <w:rPr>
          <w:rFonts w:cstheme="minorHAnsi"/>
        </w:rPr>
        <w:t>wyjątkiem kosztów zabezpieczenia prawidłow</w:t>
      </w:r>
      <w:r w:rsidR="00C123E6">
        <w:rPr>
          <w:rFonts w:cstheme="minorHAnsi"/>
        </w:rPr>
        <w:t>ej</w:t>
      </w:r>
      <w:r w:rsidR="002C62DA" w:rsidRPr="000B6FF0">
        <w:rPr>
          <w:rFonts w:cstheme="minorHAnsi"/>
        </w:rPr>
        <w:t xml:space="preserve"> realizacji umowy. Przyczyną takiego stanu rzeczy jest </w:t>
      </w:r>
      <w:r w:rsidR="008B361F" w:rsidRPr="000B6FF0">
        <w:rPr>
          <w:rFonts w:cstheme="minorHAnsi"/>
        </w:rPr>
        <w:t xml:space="preserve">wprowadzenie </w:t>
      </w:r>
      <w:proofErr w:type="spellStart"/>
      <w:r w:rsidR="002C62DA" w:rsidRPr="000B6FF0">
        <w:rPr>
          <w:rFonts w:cstheme="minorHAnsi"/>
        </w:rPr>
        <w:t>bezkosztow</w:t>
      </w:r>
      <w:r w:rsidR="008B361F" w:rsidRPr="000B6FF0">
        <w:rPr>
          <w:rFonts w:cstheme="minorHAnsi"/>
        </w:rPr>
        <w:t>ej</w:t>
      </w:r>
      <w:proofErr w:type="spellEnd"/>
      <w:r w:rsidR="002C62DA" w:rsidRPr="000B6FF0">
        <w:rPr>
          <w:rFonts w:cstheme="minorHAnsi"/>
        </w:rPr>
        <w:t xml:space="preserve"> form</w:t>
      </w:r>
      <w:r w:rsidR="008B361F" w:rsidRPr="000B6FF0">
        <w:rPr>
          <w:rFonts w:cstheme="minorHAnsi"/>
        </w:rPr>
        <w:t>y</w:t>
      </w:r>
      <w:r w:rsidR="002C62DA" w:rsidRPr="000B6FF0">
        <w:rPr>
          <w:rFonts w:cstheme="minorHAnsi"/>
        </w:rPr>
        <w:t xml:space="preserve"> zabezpiecze</w:t>
      </w:r>
      <w:r w:rsidR="008B361F" w:rsidRPr="000B6FF0">
        <w:rPr>
          <w:rFonts w:cstheme="minorHAnsi"/>
        </w:rPr>
        <w:t>ń</w:t>
      </w:r>
      <w:r w:rsidR="002C62DA" w:rsidRPr="000B6FF0">
        <w:rPr>
          <w:rFonts w:cstheme="minorHAnsi"/>
        </w:rPr>
        <w:t xml:space="preserve"> (weksel) w </w:t>
      </w:r>
      <w:r w:rsidR="008B361F" w:rsidRPr="000B6FF0">
        <w:rPr>
          <w:rFonts w:cstheme="minorHAnsi"/>
        </w:rPr>
        <w:t xml:space="preserve">obecnym </w:t>
      </w:r>
      <w:r w:rsidR="002C62DA" w:rsidRPr="000B6FF0">
        <w:rPr>
          <w:rFonts w:cstheme="minorHAnsi"/>
        </w:rPr>
        <w:t xml:space="preserve">naborze. Nie wpływa to jednak na adekwatność stosowanych danych historycznych dla wszystkich pozostałych kosztów. </w:t>
      </w:r>
      <w:r w:rsidR="00A1639B" w:rsidRPr="000B6FF0">
        <w:rPr>
          <w:rFonts w:cstheme="minorHAnsi"/>
        </w:rPr>
        <w:t xml:space="preserve">Podstawą analizy </w:t>
      </w:r>
      <w:r w:rsidR="00AC76B7" w:rsidRPr="000B6FF0">
        <w:rPr>
          <w:rFonts w:cstheme="minorHAnsi"/>
        </w:rPr>
        <w:t xml:space="preserve">jest </w:t>
      </w:r>
      <w:r w:rsidR="005659E6" w:rsidRPr="000B6FF0">
        <w:rPr>
          <w:rFonts w:cstheme="minorHAnsi"/>
        </w:rPr>
        <w:t>zestawieni</w:t>
      </w:r>
      <w:r w:rsidR="00AC76B7" w:rsidRPr="000B6FF0">
        <w:rPr>
          <w:rFonts w:cstheme="minorHAnsi"/>
        </w:rPr>
        <w:t xml:space="preserve">e kosztów kwalifikowalnych według kategorii </w:t>
      </w:r>
      <w:r w:rsidR="008B361F" w:rsidRPr="000B6FF0">
        <w:rPr>
          <w:rFonts w:cstheme="minorHAnsi"/>
        </w:rPr>
        <w:t>z</w:t>
      </w:r>
      <w:r w:rsidR="00AC76B7" w:rsidRPr="000B6FF0">
        <w:rPr>
          <w:rFonts w:cstheme="minorHAnsi"/>
        </w:rPr>
        <w:t xml:space="preserve"> 10 rekomendowanych </w:t>
      </w:r>
      <w:r w:rsidR="00931A33">
        <w:rPr>
          <w:rFonts w:cstheme="minorHAnsi"/>
        </w:rPr>
        <w:t>do dofinansowania projektów.</w:t>
      </w:r>
    </w:p>
    <w:p w:rsidR="00931A33" w:rsidRPr="00931A33" w:rsidRDefault="00931A33" w:rsidP="00447B35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</w:rPr>
      </w:pPr>
      <w:r w:rsidRPr="00931A33">
        <w:rPr>
          <w:rFonts w:cstheme="minorHAnsi"/>
        </w:rPr>
        <w:t xml:space="preserve">Do opracowania metodologii kosztów dla członków klastra w zakresie podróży służbowych pracowników przedsiębiorcy uczestniczącego w targach, misjach gospodarczych lub programie wspierającym rozwój na rynkach zagranicznych wykorzystano stawki określone w rozporządzeniu Ministra Pracy i Polityki Społecznej z dn. 29 stycznia 2013 r. w sprawie należności przysługujących pracownikowi zatrudnionemu w państwowej lub samorządowej jednostce sfery budżetowej </w:t>
      </w:r>
      <w:r w:rsidR="00673BAE">
        <w:rPr>
          <w:rFonts w:cstheme="minorHAnsi"/>
        </w:rPr>
        <w:br/>
      </w:r>
      <w:r w:rsidRPr="00931A33">
        <w:rPr>
          <w:rFonts w:cstheme="minorHAnsi"/>
        </w:rPr>
        <w:t xml:space="preserve">z tytułu podróży służbowej (Dz. U. </w:t>
      </w:r>
      <w:proofErr w:type="gramStart"/>
      <w:r w:rsidRPr="00931A33">
        <w:rPr>
          <w:rFonts w:cstheme="minorHAnsi"/>
        </w:rPr>
        <w:t>z</w:t>
      </w:r>
      <w:proofErr w:type="gramEnd"/>
      <w:r w:rsidRPr="00931A33">
        <w:rPr>
          <w:rFonts w:cstheme="minorHAnsi"/>
        </w:rPr>
        <w:t xml:space="preserve"> 2013 r. poz. 167), zwane dalej: „</w:t>
      </w:r>
      <w:hyperlink r:id="rId8" w:history="1">
        <w:r w:rsidRPr="00931A33">
          <w:rPr>
            <w:rStyle w:val="Hipercze"/>
            <w:rFonts w:cstheme="minorHAnsi"/>
          </w:rPr>
          <w:t xml:space="preserve">rozporządzeniem </w:t>
        </w:r>
        <w:proofErr w:type="spellStart"/>
        <w:r w:rsidRPr="00931A33">
          <w:rPr>
            <w:rStyle w:val="Hipercze"/>
            <w:rFonts w:cstheme="minorHAnsi"/>
          </w:rPr>
          <w:t>MPiPS</w:t>
        </w:r>
        <w:proofErr w:type="spellEnd"/>
      </w:hyperlink>
      <w:r w:rsidRPr="00931A33">
        <w:rPr>
          <w:rFonts w:cstheme="minorHAnsi"/>
        </w:rPr>
        <w:t xml:space="preserve">” oraz ankiety dotyczące wysokości wydatków ponoszonych w podkategorii </w:t>
      </w:r>
      <w:r w:rsidRPr="00931A33">
        <w:rPr>
          <w:rFonts w:cstheme="minorHAnsi"/>
          <w:i/>
        </w:rPr>
        <w:t xml:space="preserve">inne niezbędne wydatki, określone lub uznane przez pracodawcę odpowiednio do uzasadnionych potrzeb, związane </w:t>
      </w:r>
      <w:r w:rsidR="00673BAE">
        <w:rPr>
          <w:rFonts w:cstheme="minorHAnsi"/>
          <w:i/>
        </w:rPr>
        <w:br/>
      </w:r>
      <w:r w:rsidRPr="00931A33">
        <w:rPr>
          <w:rFonts w:cstheme="minorHAnsi"/>
          <w:i/>
        </w:rPr>
        <w:t>z kosztami podróży</w:t>
      </w:r>
      <w:r w:rsidRPr="00931A33">
        <w:rPr>
          <w:rFonts w:cstheme="minorHAnsi"/>
        </w:rPr>
        <w:t>, wypełnione przez beneficjentów Programu Operacyjnego Inteligentny Rozwój - Poddziałanie 3.3.3.</w:t>
      </w:r>
      <w:r w:rsidRPr="00DF6258">
        <w:t xml:space="preserve">  </w:t>
      </w:r>
      <w:r w:rsidRPr="00931A33">
        <w:rPr>
          <w:rFonts w:cstheme="minorHAnsi"/>
        </w:rPr>
        <w:t>„Wsparcie MŚP w promocji marek produktowych – Go to Brand"</w:t>
      </w:r>
      <w:r w:rsidRPr="00931A33">
        <w:rPr>
          <w:b/>
        </w:rPr>
        <w:t xml:space="preserve"> </w:t>
      </w:r>
      <w:r w:rsidRPr="00931A33">
        <w:rPr>
          <w:rFonts w:cstheme="minorHAnsi"/>
        </w:rPr>
        <w:t>realizujących projekty generujące koszty o podobnym charakterze. Liczba ankiet zawierających dane do wyznaczenia stawki jednostkowej – 42.</w:t>
      </w:r>
    </w:p>
    <w:p w:rsidR="00931A33" w:rsidRPr="00931A33" w:rsidRDefault="00931A33" w:rsidP="00931A33">
      <w:pPr>
        <w:pStyle w:val="Akapitzlist"/>
        <w:spacing w:before="120" w:after="0" w:line="276" w:lineRule="auto"/>
        <w:ind w:left="360"/>
        <w:jc w:val="both"/>
        <w:rPr>
          <w:rFonts w:cstheme="minorHAnsi"/>
        </w:rPr>
      </w:pPr>
    </w:p>
    <w:p w:rsidR="00931A33" w:rsidRPr="00931A33" w:rsidRDefault="00931A33" w:rsidP="00931A33">
      <w:pPr>
        <w:pStyle w:val="Akapitzlist"/>
        <w:spacing w:before="120" w:after="0" w:line="276" w:lineRule="auto"/>
        <w:ind w:left="360"/>
        <w:jc w:val="both"/>
        <w:rPr>
          <w:rFonts w:cstheme="minorHAnsi"/>
        </w:rPr>
      </w:pPr>
      <w:r w:rsidRPr="00931A33">
        <w:rPr>
          <w:rFonts w:cstheme="minorHAnsi"/>
        </w:rPr>
        <w:t xml:space="preserve">Wartość kosztów w zakresie podróży służbowych pracowników przedsiębiorcy będzie </w:t>
      </w:r>
      <w:proofErr w:type="gramStart"/>
      <w:r w:rsidRPr="00931A33">
        <w:rPr>
          <w:rFonts w:cstheme="minorHAnsi"/>
        </w:rPr>
        <w:t>obliczana jako</w:t>
      </w:r>
      <w:proofErr w:type="gramEnd"/>
      <w:r w:rsidRPr="00931A33">
        <w:rPr>
          <w:rFonts w:cstheme="minorHAnsi"/>
        </w:rPr>
        <w:t xml:space="preserve"> iloczyn przyjętej stawki i liczby pracowników, których dotyczy oraz planowanej liczby dni podróży zagranicznej poszczególnych pracowników z użyciem </w:t>
      </w:r>
      <w:r w:rsidRPr="00931A33">
        <w:rPr>
          <w:rFonts w:cstheme="minorHAnsi"/>
          <w:i/>
        </w:rPr>
        <w:t>Kalkulatora stawek jednostkowych</w:t>
      </w:r>
      <w:r w:rsidRPr="00931A33">
        <w:rPr>
          <w:rFonts w:cstheme="minorHAnsi"/>
        </w:rPr>
        <w:t xml:space="preserve">, stanowiącego załącznik do niniejszego dokumentu. </w:t>
      </w:r>
    </w:p>
    <w:p w:rsidR="00931A33" w:rsidRPr="00931A33" w:rsidRDefault="00931A33" w:rsidP="00931A33">
      <w:pPr>
        <w:spacing w:before="120" w:after="120" w:line="276" w:lineRule="auto"/>
        <w:ind w:left="360"/>
        <w:jc w:val="both"/>
        <w:rPr>
          <w:rFonts w:cstheme="minorHAnsi"/>
        </w:rPr>
      </w:pPr>
    </w:p>
    <w:p w:rsidR="00FC17EC" w:rsidRDefault="00AC76B7" w:rsidP="00FA76EF">
      <w:pPr>
        <w:spacing w:before="120" w:after="0" w:line="276" w:lineRule="auto"/>
        <w:jc w:val="both"/>
        <w:rPr>
          <w:rFonts w:cstheme="minorHAnsi"/>
        </w:rPr>
      </w:pPr>
      <w:r w:rsidRPr="000B6FF0">
        <w:rPr>
          <w:rFonts w:cstheme="minorHAnsi"/>
        </w:rPr>
        <w:t xml:space="preserve">                                                                         </w:t>
      </w:r>
    </w:p>
    <w:p w:rsidR="00FC17EC" w:rsidRDefault="00FC17EC" w:rsidP="00FA76EF">
      <w:pPr>
        <w:spacing w:before="120" w:after="0" w:line="276" w:lineRule="auto"/>
        <w:jc w:val="both"/>
        <w:rPr>
          <w:rFonts w:cstheme="minorHAnsi"/>
        </w:rPr>
      </w:pPr>
    </w:p>
    <w:p w:rsidR="00F71574" w:rsidRPr="000B6FF0" w:rsidRDefault="00AC76B7" w:rsidP="00FA76EF">
      <w:pPr>
        <w:spacing w:before="120" w:after="0" w:line="276" w:lineRule="auto"/>
        <w:jc w:val="both"/>
        <w:rPr>
          <w:rFonts w:cstheme="minorHAnsi"/>
        </w:rPr>
      </w:pPr>
      <w:r w:rsidRPr="000B6FF0">
        <w:rPr>
          <w:rFonts w:cstheme="minorHAnsi"/>
        </w:rPr>
        <w:t xml:space="preserve">                        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62"/>
      </w:tblGrid>
      <w:tr w:rsidR="00ED7833" w:rsidRPr="000B6FF0" w:rsidTr="007D07F6">
        <w:tc>
          <w:tcPr>
            <w:tcW w:w="9212" w:type="dxa"/>
            <w:shd w:val="clear" w:color="auto" w:fill="FFCCFF"/>
          </w:tcPr>
          <w:p w:rsidR="00ED7833" w:rsidRPr="000B6FF0" w:rsidRDefault="007D07F6" w:rsidP="00FA76EF">
            <w:pPr>
              <w:spacing w:before="120"/>
              <w:rPr>
                <w:rFonts w:cstheme="minorHAnsi"/>
                <w:b/>
              </w:rPr>
            </w:pPr>
            <w:r w:rsidRPr="000B6FF0">
              <w:rPr>
                <w:rFonts w:cstheme="minorHAnsi"/>
                <w:b/>
              </w:rPr>
              <w:lastRenderedPageBreak/>
              <w:t>3.</w:t>
            </w:r>
            <w:r w:rsidR="00C20A0F" w:rsidRPr="000B6FF0">
              <w:rPr>
                <w:rFonts w:cstheme="minorHAnsi"/>
                <w:b/>
              </w:rPr>
              <w:t xml:space="preserve"> </w:t>
            </w:r>
            <w:r w:rsidR="003B6C66" w:rsidRPr="000B6FF0">
              <w:rPr>
                <w:rFonts w:cstheme="minorHAnsi"/>
                <w:b/>
              </w:rPr>
              <w:t>Metoda obliczenia wysokości staw</w:t>
            </w:r>
            <w:r w:rsidR="00C20A0F" w:rsidRPr="000B6FF0">
              <w:rPr>
                <w:rFonts w:cstheme="minorHAnsi"/>
                <w:b/>
              </w:rPr>
              <w:t>k</w:t>
            </w:r>
            <w:r w:rsidR="003B6C66" w:rsidRPr="000B6FF0">
              <w:rPr>
                <w:rFonts w:cstheme="minorHAnsi"/>
                <w:b/>
              </w:rPr>
              <w:t>i</w:t>
            </w:r>
            <w:r w:rsidR="00664A12" w:rsidRPr="000B6FF0">
              <w:rPr>
                <w:rFonts w:cstheme="minorHAnsi"/>
                <w:b/>
              </w:rPr>
              <w:t xml:space="preserve"> ryczałtowej</w:t>
            </w:r>
            <w:r w:rsidR="008A2DC0" w:rsidRPr="000B6FF0">
              <w:rPr>
                <w:rFonts w:cstheme="minorHAnsi"/>
                <w:b/>
              </w:rPr>
              <w:t xml:space="preserve"> na koszty operacyjne koordynatora klastra</w:t>
            </w:r>
            <w:r w:rsidR="00017FF3">
              <w:rPr>
                <w:rFonts w:cstheme="minorHAnsi"/>
                <w:b/>
              </w:rPr>
              <w:t xml:space="preserve"> oraz koszty podróży i związane z nimi inne koszty.</w:t>
            </w:r>
          </w:p>
        </w:tc>
      </w:tr>
    </w:tbl>
    <w:p w:rsidR="00B865F8" w:rsidRPr="008F43DF" w:rsidRDefault="00B865F8" w:rsidP="00447B35">
      <w:pPr>
        <w:pStyle w:val="Akapitzlist"/>
        <w:numPr>
          <w:ilvl w:val="3"/>
          <w:numId w:val="6"/>
        </w:numPr>
        <w:spacing w:before="240" w:after="240" w:line="240" w:lineRule="auto"/>
        <w:ind w:left="357" w:hanging="357"/>
        <w:contextualSpacing w:val="0"/>
        <w:jc w:val="both"/>
        <w:rPr>
          <w:rFonts w:cstheme="minorHAnsi"/>
        </w:rPr>
      </w:pPr>
      <w:r w:rsidRPr="008F43DF">
        <w:rPr>
          <w:rFonts w:cstheme="minorHAnsi"/>
        </w:rPr>
        <w:t xml:space="preserve">Aby ustalić </w:t>
      </w:r>
      <w:r w:rsidRPr="005961DC">
        <w:rPr>
          <w:rFonts w:cstheme="minorHAnsi"/>
          <w:b/>
        </w:rPr>
        <w:t>stawkę ryczałtową</w:t>
      </w:r>
      <w:r w:rsidRPr="008F43DF">
        <w:rPr>
          <w:rFonts w:cstheme="minorHAnsi"/>
        </w:rPr>
        <w:t xml:space="preserve"> należy odnieść poszczególne kategorie kosztów operacyjnych koordynatora klastra do pozostałych kosztów kwalifikowalnych projektu</w:t>
      </w:r>
      <w:r w:rsidR="00392EB2" w:rsidRPr="008F43DF">
        <w:rPr>
          <w:rFonts w:cstheme="minorHAnsi"/>
        </w:rPr>
        <w:t>.</w:t>
      </w:r>
    </w:p>
    <w:p w:rsidR="00B865F8" w:rsidRPr="000B6FF0" w:rsidRDefault="00392EB2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  <w:b/>
        </w:rPr>
        <w:t xml:space="preserve">Kategoria kosztu: Wynagrodzenia personelu </w:t>
      </w:r>
      <w:r w:rsidRPr="000B6FF0">
        <w:rPr>
          <w:b/>
          <w:iCs/>
        </w:rPr>
        <w:t>koordynatora klastra zatrudnionego przy realizacji projektu</w:t>
      </w:r>
    </w:p>
    <w:p w:rsidR="00B865F8" w:rsidRPr="000B6FF0" w:rsidRDefault="000D52D6" w:rsidP="005961DC">
      <w:pPr>
        <w:spacing w:before="120" w:after="120" w:line="276" w:lineRule="auto"/>
        <w:ind w:left="357"/>
        <w:jc w:val="both"/>
        <w:rPr>
          <w:rFonts w:cs="Times New Roman"/>
        </w:rPr>
      </w:pPr>
      <w:r w:rsidRPr="000B6FF0">
        <w:rPr>
          <w:rFonts w:cs="Times New Roman"/>
        </w:rPr>
        <w:t>Średnią wartość wynagrodzenia personelu projektu ustalono na podstawie danych z 10 projektów rekomendowanych do dofinansowania. Najwyższe wynagrodzenie: 608 800,00 zł przy proporcji 12,41% w odniesieniu do całkowitych kosztów kwalifikowalnych projektu, najniższe: 105 000,00</w:t>
      </w:r>
      <w:r w:rsidR="00DD70F6" w:rsidRPr="000B6FF0">
        <w:rPr>
          <w:rFonts w:cs="Times New Roman"/>
        </w:rPr>
        <w:t xml:space="preserve"> </w:t>
      </w:r>
      <w:r w:rsidRPr="000B6FF0">
        <w:rPr>
          <w:rFonts w:cs="Times New Roman"/>
        </w:rPr>
        <w:t>zł przy proporcji 5,38%.</w:t>
      </w:r>
    </w:p>
    <w:p w:rsidR="00DD70F6" w:rsidRPr="000B6FF0" w:rsidRDefault="00DD70F6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</w:rPr>
        <w:t xml:space="preserve">Średnie </w:t>
      </w:r>
      <w:proofErr w:type="gramStart"/>
      <w:r w:rsidRPr="000B6FF0">
        <w:rPr>
          <w:rFonts w:cs="Times New Roman"/>
        </w:rPr>
        <w:t>warto</w:t>
      </w:r>
      <w:r w:rsidR="00392EB2" w:rsidRPr="000B6FF0">
        <w:rPr>
          <w:rFonts w:cs="Times New Roman"/>
        </w:rPr>
        <w:t>ś</w:t>
      </w:r>
      <w:r w:rsidRPr="000B6FF0">
        <w:rPr>
          <w:rFonts w:cs="Times New Roman"/>
        </w:rPr>
        <w:t xml:space="preserve">ć: </w:t>
      </w:r>
      <w:r w:rsidRPr="000B6FF0">
        <w:rPr>
          <w:rFonts w:cs="Times New Roman"/>
          <w:b/>
        </w:rPr>
        <w:t xml:space="preserve"> 277 861,10 zł</w:t>
      </w:r>
      <w:proofErr w:type="gramEnd"/>
      <w:r w:rsidRPr="000B6FF0">
        <w:rPr>
          <w:rFonts w:cs="Times New Roman"/>
          <w:b/>
        </w:rPr>
        <w:t xml:space="preserve"> w proporcji 7,73% pozostałych kosztów kwalifikowalnych projektu.</w:t>
      </w:r>
    </w:p>
    <w:p w:rsidR="00DD70F6" w:rsidRPr="000B6FF0" w:rsidRDefault="00392EB2" w:rsidP="005961DC">
      <w:pPr>
        <w:spacing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  <w:b/>
        </w:rPr>
        <w:t xml:space="preserve">Kategoria kosztu: </w:t>
      </w:r>
      <w:r w:rsidRPr="000B6FF0">
        <w:rPr>
          <w:b/>
        </w:rPr>
        <w:t>Koszty administracyjne, w tym koszty ogólne dotyczące aktywizacji klastra w celu ułatwienia współpracy, dzielenia się informacjami oraz świadczenia lub kierowania specjalistycznych i dopasowanych usług wsparcia dla biznesu</w:t>
      </w:r>
    </w:p>
    <w:p w:rsidR="00DD70F6" w:rsidRPr="000B6FF0" w:rsidRDefault="00DD70F6" w:rsidP="005961DC">
      <w:pPr>
        <w:spacing w:after="120" w:line="276" w:lineRule="auto"/>
        <w:ind w:left="357"/>
        <w:jc w:val="both"/>
        <w:rPr>
          <w:rFonts w:cs="Times New Roman"/>
        </w:rPr>
      </w:pPr>
      <w:r w:rsidRPr="000B6FF0">
        <w:rPr>
          <w:rFonts w:cs="Times New Roman"/>
        </w:rPr>
        <w:t xml:space="preserve">Średnią wartość kosztów aktywizacji klastra ustalono na podstawie danych z </w:t>
      </w:r>
      <w:r w:rsidR="00896E0F" w:rsidRPr="000B6FF0">
        <w:rPr>
          <w:rFonts w:cs="Times New Roman"/>
        </w:rPr>
        <w:t>10</w:t>
      </w:r>
      <w:r w:rsidRPr="000B6FF0">
        <w:rPr>
          <w:rFonts w:cs="Times New Roman"/>
        </w:rPr>
        <w:t xml:space="preserve"> projektów rekomendowanych do </w:t>
      </w:r>
      <w:proofErr w:type="gramStart"/>
      <w:r w:rsidRPr="000B6FF0">
        <w:rPr>
          <w:rFonts w:cs="Times New Roman"/>
        </w:rPr>
        <w:t>dofinansowania w których</w:t>
      </w:r>
      <w:proofErr w:type="gramEnd"/>
      <w:r w:rsidRPr="000B6FF0">
        <w:rPr>
          <w:rFonts w:cs="Times New Roman"/>
        </w:rPr>
        <w:t xml:space="preserve"> przewidziano tę kategorię. Najwyższa wartość: 172 100,00 zł przy proporcji 3,22% w odniesieniu do całkowitych kosztów kwalifikowalnych projektu, najniższa: 12 000,00 zł przy proporcji 0,62%. </w:t>
      </w:r>
    </w:p>
    <w:p w:rsidR="00DD70F6" w:rsidRPr="000B6FF0" w:rsidRDefault="00DD70F6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</w:rPr>
        <w:t xml:space="preserve">Średnia </w:t>
      </w:r>
      <w:proofErr w:type="gramStart"/>
      <w:r w:rsidRPr="000B6FF0">
        <w:rPr>
          <w:rFonts w:cs="Times New Roman"/>
        </w:rPr>
        <w:t xml:space="preserve">wartość: </w:t>
      </w:r>
      <w:r w:rsidRPr="000B6FF0">
        <w:rPr>
          <w:rFonts w:cs="Times New Roman"/>
          <w:b/>
        </w:rPr>
        <w:t xml:space="preserve"> </w:t>
      </w:r>
      <w:r w:rsidR="00896E0F" w:rsidRPr="000B6FF0">
        <w:rPr>
          <w:rFonts w:cs="Times New Roman"/>
          <w:b/>
        </w:rPr>
        <w:t>51 170</w:t>
      </w:r>
      <w:r w:rsidRPr="000B6FF0">
        <w:rPr>
          <w:rFonts w:cs="Times New Roman"/>
          <w:b/>
        </w:rPr>
        <w:t xml:space="preserve"> zł</w:t>
      </w:r>
      <w:proofErr w:type="gramEnd"/>
      <w:r w:rsidRPr="000B6FF0">
        <w:rPr>
          <w:rFonts w:cs="Times New Roman"/>
          <w:b/>
        </w:rPr>
        <w:t xml:space="preserve"> w proporcji 1,</w:t>
      </w:r>
      <w:r w:rsidR="00896E0F" w:rsidRPr="000B6FF0">
        <w:rPr>
          <w:rFonts w:cs="Times New Roman"/>
          <w:b/>
        </w:rPr>
        <w:t>42</w:t>
      </w:r>
      <w:r w:rsidRPr="000B6FF0">
        <w:rPr>
          <w:rFonts w:cs="Times New Roman"/>
          <w:b/>
        </w:rPr>
        <w:t>% pozostałych kosztów kwalifikowalnych projektu.</w:t>
      </w:r>
    </w:p>
    <w:p w:rsidR="00DD70F6" w:rsidRPr="000B6FF0" w:rsidRDefault="00392EB2" w:rsidP="005961DC">
      <w:pPr>
        <w:spacing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  <w:b/>
        </w:rPr>
        <w:t xml:space="preserve">Kategoria kosztu: </w:t>
      </w:r>
      <w:r w:rsidRPr="000B6FF0">
        <w:rPr>
          <w:b/>
        </w:rPr>
        <w:t>Koszty administracyjne, w tym koszty ogólne dotyczące marketingu klastra w celu zwiększenia udziału nowych przedsiębiorstw lub organizacji oraz zwiększenia rozpoznawalności klastra</w:t>
      </w:r>
    </w:p>
    <w:p w:rsidR="00DD70F6" w:rsidRPr="000B6FF0" w:rsidRDefault="00DD70F6" w:rsidP="005961DC">
      <w:pPr>
        <w:spacing w:after="120" w:line="276" w:lineRule="auto"/>
        <w:ind w:left="357"/>
        <w:jc w:val="both"/>
        <w:rPr>
          <w:rFonts w:cs="Times New Roman"/>
        </w:rPr>
      </w:pPr>
      <w:r w:rsidRPr="000B6FF0">
        <w:rPr>
          <w:rFonts w:cs="Times New Roman"/>
        </w:rPr>
        <w:t xml:space="preserve">Średnią wartość kosztów marketingu klastra ustalono na podstawie danych z 10 projektów rekomendowanych do </w:t>
      </w:r>
      <w:proofErr w:type="gramStart"/>
      <w:r w:rsidRPr="000B6FF0">
        <w:rPr>
          <w:rFonts w:cs="Times New Roman"/>
        </w:rPr>
        <w:t>dofinansowania w których</w:t>
      </w:r>
      <w:proofErr w:type="gramEnd"/>
      <w:r w:rsidRPr="000B6FF0">
        <w:rPr>
          <w:rFonts w:cs="Times New Roman"/>
        </w:rPr>
        <w:t xml:space="preserve"> przewidziano tę kategorię. Najwyższa wartość: </w:t>
      </w:r>
      <w:r w:rsidR="00896E0F" w:rsidRPr="000B6FF0">
        <w:rPr>
          <w:rFonts w:cs="Times New Roman"/>
        </w:rPr>
        <w:t>452</w:t>
      </w:r>
      <w:r w:rsidRPr="000B6FF0">
        <w:rPr>
          <w:rFonts w:cs="Times New Roman"/>
        </w:rPr>
        <w:t> </w:t>
      </w:r>
      <w:r w:rsidR="00896E0F" w:rsidRPr="000B6FF0">
        <w:rPr>
          <w:rFonts w:cs="Times New Roman"/>
        </w:rPr>
        <w:t>0</w:t>
      </w:r>
      <w:r w:rsidRPr="000B6FF0">
        <w:rPr>
          <w:rFonts w:cs="Times New Roman"/>
        </w:rPr>
        <w:t>00,00</w:t>
      </w:r>
      <w:r w:rsidR="00392EB2" w:rsidRPr="000B6FF0">
        <w:rPr>
          <w:rFonts w:cs="Times New Roman"/>
        </w:rPr>
        <w:t xml:space="preserve"> </w:t>
      </w:r>
      <w:r w:rsidRPr="000B6FF0">
        <w:rPr>
          <w:rFonts w:cs="Times New Roman"/>
        </w:rPr>
        <w:t xml:space="preserve">zł przy proporcji </w:t>
      </w:r>
      <w:r w:rsidR="00896E0F" w:rsidRPr="000B6FF0">
        <w:rPr>
          <w:rFonts w:cs="Times New Roman"/>
        </w:rPr>
        <w:t>7</w:t>
      </w:r>
      <w:r w:rsidRPr="000B6FF0">
        <w:rPr>
          <w:rFonts w:cs="Times New Roman"/>
        </w:rPr>
        <w:t>,</w:t>
      </w:r>
      <w:r w:rsidR="00896E0F" w:rsidRPr="000B6FF0">
        <w:rPr>
          <w:rFonts w:cs="Times New Roman"/>
        </w:rPr>
        <w:t>57</w:t>
      </w:r>
      <w:r w:rsidRPr="000B6FF0">
        <w:rPr>
          <w:rFonts w:cs="Times New Roman"/>
        </w:rPr>
        <w:t>% w odniesieniu do całkowitych kosztów kwalifikowalnych projektu, najniższa: 14 000,00</w:t>
      </w:r>
      <w:r w:rsidR="00392EB2" w:rsidRPr="000B6FF0">
        <w:rPr>
          <w:rFonts w:cs="Times New Roman"/>
        </w:rPr>
        <w:t xml:space="preserve"> </w:t>
      </w:r>
      <w:r w:rsidRPr="000B6FF0">
        <w:rPr>
          <w:rFonts w:cs="Times New Roman"/>
        </w:rPr>
        <w:t xml:space="preserve">zł przy proporcji 0,72%. </w:t>
      </w:r>
    </w:p>
    <w:p w:rsidR="00DD70F6" w:rsidRPr="000B6FF0" w:rsidRDefault="00DD70F6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</w:rPr>
        <w:t xml:space="preserve">Średnia wartość: </w:t>
      </w:r>
      <w:r w:rsidRPr="000B6FF0">
        <w:rPr>
          <w:rFonts w:cs="Times New Roman"/>
          <w:b/>
        </w:rPr>
        <w:t>130 030,00</w:t>
      </w:r>
      <w:r w:rsidR="00FA76EF">
        <w:rPr>
          <w:rFonts w:cs="Times New Roman"/>
          <w:b/>
        </w:rPr>
        <w:t xml:space="preserve"> </w:t>
      </w:r>
      <w:r w:rsidRPr="000B6FF0">
        <w:rPr>
          <w:rFonts w:cs="Times New Roman"/>
          <w:b/>
        </w:rPr>
        <w:t xml:space="preserve">zł w proporcji 3,62% </w:t>
      </w:r>
      <w:r w:rsidR="00FA76EF">
        <w:rPr>
          <w:rFonts w:cs="Times New Roman"/>
          <w:b/>
        </w:rPr>
        <w:t>pozostał</w:t>
      </w:r>
      <w:r w:rsidR="00FA76EF" w:rsidRPr="000B6FF0">
        <w:rPr>
          <w:rFonts w:cs="Times New Roman"/>
          <w:b/>
        </w:rPr>
        <w:t xml:space="preserve">ych </w:t>
      </w:r>
      <w:r w:rsidRPr="000B6FF0">
        <w:rPr>
          <w:rFonts w:cs="Times New Roman"/>
          <w:b/>
        </w:rPr>
        <w:t>kosztów kwalifikowalnych.</w:t>
      </w:r>
    </w:p>
    <w:p w:rsidR="00DD70F6" w:rsidRPr="000B6FF0" w:rsidRDefault="00392EB2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  <w:b/>
        </w:rPr>
        <w:t xml:space="preserve">Kategoria kosztu: </w:t>
      </w:r>
      <w:r w:rsidRPr="000B6FF0">
        <w:rPr>
          <w:b/>
        </w:rPr>
        <w:t>Koszty administracyjne, w tym koszty ogólne dotyczące zarządzania zapleczem klastra, organizacji programów szkoleniowych, warsztatów i konferencji w celu wsparcia dzielenia się wiedzą, tworzenia sieci kontaktów i współpracy transnarodowej</w:t>
      </w:r>
    </w:p>
    <w:p w:rsidR="00DD70F6" w:rsidRPr="000B6FF0" w:rsidRDefault="00DD70F6" w:rsidP="005961DC">
      <w:pPr>
        <w:spacing w:after="120" w:line="276" w:lineRule="auto"/>
        <w:ind w:left="357"/>
        <w:jc w:val="both"/>
        <w:rPr>
          <w:rFonts w:cs="Times New Roman"/>
        </w:rPr>
      </w:pPr>
      <w:r w:rsidRPr="000B6FF0">
        <w:rPr>
          <w:rFonts w:cs="Times New Roman"/>
        </w:rPr>
        <w:t xml:space="preserve">Średnią wartość kosztów zarządzania zapleczem klastra ustalono na podstawie danych z 10 projektów rekomendowanych do </w:t>
      </w:r>
      <w:proofErr w:type="gramStart"/>
      <w:r w:rsidRPr="000B6FF0">
        <w:rPr>
          <w:rFonts w:cs="Times New Roman"/>
        </w:rPr>
        <w:t>dofinansowania w których</w:t>
      </w:r>
      <w:proofErr w:type="gramEnd"/>
      <w:r w:rsidRPr="000B6FF0">
        <w:rPr>
          <w:rFonts w:cs="Times New Roman"/>
        </w:rPr>
        <w:t xml:space="preserve"> przewidziano tę kategorię. Najwyższa wartość: 190 800,00 zł przy proporcji 3,24% w odniesieniu do całkowitych kosztów kwalifikowalnych projektu, najniższa: 37 200,00 zł przy proporcji 2,26%. </w:t>
      </w:r>
    </w:p>
    <w:p w:rsidR="00DD70F6" w:rsidRPr="000B6FF0" w:rsidRDefault="00DD70F6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</w:rPr>
        <w:t xml:space="preserve">Średnia wartość: </w:t>
      </w:r>
      <w:r w:rsidRPr="000B6FF0">
        <w:rPr>
          <w:rFonts w:cs="Times New Roman"/>
          <w:b/>
        </w:rPr>
        <w:t>88 130,00</w:t>
      </w:r>
      <w:r w:rsidR="00392EB2" w:rsidRPr="000B6FF0">
        <w:rPr>
          <w:rFonts w:cs="Times New Roman"/>
          <w:b/>
        </w:rPr>
        <w:t xml:space="preserve"> </w:t>
      </w:r>
      <w:r w:rsidRPr="000B6FF0">
        <w:rPr>
          <w:rFonts w:cs="Times New Roman"/>
          <w:b/>
        </w:rPr>
        <w:t>zł w proporcji 2,45% pozostałych kosztów kwalifikowalnych projektu.</w:t>
      </w:r>
    </w:p>
    <w:p w:rsidR="00392EB2" w:rsidRPr="000B6FF0" w:rsidRDefault="00392EB2" w:rsidP="005961DC">
      <w:pPr>
        <w:spacing w:before="120" w:after="120" w:line="276" w:lineRule="auto"/>
        <w:ind w:left="357"/>
        <w:jc w:val="both"/>
        <w:rPr>
          <w:rFonts w:cstheme="minorHAnsi"/>
        </w:rPr>
      </w:pPr>
    </w:p>
    <w:p w:rsidR="00DD70F6" w:rsidRPr="000B6FF0" w:rsidRDefault="00392EB2" w:rsidP="005961DC">
      <w:pPr>
        <w:spacing w:before="120" w:after="120" w:line="276" w:lineRule="auto"/>
        <w:ind w:left="357"/>
        <w:jc w:val="both"/>
        <w:rPr>
          <w:rFonts w:cstheme="minorHAnsi"/>
        </w:rPr>
      </w:pPr>
      <w:r w:rsidRPr="000B6FF0">
        <w:rPr>
          <w:rFonts w:cstheme="minorHAnsi"/>
        </w:rPr>
        <w:lastRenderedPageBreak/>
        <w:t>Udział procentowy kosztów kwalifikowalnych koordynatora klastra w stosunku do pozostałych kosztów kwalifikowalnych projektu</w:t>
      </w:r>
    </w:p>
    <w:p w:rsidR="006F4D9E" w:rsidRPr="000B6FF0" w:rsidRDefault="006F4D9E" w:rsidP="005961DC">
      <w:pPr>
        <w:spacing w:before="120" w:after="120" w:line="276" w:lineRule="auto"/>
        <w:ind w:left="357"/>
        <w:jc w:val="both"/>
        <w:rPr>
          <w:rFonts w:cstheme="minorHAnsi"/>
        </w:rPr>
      </w:pPr>
      <w:r w:rsidRPr="000B6FF0">
        <w:rPr>
          <w:rFonts w:cstheme="minorHAnsi"/>
        </w:rPr>
        <w:t>A - ŚREDNIA SUMA KOSZTÓW OPERACYJNYCH KOORDYNATORA KLASTRA: 547 191,10</w:t>
      </w:r>
      <w:r w:rsidR="00FA76EF">
        <w:rPr>
          <w:rFonts w:cstheme="minorHAnsi"/>
        </w:rPr>
        <w:t xml:space="preserve"> </w:t>
      </w:r>
      <w:r w:rsidRPr="000B6FF0">
        <w:rPr>
          <w:rFonts w:cstheme="minorHAnsi"/>
        </w:rPr>
        <w:t>zł</w:t>
      </w:r>
    </w:p>
    <w:p w:rsidR="006F4D9E" w:rsidRPr="000B6FF0" w:rsidRDefault="006F4D9E" w:rsidP="005961DC">
      <w:pPr>
        <w:spacing w:before="120" w:after="120" w:line="276" w:lineRule="auto"/>
        <w:ind w:left="357"/>
        <w:jc w:val="both"/>
        <w:rPr>
          <w:rFonts w:cstheme="minorHAnsi"/>
        </w:rPr>
      </w:pPr>
      <w:r w:rsidRPr="000B6FF0">
        <w:rPr>
          <w:rFonts w:cstheme="minorHAnsi"/>
        </w:rPr>
        <w:t>B - ŚREDNIA SUMA POZOSTAŁYCH KOSZTÓW KWALIFIKOWALNYCH: 3</w:t>
      </w:r>
      <w:r w:rsidR="002C0F3F" w:rsidRPr="000B6FF0">
        <w:rPr>
          <w:rFonts w:cstheme="minorHAnsi"/>
        </w:rPr>
        <w:t> 593 785,10</w:t>
      </w:r>
      <w:r w:rsidR="00FA76EF">
        <w:rPr>
          <w:rFonts w:cstheme="minorHAnsi"/>
        </w:rPr>
        <w:t xml:space="preserve"> </w:t>
      </w:r>
      <w:r w:rsidRPr="000B6FF0">
        <w:rPr>
          <w:rFonts w:cstheme="minorHAnsi"/>
        </w:rPr>
        <w:t>zł</w:t>
      </w:r>
    </w:p>
    <w:p w:rsidR="006F4D9E" w:rsidRPr="000B6FF0" w:rsidRDefault="006F4D9E" w:rsidP="00FC17EC">
      <w:pPr>
        <w:spacing w:before="120" w:after="0" w:line="276" w:lineRule="auto"/>
        <w:ind w:left="357"/>
        <w:jc w:val="both"/>
        <w:rPr>
          <w:rFonts w:cstheme="minorHAnsi"/>
          <w:b/>
        </w:rPr>
      </w:pPr>
      <w:r w:rsidRPr="000B6FF0">
        <w:rPr>
          <w:rFonts w:cstheme="minorHAnsi"/>
          <w:b/>
        </w:rPr>
        <w:t>STAWKA RYCZAŁTOWA= A/B *100% = 15,</w:t>
      </w:r>
      <w:r w:rsidR="00436820" w:rsidRPr="000B6FF0">
        <w:rPr>
          <w:rFonts w:cstheme="minorHAnsi"/>
          <w:b/>
        </w:rPr>
        <w:t>23</w:t>
      </w:r>
      <w:r w:rsidRPr="000B6FF0">
        <w:rPr>
          <w:rFonts w:cstheme="minorHAnsi"/>
          <w:b/>
        </w:rPr>
        <w:t>%</w:t>
      </w:r>
      <w:r w:rsidR="00896E0F" w:rsidRPr="000B6FF0">
        <w:rPr>
          <w:rStyle w:val="Odwoanieprzypisudolnego"/>
          <w:rFonts w:cstheme="minorHAnsi"/>
          <w:b/>
        </w:rPr>
        <w:footnoteReference w:id="4"/>
      </w:r>
    </w:p>
    <w:p w:rsidR="00586603" w:rsidRPr="000B6FF0" w:rsidRDefault="00586603" w:rsidP="005961DC">
      <w:pPr>
        <w:spacing w:before="120" w:after="120" w:line="276" w:lineRule="auto"/>
        <w:ind w:left="357"/>
        <w:jc w:val="both"/>
        <w:rPr>
          <w:rFonts w:cstheme="minorHAnsi"/>
          <w:b/>
        </w:rPr>
      </w:pPr>
    </w:p>
    <w:p w:rsidR="00586603" w:rsidRPr="005961DC" w:rsidRDefault="000B6FF0" w:rsidP="00447B35">
      <w:pPr>
        <w:pStyle w:val="Akapitzlist"/>
        <w:numPr>
          <w:ilvl w:val="3"/>
          <w:numId w:val="6"/>
        </w:numPr>
        <w:spacing w:before="120" w:after="120" w:line="276" w:lineRule="auto"/>
        <w:ind w:left="357" w:hanging="357"/>
        <w:jc w:val="both"/>
        <w:rPr>
          <w:rFonts w:cstheme="minorHAnsi"/>
        </w:rPr>
      </w:pPr>
      <w:r w:rsidRPr="005961DC">
        <w:rPr>
          <w:rFonts w:cstheme="minorHAnsi"/>
        </w:rPr>
        <w:t xml:space="preserve">Aby ustalić </w:t>
      </w:r>
      <w:r w:rsidR="00FA76EF" w:rsidRPr="005961DC">
        <w:rPr>
          <w:rFonts w:cstheme="minorHAnsi"/>
          <w:b/>
        </w:rPr>
        <w:t>stawki jednostkowe</w:t>
      </w:r>
      <w:r w:rsidR="00FA76EF">
        <w:rPr>
          <w:rFonts w:cstheme="minorHAnsi"/>
        </w:rPr>
        <w:t xml:space="preserve"> z tytułu </w:t>
      </w:r>
      <w:r w:rsidRPr="005961DC">
        <w:rPr>
          <w:rFonts w:cstheme="minorHAnsi"/>
        </w:rPr>
        <w:t>koszt</w:t>
      </w:r>
      <w:r w:rsidR="00FA76EF">
        <w:rPr>
          <w:rFonts w:cstheme="minorHAnsi"/>
        </w:rPr>
        <w:t>ów</w:t>
      </w:r>
      <w:r w:rsidRPr="005961DC">
        <w:rPr>
          <w:rFonts w:cstheme="minorHAnsi"/>
        </w:rPr>
        <w:t xml:space="preserve"> </w:t>
      </w:r>
      <w:r w:rsidR="00586603" w:rsidRPr="005961DC">
        <w:rPr>
          <w:rFonts w:cstheme="minorHAnsi"/>
        </w:rPr>
        <w:t>podróży służbowych pracowników przedsiębiorcy uczestniczącego w targach</w:t>
      </w:r>
      <w:r w:rsidR="00FA76EF">
        <w:rPr>
          <w:rFonts w:cstheme="minorHAnsi"/>
        </w:rPr>
        <w:t>,</w:t>
      </w:r>
      <w:r w:rsidR="00586603" w:rsidRPr="005961DC">
        <w:rPr>
          <w:rFonts w:cstheme="minorHAnsi"/>
        </w:rPr>
        <w:t xml:space="preserve"> misjach gospodarczych </w:t>
      </w:r>
      <w:r w:rsidR="00FA76EF" w:rsidRPr="008F43DF">
        <w:rPr>
          <w:rFonts w:cstheme="minorHAnsi"/>
        </w:rPr>
        <w:t>lub programie wspierającym rozwój na rynkach zagranicznych</w:t>
      </w:r>
      <w:r w:rsidR="00FA76EF" w:rsidRPr="005961DC">
        <w:rPr>
          <w:rFonts w:cstheme="minorHAnsi"/>
        </w:rPr>
        <w:t xml:space="preserve"> </w:t>
      </w:r>
      <w:r w:rsidR="00586603" w:rsidRPr="005961DC">
        <w:rPr>
          <w:rFonts w:cstheme="minorHAnsi"/>
        </w:rPr>
        <w:t xml:space="preserve">stosuje się stawki wynikające z rozporządzenia </w:t>
      </w:r>
      <w:proofErr w:type="spellStart"/>
      <w:r w:rsidR="008F0140">
        <w:rPr>
          <w:rFonts w:cstheme="minorHAnsi"/>
        </w:rPr>
        <w:t>MPiPS</w:t>
      </w:r>
      <w:proofErr w:type="spellEnd"/>
      <w:r w:rsidR="008F0140">
        <w:rPr>
          <w:rFonts w:cstheme="minorHAnsi"/>
        </w:rPr>
        <w:t xml:space="preserve"> </w:t>
      </w:r>
      <w:r w:rsidR="00586603" w:rsidRPr="005961DC">
        <w:rPr>
          <w:rFonts w:cstheme="minorHAnsi"/>
        </w:rPr>
        <w:t xml:space="preserve">z uwzględnieniem poniższych zasad w kalkulacji: </w:t>
      </w:r>
    </w:p>
    <w:p w:rsidR="00586603" w:rsidRPr="000B6FF0" w:rsidRDefault="00586603" w:rsidP="00447B35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proofErr w:type="gramStart"/>
      <w:r w:rsidRPr="000B6FF0">
        <w:rPr>
          <w:rFonts w:asciiTheme="minorHAnsi" w:hAnsiTheme="minorHAnsi" w:cstheme="minorHAnsi"/>
        </w:rPr>
        <w:t>stawka</w:t>
      </w:r>
      <w:proofErr w:type="gramEnd"/>
      <w:r w:rsidRPr="000B6FF0">
        <w:rPr>
          <w:rFonts w:asciiTheme="minorHAnsi" w:hAnsiTheme="minorHAnsi" w:cstheme="minorHAnsi"/>
        </w:rPr>
        <w:t xml:space="preserve"> diety w pełnej wysokości</w:t>
      </w:r>
      <w:r w:rsidR="00FA76EF">
        <w:rPr>
          <w:rFonts w:asciiTheme="minorHAnsi" w:hAnsiTheme="minorHAnsi" w:cstheme="minorHAnsi"/>
        </w:rPr>
        <w:t>:</w:t>
      </w:r>
      <w:r w:rsidRPr="000B6FF0">
        <w:rPr>
          <w:rFonts w:asciiTheme="minorHAnsi" w:hAnsiTheme="minorHAnsi" w:cstheme="minorHAnsi"/>
        </w:rPr>
        <w:t xml:space="preserve"> </w:t>
      </w:r>
    </w:p>
    <w:p w:rsidR="00586603" w:rsidRPr="000B6FF0" w:rsidRDefault="00586603" w:rsidP="00447B35">
      <w:pPr>
        <w:pStyle w:val="Akapitzlist"/>
        <w:numPr>
          <w:ilvl w:val="0"/>
          <w:numId w:val="3"/>
        </w:numPr>
        <w:spacing w:before="120" w:after="120" w:line="276" w:lineRule="auto"/>
        <w:ind w:left="993" w:hanging="284"/>
        <w:jc w:val="both"/>
        <w:rPr>
          <w:rFonts w:asciiTheme="minorHAnsi" w:hAnsiTheme="minorHAnsi" w:cstheme="minorHAnsi"/>
        </w:rPr>
      </w:pPr>
      <w:proofErr w:type="gramStart"/>
      <w:r w:rsidRPr="000B6FF0">
        <w:rPr>
          <w:rFonts w:asciiTheme="minorHAnsi" w:hAnsiTheme="minorHAnsi" w:cstheme="minorHAnsi"/>
        </w:rPr>
        <w:t>przysługuje</w:t>
      </w:r>
      <w:proofErr w:type="gramEnd"/>
      <w:r w:rsidRPr="000B6FF0">
        <w:rPr>
          <w:rFonts w:asciiTheme="minorHAnsi" w:hAnsiTheme="minorHAnsi" w:cstheme="minorHAnsi"/>
        </w:rPr>
        <w:t xml:space="preserve"> również za niepełną dobę podróży zagranicznej, jeśli trwa ona ponad 12 godzin</w:t>
      </w:r>
      <w:r w:rsidR="00FA76EF">
        <w:rPr>
          <w:rFonts w:asciiTheme="minorHAnsi" w:hAnsiTheme="minorHAnsi" w:cstheme="minorHAnsi"/>
        </w:rPr>
        <w:t>,</w:t>
      </w:r>
    </w:p>
    <w:p w:rsidR="00586603" w:rsidRPr="000B6FF0" w:rsidRDefault="00586603" w:rsidP="00447B35">
      <w:pPr>
        <w:pStyle w:val="Akapitzlist"/>
        <w:numPr>
          <w:ilvl w:val="0"/>
          <w:numId w:val="3"/>
        </w:numPr>
        <w:spacing w:before="120" w:after="120" w:line="276" w:lineRule="auto"/>
        <w:ind w:left="993" w:hanging="284"/>
        <w:jc w:val="both"/>
        <w:rPr>
          <w:rFonts w:asciiTheme="minorHAnsi" w:hAnsiTheme="minorHAnsi" w:cstheme="minorHAnsi"/>
        </w:rPr>
      </w:pPr>
      <w:proofErr w:type="gramStart"/>
      <w:r w:rsidRPr="000B6FF0">
        <w:rPr>
          <w:rFonts w:asciiTheme="minorHAnsi" w:hAnsiTheme="minorHAnsi" w:cstheme="minorHAnsi"/>
        </w:rPr>
        <w:t>nie</w:t>
      </w:r>
      <w:proofErr w:type="gramEnd"/>
      <w:r w:rsidRPr="000B6FF0">
        <w:rPr>
          <w:rFonts w:asciiTheme="minorHAnsi" w:hAnsiTheme="minorHAnsi" w:cstheme="minorHAnsi"/>
        </w:rPr>
        <w:t xml:space="preserve"> jest pomniejszana o koszt zapewnionego bezpłatnego wyżywienia</w:t>
      </w:r>
      <w:r w:rsidR="00FA76EF">
        <w:rPr>
          <w:rFonts w:asciiTheme="minorHAnsi" w:hAnsiTheme="minorHAnsi" w:cstheme="minorHAnsi"/>
        </w:rPr>
        <w:t>,</w:t>
      </w:r>
    </w:p>
    <w:p w:rsidR="00586603" w:rsidRPr="000B6FF0" w:rsidRDefault="00586603" w:rsidP="00447B35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proofErr w:type="gramStart"/>
      <w:r w:rsidRPr="000B6FF0">
        <w:rPr>
          <w:rFonts w:asciiTheme="minorHAnsi" w:hAnsiTheme="minorHAnsi" w:cstheme="minorHAnsi"/>
        </w:rPr>
        <w:t>limit</w:t>
      </w:r>
      <w:proofErr w:type="gramEnd"/>
      <w:r w:rsidRPr="000B6FF0">
        <w:rPr>
          <w:rFonts w:asciiTheme="minorHAnsi" w:hAnsiTheme="minorHAnsi" w:cstheme="minorHAnsi"/>
        </w:rPr>
        <w:t xml:space="preserve"> za nocleg w pełnej wysokości</w:t>
      </w:r>
      <w:r w:rsidR="00FA76EF">
        <w:rPr>
          <w:rFonts w:asciiTheme="minorHAnsi" w:hAnsiTheme="minorHAnsi" w:cstheme="minorHAnsi"/>
        </w:rPr>
        <w:t>,</w:t>
      </w:r>
      <w:r w:rsidRPr="000B6FF0">
        <w:rPr>
          <w:rFonts w:asciiTheme="minorHAnsi" w:hAnsiTheme="minorHAnsi" w:cstheme="minorHAnsi"/>
        </w:rPr>
        <w:t xml:space="preserve"> </w:t>
      </w:r>
    </w:p>
    <w:p w:rsidR="00586603" w:rsidRPr="000B6FF0" w:rsidRDefault="00586603" w:rsidP="00447B35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proofErr w:type="gramStart"/>
      <w:r w:rsidRPr="000B6FF0">
        <w:rPr>
          <w:rFonts w:asciiTheme="minorHAnsi" w:hAnsiTheme="minorHAnsi" w:cstheme="minorHAnsi"/>
        </w:rPr>
        <w:t>ryczałt</w:t>
      </w:r>
      <w:proofErr w:type="gramEnd"/>
      <w:r w:rsidRPr="000B6FF0">
        <w:rPr>
          <w:rFonts w:asciiTheme="minorHAnsi" w:hAnsiTheme="minorHAnsi" w:cstheme="minorHAnsi"/>
        </w:rPr>
        <w:t xml:space="preserve"> na przejazdy w wysokości jednej diety – przysługuje danemu pracownikowi jednokrotnie w czasie 1 </w:t>
      </w:r>
      <w:r w:rsidR="00FA76EF">
        <w:rPr>
          <w:rFonts w:asciiTheme="minorHAnsi" w:hAnsiTheme="minorHAnsi" w:cstheme="minorHAnsi"/>
        </w:rPr>
        <w:t>podróży zagranicznej,</w:t>
      </w:r>
    </w:p>
    <w:p w:rsidR="00A45BE2" w:rsidRDefault="00586603" w:rsidP="00447B35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proofErr w:type="gramStart"/>
      <w:r w:rsidRPr="000B6FF0">
        <w:rPr>
          <w:rFonts w:asciiTheme="minorHAnsi" w:hAnsiTheme="minorHAnsi" w:cstheme="minorHAnsi"/>
        </w:rPr>
        <w:t>dojazdy</w:t>
      </w:r>
      <w:proofErr w:type="gramEnd"/>
      <w:r w:rsidRPr="000B6FF0">
        <w:rPr>
          <w:rFonts w:asciiTheme="minorHAnsi" w:hAnsiTheme="minorHAnsi" w:cstheme="minorHAnsi"/>
        </w:rPr>
        <w:t xml:space="preserve"> środkami komunikacji miejscowej w wysokości 10% diety za każdą rozpoczętą dobę pobytu w podróży zagranicznej</w:t>
      </w:r>
      <w:r w:rsidR="00815C7D">
        <w:rPr>
          <w:rFonts w:asciiTheme="minorHAnsi" w:hAnsiTheme="minorHAnsi" w:cstheme="minorHAnsi"/>
        </w:rPr>
        <w:t>.</w:t>
      </w:r>
    </w:p>
    <w:p w:rsidR="00586603" w:rsidRPr="000B6FF0" w:rsidRDefault="00586603" w:rsidP="00FC17EC">
      <w:pPr>
        <w:spacing w:before="360"/>
        <w:jc w:val="center"/>
        <w:rPr>
          <w:rFonts w:eastAsiaTheme="minorEastAsia" w:cs="A"/>
          <w:sz w:val="20"/>
          <w:szCs w:val="20"/>
          <w:lang w:eastAsia="pl-PL"/>
        </w:rPr>
      </w:pPr>
      <w:r w:rsidRPr="000B6FF0">
        <w:rPr>
          <w:rFonts w:eastAsiaTheme="minorEastAsia" w:cs="A"/>
          <w:b/>
          <w:bCs/>
          <w:sz w:val="20"/>
          <w:szCs w:val="20"/>
          <w:lang w:eastAsia="pl-PL"/>
        </w:rPr>
        <w:t xml:space="preserve"> WYSOKOŚĆ DIETY ZA DOBĘ PODRÓŻY ZAGRANICZNEJ ORAZ LIMITU NA NOCLEG W POSZCZEGÓLNYCH PAŃSTWACH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3407"/>
        <w:gridCol w:w="1760"/>
        <w:gridCol w:w="1628"/>
        <w:gridCol w:w="1701"/>
      </w:tblGrid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b/>
                <w:bCs/>
                <w:sz w:val="16"/>
                <w:szCs w:val="16"/>
                <w:lang w:eastAsia="pl-PL"/>
              </w:rPr>
              <w:t>Lp.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b/>
                <w:bCs/>
                <w:sz w:val="16"/>
                <w:szCs w:val="16"/>
                <w:lang w:eastAsia="pl-PL"/>
              </w:rPr>
              <w:t>Państwo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b/>
                <w:bCs/>
                <w:sz w:val="16"/>
                <w:szCs w:val="16"/>
                <w:lang w:eastAsia="pl-PL"/>
              </w:rPr>
              <w:t>Waluta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b/>
                <w:bCs/>
                <w:sz w:val="16"/>
                <w:szCs w:val="16"/>
                <w:lang w:eastAsia="pl-PL"/>
              </w:rPr>
              <w:t>Kwota diety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b/>
                <w:bCs/>
                <w:sz w:val="16"/>
                <w:szCs w:val="16"/>
                <w:lang w:eastAsia="pl-PL"/>
              </w:rPr>
              <w:t>Kwota limitu na nocleg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Afganistan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Albania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Algieria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Andora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</w:t>
            </w:r>
            <w:proofErr w:type="gramEnd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 xml:space="preserve"> w Hiszpanii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Angola</w:t>
            </w:r>
            <w:proofErr w:type="gramEnd"/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Arabia Saudyjska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Argentyna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Armenia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Australia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AUD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Austria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Azerbejdżan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lastRenderedPageBreak/>
              <w:t>12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Bangladesz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Belgia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Białoruś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Bośnia i Hercegowina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Brazylia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Bułgaria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Chile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Chiny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Chorwacja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Cypr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Czechy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Dania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DKK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1.300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Egipt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Ekwador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Estonia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Etiopia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Finlandia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Francja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Grecja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Gruzja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Hiszpania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Indie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190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Indonezja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Irak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Iran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Irlandia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Islandia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Izrael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Japonia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JPY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7.532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22.000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Jemen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Jordania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Kambodża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Kanada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CAD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190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Katar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lastRenderedPageBreak/>
              <w:t>46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Kazachstan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Kenia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Kirgistan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Kolumbia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Kongo,</w:t>
            </w:r>
            <w:r w:rsidR="00815C7D"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Demokratyczna Republika Konga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Korea Południowa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Koreańska Republika</w:t>
            </w:r>
            <w:r w:rsidR="00815C7D"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Ludowo-Demokratyczna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Kostaryka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Kuba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Kuwejt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Laos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Liban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Libia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Liechtenstein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</w:t>
            </w:r>
            <w:proofErr w:type="gramEnd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 xml:space="preserve"> w Szwajcarii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Litwa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Luksemburg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</w:t>
            </w:r>
            <w:proofErr w:type="gramEnd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 xml:space="preserve"> w Belgii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Łotwa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Macedonia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Malezja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Malta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Maroko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Meksyk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Mołdowa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Monako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</w:t>
            </w:r>
            <w:proofErr w:type="gramEnd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 xml:space="preserve"> we Francji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Mongolia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Niderlandy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Niemcy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Nigeria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Norwegia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NOK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1.500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Nowa Zelandia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Oman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Pakistan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Palestyńska Władza Narodowa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</w:t>
            </w:r>
            <w:proofErr w:type="gramEnd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 xml:space="preserve"> w Izraelu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Panama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lastRenderedPageBreak/>
              <w:t>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Peru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Portugalia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Republika Południowej Afryki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275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Rosja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Rumunia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San Marino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</w:t>
            </w:r>
            <w:proofErr w:type="gramEnd"/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 xml:space="preserve"> we Włoszech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Senegal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Republika Serbii</w:t>
            </w:r>
            <w:r w:rsidR="00815C7D"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 Republika Czarnogóry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Singapur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Słowacja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Słowenia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C7D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Stany Zjednoczone Ameryki</w:t>
            </w:r>
            <w:r w:rsidR="00815C7D"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 xml:space="preserve">(USA), </w:t>
            </w:r>
          </w:p>
          <w:p w:rsidR="00586603" w:rsidRPr="000B6FF0" w:rsidRDefault="00815C7D" w:rsidP="005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>
              <w:rPr>
                <w:rFonts w:eastAsiaTheme="minorEastAsia" w:cs="C"/>
                <w:sz w:val="16"/>
                <w:szCs w:val="16"/>
                <w:lang w:eastAsia="pl-PL"/>
              </w:rPr>
              <w:t xml:space="preserve">  </w:t>
            </w:r>
            <w:proofErr w:type="gramStart"/>
            <w:r w:rsidR="00586603" w:rsidRPr="000B6FF0">
              <w:rPr>
                <w:rFonts w:eastAsiaTheme="minorEastAsia" w:cs="C"/>
                <w:sz w:val="16"/>
                <w:szCs w:val="16"/>
                <w:lang w:eastAsia="pl-PL"/>
              </w:rPr>
              <w:t>w</w:t>
            </w:r>
            <w:proofErr w:type="gramEnd"/>
            <w:r w:rsidR="00586603" w:rsidRPr="000B6FF0">
              <w:rPr>
                <w:rFonts w:eastAsiaTheme="minorEastAsia" w:cs="C"/>
                <w:sz w:val="16"/>
                <w:szCs w:val="16"/>
                <w:lang w:eastAsia="pl-PL"/>
              </w:rPr>
              <w:t xml:space="preserve"> tym: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5C7D" w:rsidRPr="000B6FF0" w:rsidRDefault="00586603" w:rsidP="0081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="00815C7D" w:rsidRPr="000B6FF0">
              <w:rPr>
                <w:rFonts w:eastAsiaTheme="minorEastAsia" w:cs="C"/>
                <w:sz w:val="16"/>
                <w:szCs w:val="16"/>
                <w:lang w:eastAsia="pl-PL"/>
              </w:rPr>
              <w:t>- Nowy Jork</w:t>
            </w:r>
          </w:p>
          <w:p w:rsidR="00586603" w:rsidRPr="000B6FF0" w:rsidRDefault="00815C7D" w:rsidP="005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pl-PL"/>
              </w:rPr>
            </w:pPr>
            <w:r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- Waszyngton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Syria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Szwajcaria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CHF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Szwecja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SEK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1.800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Tadżykistan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Tajlandia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Tanzania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Tunezja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Turcja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Turkmenistan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Ukraina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Urugwaj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Uzbekistan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Wenezuela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Węgry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Wielka Brytania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GBP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Wietnam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Włochy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Wybrzeże Kości Słoniowej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Zimbabwe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Zjednoczone Emiraty Arabskie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Państwa inne niż wymienione</w:t>
            </w:r>
            <w:r w:rsidR="00815C7D"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 lp.1-111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</w:tbl>
    <w:p w:rsidR="00586603" w:rsidRPr="005961DC" w:rsidRDefault="00586603" w:rsidP="005961DC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eastAsiaTheme="minorEastAsia" w:cs="A"/>
          <w:sz w:val="16"/>
          <w:szCs w:val="16"/>
          <w:lang w:eastAsia="pl-PL"/>
        </w:rPr>
      </w:pPr>
      <w:r w:rsidRPr="005961DC">
        <w:rPr>
          <w:rFonts w:eastAsiaTheme="minorEastAsia" w:cs="A"/>
          <w:sz w:val="16"/>
          <w:szCs w:val="16"/>
          <w:lang w:eastAsia="pl-PL"/>
        </w:rPr>
        <w:lastRenderedPageBreak/>
        <w:t>Przy podróżach do:</w:t>
      </w:r>
    </w:p>
    <w:p w:rsidR="00586603" w:rsidRPr="005961DC" w:rsidRDefault="00586603" w:rsidP="00447B35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"/>
          <w:sz w:val="16"/>
          <w:szCs w:val="16"/>
          <w:lang w:eastAsia="pl-PL"/>
        </w:rPr>
      </w:pPr>
      <w:r w:rsidRPr="005961DC">
        <w:rPr>
          <w:rFonts w:eastAsiaTheme="minorEastAsia" w:cs="A"/>
          <w:sz w:val="16"/>
          <w:szCs w:val="16"/>
          <w:lang w:eastAsia="pl-PL"/>
        </w:rPr>
        <w:t>Gibraltaru dieta i kwota limitu na nocleg wynosi jak w Wielkiej Brytanii,</w:t>
      </w:r>
    </w:p>
    <w:p w:rsidR="00586603" w:rsidRDefault="00586603" w:rsidP="00447B35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"/>
          <w:sz w:val="16"/>
          <w:szCs w:val="16"/>
          <w:lang w:eastAsia="pl-PL"/>
        </w:rPr>
      </w:pPr>
      <w:r w:rsidRPr="005961DC">
        <w:rPr>
          <w:rFonts w:eastAsiaTheme="minorEastAsia" w:cs="A"/>
          <w:sz w:val="16"/>
          <w:szCs w:val="16"/>
          <w:lang w:eastAsia="pl-PL"/>
        </w:rPr>
        <w:t>Hongkongu dieta wynosi 55 USD, a kwota limitu na nocleg 250 USD,</w:t>
      </w:r>
    </w:p>
    <w:p w:rsidR="00586603" w:rsidRPr="005961DC" w:rsidRDefault="00815C7D" w:rsidP="00447B35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"/>
          <w:sz w:val="16"/>
          <w:szCs w:val="16"/>
          <w:lang w:eastAsia="pl-PL"/>
        </w:rPr>
      </w:pPr>
      <w:r w:rsidRPr="005961DC">
        <w:rPr>
          <w:rFonts w:eastAsiaTheme="minorEastAsia" w:cs="A"/>
          <w:sz w:val="16"/>
          <w:szCs w:val="16"/>
          <w:lang w:eastAsia="pl-PL"/>
        </w:rPr>
        <w:t>T</w:t>
      </w:r>
      <w:r w:rsidR="00586603" w:rsidRPr="005961DC">
        <w:rPr>
          <w:rFonts w:eastAsiaTheme="minorEastAsia" w:cs="A"/>
          <w:sz w:val="16"/>
          <w:szCs w:val="16"/>
          <w:lang w:eastAsia="pl-PL"/>
        </w:rPr>
        <w:t>ajwanu dieta wynosi 40 EUR, a kwota limitu na nocleg 142 EUR.</w:t>
      </w:r>
    </w:p>
    <w:p w:rsidR="00815C7D" w:rsidRDefault="00815C7D" w:rsidP="00A21756">
      <w:pPr>
        <w:pStyle w:val="Akapitzlist"/>
        <w:spacing w:after="0" w:line="240" w:lineRule="auto"/>
        <w:ind w:left="1077"/>
        <w:contextualSpacing w:val="0"/>
        <w:jc w:val="both"/>
        <w:rPr>
          <w:rFonts w:asciiTheme="minorHAnsi" w:hAnsiTheme="minorHAnsi" w:cstheme="minorHAnsi"/>
        </w:rPr>
      </w:pPr>
    </w:p>
    <w:p w:rsidR="00A45BE2" w:rsidRPr="00A45BE2" w:rsidRDefault="00A45BE2" w:rsidP="00146E2D">
      <w:pPr>
        <w:pStyle w:val="Akapitzlist"/>
        <w:numPr>
          <w:ilvl w:val="0"/>
          <w:numId w:val="2"/>
        </w:numPr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A45BE2">
        <w:rPr>
          <w:rFonts w:asciiTheme="minorHAnsi" w:hAnsiTheme="minorHAnsi" w:cstheme="minorHAnsi"/>
        </w:rPr>
        <w:t>inne</w:t>
      </w:r>
      <w:proofErr w:type="gramEnd"/>
      <w:r w:rsidRPr="00A45BE2">
        <w:rPr>
          <w:rFonts w:asciiTheme="minorHAnsi" w:hAnsiTheme="minorHAnsi" w:cstheme="minorHAnsi"/>
        </w:rPr>
        <w:t xml:space="preserve"> niezbędne wydatki, określone lub uznane przez pracodawcę odpowiednio do uzasadnionych potrzeb, związane z kosztami podróży, to jest opłaty za: uzyskanie wiz, bagaż, przejazd drogami płatnymi i autostradami, postój w strefie płatnego parkowania lub miejsca parkingowe</w:t>
      </w:r>
      <w:r w:rsidR="005961DC">
        <w:rPr>
          <w:rFonts w:asciiTheme="minorHAnsi" w:hAnsiTheme="minorHAnsi" w:cstheme="minorHAnsi"/>
        </w:rPr>
        <w:t>.</w:t>
      </w:r>
    </w:p>
    <w:p w:rsidR="000B6FF0" w:rsidRDefault="005B3518" w:rsidP="005961DC">
      <w:pPr>
        <w:spacing w:before="120" w:after="0" w:line="276" w:lineRule="auto"/>
        <w:ind w:left="720"/>
        <w:jc w:val="both"/>
      </w:pPr>
      <w:r>
        <w:rPr>
          <w:b/>
        </w:rPr>
        <w:t xml:space="preserve">Inne </w:t>
      </w:r>
      <w:r w:rsidR="00815C7D">
        <w:rPr>
          <w:b/>
        </w:rPr>
        <w:t>niezbędne wydatki</w:t>
      </w:r>
      <w:r>
        <w:rPr>
          <w:b/>
        </w:rPr>
        <w:t xml:space="preserve"> dotyczące podróży służbow</w:t>
      </w:r>
      <w:r w:rsidR="00C23B8C">
        <w:rPr>
          <w:b/>
        </w:rPr>
        <w:t>y</w:t>
      </w:r>
      <w:r>
        <w:rPr>
          <w:b/>
        </w:rPr>
        <w:t xml:space="preserve">ch: </w:t>
      </w:r>
      <w:r w:rsidR="00815C7D">
        <w:t>d</w:t>
      </w:r>
      <w:r w:rsidR="00647EA5" w:rsidRPr="00F25F08">
        <w:t>la danych podanych w ankietach</w:t>
      </w:r>
      <w:r w:rsidR="00CB5006">
        <w:t xml:space="preserve"> przez beneficjentów </w:t>
      </w:r>
      <w:r w:rsidR="00FC17EC">
        <w:t>pod</w:t>
      </w:r>
      <w:r w:rsidR="00CB5006">
        <w:t>działania 3.3.3 POIR</w:t>
      </w:r>
      <w:r w:rsidR="00647EA5" w:rsidRPr="00F25F08">
        <w:t xml:space="preserve"> w walutach obcych (E</w:t>
      </w:r>
      <w:r w:rsidR="00815C7D">
        <w:t>UR</w:t>
      </w:r>
      <w:r w:rsidR="00647EA5" w:rsidRPr="00F25F08">
        <w:t xml:space="preserve"> i </w:t>
      </w:r>
      <w:proofErr w:type="gramStart"/>
      <w:r w:rsidR="00647EA5" w:rsidRPr="00F25F08">
        <w:t>USD) jako</w:t>
      </w:r>
      <w:proofErr w:type="gramEnd"/>
      <w:r w:rsidR="00647EA5" w:rsidRPr="00F25F08">
        <w:t xml:space="preserve"> przelicznik na </w:t>
      </w:r>
      <w:r w:rsidR="00FC17EC">
        <w:t>walutę polską (</w:t>
      </w:r>
      <w:r w:rsidR="00647EA5" w:rsidRPr="00F25F08">
        <w:t>PLN</w:t>
      </w:r>
      <w:r w:rsidR="00FC17EC">
        <w:t>)</w:t>
      </w:r>
      <w:r w:rsidR="00647EA5" w:rsidRPr="00F25F08">
        <w:t xml:space="preserve"> przyjęto średni kurs NBP z </w:t>
      </w:r>
      <w:r w:rsidR="0063590C">
        <w:t xml:space="preserve">dnia ogłoszenia konkursu, tj. </w:t>
      </w:r>
      <w:r w:rsidR="00A933C9">
        <w:t>28</w:t>
      </w:r>
      <w:r w:rsidR="0063590C">
        <w:t>.0</w:t>
      </w:r>
      <w:r w:rsidR="00A933C9">
        <w:t>1</w:t>
      </w:r>
      <w:r w:rsidR="0063590C">
        <w:t>.201</w:t>
      </w:r>
      <w:r w:rsidR="00A933C9">
        <w:t>9</w:t>
      </w:r>
      <w:r w:rsidR="00CF4CAF">
        <w:t xml:space="preserve"> </w:t>
      </w:r>
      <w:r w:rsidR="00647EA5" w:rsidRPr="00F25F08">
        <w:t>r.</w:t>
      </w:r>
      <w:r w:rsidR="00815C7D">
        <w:t>:</w:t>
      </w:r>
      <w:r w:rsidR="00647EA5" w:rsidRPr="00F25F08">
        <w:t xml:space="preserve"> </w:t>
      </w:r>
      <w:r w:rsidR="00647EA5" w:rsidRPr="00FB5F62">
        <w:t>1</w:t>
      </w:r>
      <w:r w:rsidR="00815C7D" w:rsidRPr="00FB5F62">
        <w:t xml:space="preserve"> </w:t>
      </w:r>
      <w:r w:rsidR="00647EA5" w:rsidRPr="00FB5F62">
        <w:t>USD</w:t>
      </w:r>
      <w:r w:rsidR="00815C7D" w:rsidRPr="00FB5F62">
        <w:t xml:space="preserve"> </w:t>
      </w:r>
      <w:r w:rsidR="00647EA5" w:rsidRPr="00FB5F62">
        <w:t>=</w:t>
      </w:r>
      <w:r w:rsidR="00815C7D" w:rsidRPr="00FB5F62">
        <w:t xml:space="preserve"> </w:t>
      </w:r>
      <w:r w:rsidR="00FB5F62">
        <w:t>3,7592</w:t>
      </w:r>
      <w:r w:rsidR="00EB32B7" w:rsidRPr="00FB5F62">
        <w:t xml:space="preserve"> </w:t>
      </w:r>
      <w:r w:rsidR="00FC17EC" w:rsidRPr="00FB5F62">
        <w:t>PLN</w:t>
      </w:r>
      <w:r w:rsidR="00647EA5" w:rsidRPr="00FB5F62">
        <w:t>, 1 EUR</w:t>
      </w:r>
      <w:r w:rsidR="00815C7D" w:rsidRPr="00FB5F62">
        <w:t xml:space="preserve"> </w:t>
      </w:r>
      <w:r w:rsidR="00647EA5" w:rsidRPr="00FB5F62">
        <w:t>=</w:t>
      </w:r>
      <w:r w:rsidR="00815C7D" w:rsidRPr="00FB5F62">
        <w:t xml:space="preserve"> </w:t>
      </w:r>
      <w:r w:rsidR="00FB5F62">
        <w:t>4,2885</w:t>
      </w:r>
      <w:r w:rsidR="00EB32B7" w:rsidRPr="00FB5F62">
        <w:t xml:space="preserve"> </w:t>
      </w:r>
      <w:r w:rsidR="00FC17EC" w:rsidRPr="00FB5F62">
        <w:t>PLN</w:t>
      </w:r>
      <w:bookmarkStart w:id="0" w:name="_GoBack"/>
      <w:bookmarkEnd w:id="0"/>
      <w:r w:rsidR="00647EA5" w:rsidRPr="00FB5F62">
        <w:t>.</w:t>
      </w:r>
    </w:p>
    <w:p w:rsidR="00CB5006" w:rsidRDefault="00CB5006" w:rsidP="00CB25A0">
      <w:pPr>
        <w:spacing w:before="120" w:after="0" w:line="276" w:lineRule="auto"/>
        <w:ind w:left="720"/>
        <w:jc w:val="both"/>
      </w:pPr>
      <w:r>
        <w:t>ŚREDNIA ARYTMETYCZNA NA PRACOWNIKA</w:t>
      </w:r>
      <w:proofErr w:type="gramStart"/>
      <w:r w:rsidR="00FC17EC">
        <w:t>:</w:t>
      </w:r>
      <w:r>
        <w:tab/>
      </w:r>
      <w:r w:rsidR="00146E2D">
        <w:t>611,37</w:t>
      </w:r>
      <w:r w:rsidR="00BA5D91">
        <w:t xml:space="preserve"> zł</w:t>
      </w:r>
      <w:proofErr w:type="gramEnd"/>
      <w:r>
        <w:tab/>
      </w:r>
    </w:p>
    <w:p w:rsidR="00CB5006" w:rsidRDefault="00CB5006" w:rsidP="00CB5006">
      <w:pPr>
        <w:spacing w:before="120" w:after="0" w:line="276" w:lineRule="auto"/>
        <w:ind w:left="720"/>
        <w:jc w:val="both"/>
      </w:pPr>
      <w:r>
        <w:t>ŚREDNIA NA PRACOWNIKA PO ODJĘCIU 10% SKRAJNYCH</w:t>
      </w:r>
      <w:proofErr w:type="gramStart"/>
      <w:r w:rsidR="00FC17EC">
        <w:t>:</w:t>
      </w:r>
      <w:r>
        <w:tab/>
      </w:r>
      <w:r w:rsidR="00146E2D">
        <w:t>421,77</w:t>
      </w:r>
      <w:r w:rsidR="00BA5D91">
        <w:t xml:space="preserve"> zł</w:t>
      </w:r>
      <w:proofErr w:type="gramEnd"/>
    </w:p>
    <w:p w:rsidR="00CB25A0" w:rsidRDefault="00CB25A0" w:rsidP="00CB5006">
      <w:pPr>
        <w:spacing w:before="120" w:after="0" w:line="276" w:lineRule="auto"/>
        <w:ind w:left="720"/>
        <w:jc w:val="both"/>
      </w:pPr>
      <w:r w:rsidRPr="00CB25A0">
        <w:t>MEDIANA NA PRACOWNIKA</w:t>
      </w:r>
      <w:proofErr w:type="gramStart"/>
      <w:r w:rsidR="00FC17EC">
        <w:t>:</w:t>
      </w:r>
      <w:r w:rsidRPr="00CB25A0">
        <w:tab/>
      </w:r>
      <w:r w:rsidR="00146E2D">
        <w:t>327,80</w:t>
      </w:r>
      <w:r w:rsidRPr="00CB25A0">
        <w:t xml:space="preserve"> zł</w:t>
      </w:r>
      <w:proofErr w:type="gramEnd"/>
    </w:p>
    <w:p w:rsidR="000B6FF0" w:rsidRPr="00F25F08" w:rsidRDefault="00BA5D91" w:rsidP="00CB5006">
      <w:pPr>
        <w:spacing w:before="120" w:after="120" w:line="276" w:lineRule="auto"/>
        <w:ind w:left="720"/>
        <w:jc w:val="both"/>
      </w:pPr>
      <w:r>
        <w:t>Stawkę jednostkową</w:t>
      </w:r>
      <w:r w:rsidR="005B3518">
        <w:t xml:space="preserve"> dotycząc</w:t>
      </w:r>
      <w:r w:rsidR="00FC17EC">
        <w:t>ą</w:t>
      </w:r>
      <w:r w:rsidR="005B3518">
        <w:t xml:space="preserve"> podkategorii </w:t>
      </w:r>
      <w:r w:rsidR="00815C7D" w:rsidRPr="00FA76EF">
        <w:rPr>
          <w:rFonts w:cstheme="minorHAnsi"/>
          <w:i/>
        </w:rPr>
        <w:t>inne niezbędne wydatki, określone lub uznane przez pracodawcę odpowiednio do uzasadnionych potrzeb, związane z kosztami podróży</w:t>
      </w:r>
      <w:r w:rsidR="005B3518">
        <w:t xml:space="preserve"> w ramach kategorii </w:t>
      </w:r>
      <w:r w:rsidR="00815C7D">
        <w:t xml:space="preserve">kosztów </w:t>
      </w:r>
      <w:r w:rsidR="00815C7D" w:rsidRPr="005961DC">
        <w:rPr>
          <w:rFonts w:cstheme="minorHAnsi"/>
          <w:i/>
        </w:rPr>
        <w:t>podróż</w:t>
      </w:r>
      <w:r w:rsidR="00815C7D">
        <w:rPr>
          <w:rFonts w:cstheme="minorHAnsi"/>
          <w:i/>
        </w:rPr>
        <w:t>e</w:t>
      </w:r>
      <w:r w:rsidR="00815C7D" w:rsidRPr="005961DC">
        <w:rPr>
          <w:rFonts w:cstheme="minorHAnsi"/>
          <w:i/>
        </w:rPr>
        <w:t xml:space="preserve"> służbow</w:t>
      </w:r>
      <w:r w:rsidR="00815C7D">
        <w:rPr>
          <w:rFonts w:cstheme="minorHAnsi"/>
          <w:i/>
        </w:rPr>
        <w:t>e</w:t>
      </w:r>
      <w:r w:rsidR="00815C7D" w:rsidRPr="005961DC">
        <w:rPr>
          <w:rFonts w:cstheme="minorHAnsi"/>
          <w:i/>
        </w:rPr>
        <w:t xml:space="preserve"> pracowników przedsiębiorcy uczestniczącego w targach, misjach gospodarczych lub programie wspierającym rozwój na rynkach zagranicznych</w:t>
      </w:r>
      <w:r w:rsidR="00815C7D" w:rsidDel="00815C7D">
        <w:t xml:space="preserve"> </w:t>
      </w:r>
      <w:proofErr w:type="gramStart"/>
      <w:r w:rsidR="00FC17EC">
        <w:t>wyliczoną</w:t>
      </w:r>
      <w:r w:rsidR="005B3518">
        <w:t xml:space="preserve"> jako</w:t>
      </w:r>
      <w:proofErr w:type="gramEnd"/>
      <w:r w:rsidR="005B3518">
        <w:t xml:space="preserve"> średnia arytmetyczna </w:t>
      </w:r>
      <w:r w:rsidR="00815C7D">
        <w:t xml:space="preserve">przysługująca z tytułu </w:t>
      </w:r>
      <w:r w:rsidR="005B3518">
        <w:t xml:space="preserve">jednej podróży </w:t>
      </w:r>
      <w:r w:rsidR="00CF4CAF">
        <w:t xml:space="preserve">zagranicznej </w:t>
      </w:r>
      <w:r w:rsidR="005B3518">
        <w:t>jednego pracownika</w:t>
      </w:r>
      <w:r>
        <w:t xml:space="preserve"> ustala się w wysokości</w:t>
      </w:r>
      <w:r w:rsidR="00CB25A0">
        <w:t xml:space="preserve">: </w:t>
      </w:r>
      <w:r w:rsidR="00CB25A0" w:rsidRPr="00CB25A0">
        <w:rPr>
          <w:b/>
        </w:rPr>
        <w:t>430</w:t>
      </w:r>
      <w:r w:rsidR="00677671" w:rsidRPr="00CB25A0">
        <w:rPr>
          <w:b/>
        </w:rPr>
        <w:t xml:space="preserve"> </w:t>
      </w:r>
      <w:r w:rsidR="005B3518" w:rsidRPr="00CB25A0">
        <w:rPr>
          <w:b/>
        </w:rPr>
        <w:t>zł</w:t>
      </w:r>
      <w:r w:rsidR="00CF4CAF">
        <w:t>.</w:t>
      </w:r>
    </w:p>
    <w:p w:rsidR="0011508D" w:rsidRPr="00D54D75" w:rsidRDefault="0011508D" w:rsidP="00FC17EC">
      <w:pPr>
        <w:spacing w:after="120" w:line="276" w:lineRule="auto"/>
        <w:jc w:val="both"/>
        <w:rPr>
          <w:iCs/>
        </w:rPr>
      </w:pPr>
      <w:r w:rsidRPr="00D54D75">
        <w:rPr>
          <w:iCs/>
        </w:rPr>
        <w:t>Koszty</w:t>
      </w:r>
      <w:r w:rsidR="00C20BA8">
        <w:rPr>
          <w:iCs/>
        </w:rPr>
        <w:t xml:space="preserve"> delegacji </w:t>
      </w:r>
      <w:proofErr w:type="gramStart"/>
      <w:r w:rsidR="00C20BA8">
        <w:rPr>
          <w:iCs/>
        </w:rPr>
        <w:t>należy zatem</w:t>
      </w:r>
      <w:proofErr w:type="gramEnd"/>
      <w:r w:rsidR="00C20BA8">
        <w:rPr>
          <w:iCs/>
        </w:rPr>
        <w:t xml:space="preserve"> </w:t>
      </w:r>
      <w:r w:rsidR="00372AC1">
        <w:rPr>
          <w:iCs/>
        </w:rPr>
        <w:t>skalkulować w sposób</w:t>
      </w:r>
      <w:r w:rsidR="00C20BA8">
        <w:rPr>
          <w:iCs/>
        </w:rPr>
        <w:t xml:space="preserve"> następujący</w:t>
      </w:r>
      <w:r w:rsidRPr="00D54D75">
        <w:rPr>
          <w:iCs/>
        </w:rPr>
        <w:t>:</w:t>
      </w:r>
    </w:p>
    <w:p w:rsidR="0011508D" w:rsidRPr="00EC17C5" w:rsidRDefault="00372AC1" w:rsidP="00447B35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</w:pPr>
      <w:r>
        <w:rPr>
          <w:b/>
        </w:rPr>
        <w:t xml:space="preserve">Koszt </w:t>
      </w:r>
      <w:proofErr w:type="gramStart"/>
      <w:r>
        <w:rPr>
          <w:b/>
        </w:rPr>
        <w:t>diet</w:t>
      </w:r>
      <w:r w:rsidR="0011508D" w:rsidRPr="00EC17C5">
        <w:t xml:space="preserve"> –</w:t>
      </w:r>
      <w:r w:rsidR="00BD148B">
        <w:t xml:space="preserve"> a</w:t>
      </w:r>
      <w:r w:rsidR="0011508D">
        <w:t>by</w:t>
      </w:r>
      <w:proofErr w:type="gramEnd"/>
      <w:r w:rsidR="0011508D">
        <w:t xml:space="preserve"> </w:t>
      </w:r>
      <w:r w:rsidR="009E4594">
        <w:t>oszacować</w:t>
      </w:r>
      <w:r w:rsidR="0011508D">
        <w:t xml:space="preserve"> wartość </w:t>
      </w:r>
      <w:r w:rsidR="00BD148B">
        <w:t>kosztów</w:t>
      </w:r>
      <w:r w:rsidRPr="00372AC1">
        <w:t xml:space="preserve"> </w:t>
      </w:r>
      <w:r w:rsidR="00562BF8">
        <w:t xml:space="preserve">diet </w:t>
      </w:r>
      <w:r>
        <w:t xml:space="preserve">należy </w:t>
      </w:r>
      <w:r w:rsidRPr="00EC17C5">
        <w:rPr>
          <w:iCs/>
        </w:rPr>
        <w:t xml:space="preserve">wysokość stawki </w:t>
      </w:r>
      <w:r>
        <w:rPr>
          <w:iCs/>
        </w:rPr>
        <w:t xml:space="preserve">jednostkowej </w:t>
      </w:r>
      <w:r w:rsidRPr="00EC17C5">
        <w:rPr>
          <w:iCs/>
        </w:rPr>
        <w:t xml:space="preserve">ustaloną w złotych polskich dla jednostki rozumianej jako </w:t>
      </w:r>
      <w:r>
        <w:rPr>
          <w:iCs/>
        </w:rPr>
        <w:t xml:space="preserve">jedna </w:t>
      </w:r>
      <w:r w:rsidRPr="00EC17C5">
        <w:rPr>
          <w:iCs/>
        </w:rPr>
        <w:t xml:space="preserve">dieta </w:t>
      </w:r>
      <w:r>
        <w:rPr>
          <w:iCs/>
        </w:rPr>
        <w:t>(1 szt</w:t>
      </w:r>
      <w:r w:rsidRPr="00EC17C5">
        <w:rPr>
          <w:iCs/>
        </w:rPr>
        <w:t>.</w:t>
      </w:r>
      <w:r>
        <w:rPr>
          <w:iCs/>
        </w:rPr>
        <w:t>)</w:t>
      </w:r>
      <w:r w:rsidR="0011508D">
        <w:t xml:space="preserve"> </w:t>
      </w:r>
      <w:r w:rsidR="009E4594">
        <w:rPr>
          <w:iCs/>
        </w:rPr>
        <w:t xml:space="preserve">dla państwa – celu podróży zagranicznej pomnożyć </w:t>
      </w:r>
      <w:r w:rsidR="009E4594" w:rsidRPr="00C67A87">
        <w:t>przez</w:t>
      </w:r>
      <w:r w:rsidR="00BD148B" w:rsidRPr="00C67A87">
        <w:t xml:space="preserve"> </w:t>
      </w:r>
      <w:r w:rsidR="00FC17EC">
        <w:t xml:space="preserve">zsumowaną </w:t>
      </w:r>
      <w:r w:rsidR="00BD148B" w:rsidRPr="00136965">
        <w:t xml:space="preserve">liczbę dób w podróży zagranicznej </w:t>
      </w:r>
      <w:r w:rsidR="00BC0BB1">
        <w:t>poszczególnych</w:t>
      </w:r>
      <w:r w:rsidR="009E4594" w:rsidRPr="00C67A87">
        <w:t xml:space="preserve"> </w:t>
      </w:r>
      <w:r w:rsidR="00562BF8" w:rsidRPr="00136965">
        <w:t>pracowników</w:t>
      </w:r>
      <w:r w:rsidR="00136965">
        <w:rPr>
          <w:iCs/>
        </w:rPr>
        <w:t xml:space="preserve"> biorących udział w delegacji</w:t>
      </w:r>
      <w:r w:rsidR="009E4594">
        <w:rPr>
          <w:iCs/>
        </w:rPr>
        <w:t>;</w:t>
      </w:r>
    </w:p>
    <w:p w:rsidR="0011508D" w:rsidRPr="00EC17C5" w:rsidRDefault="00372AC1" w:rsidP="00447B35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</w:pPr>
      <w:r>
        <w:rPr>
          <w:b/>
        </w:rPr>
        <w:t xml:space="preserve">Koszt </w:t>
      </w:r>
      <w:proofErr w:type="gramStart"/>
      <w:r>
        <w:rPr>
          <w:b/>
        </w:rPr>
        <w:t>nocleg</w:t>
      </w:r>
      <w:r w:rsidR="00562BF8">
        <w:rPr>
          <w:b/>
        </w:rPr>
        <w:t>ów</w:t>
      </w:r>
      <w:r w:rsidR="0011508D" w:rsidRPr="00EC17C5">
        <w:t xml:space="preserve"> – </w:t>
      </w:r>
      <w:r w:rsidR="00562BF8">
        <w:t>a</w:t>
      </w:r>
      <w:r w:rsidR="009E4594">
        <w:t>by</w:t>
      </w:r>
      <w:proofErr w:type="gramEnd"/>
      <w:r w:rsidR="009E4594">
        <w:t xml:space="preserve"> oszacować wartość </w:t>
      </w:r>
      <w:r w:rsidR="009E4594" w:rsidRPr="00C67A87">
        <w:rPr>
          <w:iCs/>
        </w:rPr>
        <w:t>kosztów</w:t>
      </w:r>
      <w:r w:rsidR="00562BF8">
        <w:rPr>
          <w:iCs/>
        </w:rPr>
        <w:t xml:space="preserve"> noclegów</w:t>
      </w:r>
      <w:r w:rsidR="009E4594">
        <w:t xml:space="preserve"> </w:t>
      </w:r>
      <w:r w:rsidR="00562BF8">
        <w:t xml:space="preserve">należy </w:t>
      </w:r>
      <w:r w:rsidR="00562BF8" w:rsidRPr="00EC17C5">
        <w:rPr>
          <w:iCs/>
        </w:rPr>
        <w:t xml:space="preserve">wysokość stawki </w:t>
      </w:r>
      <w:r w:rsidR="00562BF8">
        <w:rPr>
          <w:iCs/>
        </w:rPr>
        <w:t>jednostkowej</w:t>
      </w:r>
      <w:r w:rsidR="009E4594">
        <w:t xml:space="preserve"> </w:t>
      </w:r>
      <w:r w:rsidR="00562BF8" w:rsidRPr="00EC17C5">
        <w:rPr>
          <w:iCs/>
        </w:rPr>
        <w:t>ustaloną w złotych polskich dla jednostki rozumianej jako</w:t>
      </w:r>
      <w:r w:rsidR="00562BF8">
        <w:rPr>
          <w:iCs/>
        </w:rPr>
        <w:t xml:space="preserve"> jeden</w:t>
      </w:r>
      <w:r w:rsidR="00562BF8" w:rsidRPr="00EC17C5">
        <w:rPr>
          <w:iCs/>
        </w:rPr>
        <w:t xml:space="preserve"> nocleg </w:t>
      </w:r>
      <w:r w:rsidR="00562BF8">
        <w:rPr>
          <w:iCs/>
        </w:rPr>
        <w:t>(</w:t>
      </w:r>
      <w:r w:rsidR="00562BF8" w:rsidRPr="00EC17C5">
        <w:rPr>
          <w:iCs/>
        </w:rPr>
        <w:t>1 szt.</w:t>
      </w:r>
      <w:r w:rsidR="00562BF8">
        <w:rPr>
          <w:iCs/>
        </w:rPr>
        <w:t xml:space="preserve">) </w:t>
      </w:r>
      <w:r w:rsidR="009E4594">
        <w:rPr>
          <w:iCs/>
        </w:rPr>
        <w:t xml:space="preserve">dla państwa – celu podróży zagranicznej pomnożyć przez </w:t>
      </w:r>
      <w:r w:rsidR="00FC17EC">
        <w:rPr>
          <w:iCs/>
        </w:rPr>
        <w:t xml:space="preserve">zsumowaną </w:t>
      </w:r>
      <w:r w:rsidR="009E4594" w:rsidRPr="00EC17C5">
        <w:rPr>
          <w:iCs/>
        </w:rPr>
        <w:t xml:space="preserve">liczbę </w:t>
      </w:r>
      <w:r w:rsidR="00562BF8">
        <w:t>noclegów</w:t>
      </w:r>
      <w:r w:rsidR="00562BF8" w:rsidRPr="00092694">
        <w:t xml:space="preserve"> </w:t>
      </w:r>
      <w:r w:rsidR="00673BAE">
        <w:br/>
      </w:r>
      <w:r w:rsidR="00562BF8" w:rsidRPr="00092694">
        <w:t>w podróży zagranicznej</w:t>
      </w:r>
      <w:r w:rsidR="00562BF8">
        <w:t xml:space="preserve"> </w:t>
      </w:r>
      <w:r w:rsidR="00C078CB">
        <w:t xml:space="preserve">poszczególnych </w:t>
      </w:r>
      <w:r w:rsidR="00562BF8" w:rsidRPr="00092694">
        <w:t>pracowników</w:t>
      </w:r>
      <w:r w:rsidR="00481457">
        <w:rPr>
          <w:iCs/>
        </w:rPr>
        <w:t xml:space="preserve"> biorących udział w delegacji</w:t>
      </w:r>
      <w:r w:rsidR="009E4594">
        <w:rPr>
          <w:iCs/>
        </w:rPr>
        <w:t>;</w:t>
      </w:r>
    </w:p>
    <w:p w:rsidR="0011508D" w:rsidRPr="00EC17C5" w:rsidRDefault="00562BF8" w:rsidP="00447B35">
      <w:pPr>
        <w:pStyle w:val="Akapitzlist"/>
        <w:numPr>
          <w:ilvl w:val="0"/>
          <w:numId w:val="10"/>
        </w:numPr>
        <w:spacing w:after="0" w:line="276" w:lineRule="auto"/>
        <w:ind w:left="714" w:hanging="357"/>
        <w:contextualSpacing w:val="0"/>
        <w:jc w:val="both"/>
      </w:pPr>
      <w:r>
        <w:rPr>
          <w:b/>
        </w:rPr>
        <w:t>Koszt dojazdu</w:t>
      </w:r>
      <w:r w:rsidR="0011508D" w:rsidRPr="00EC17C5">
        <w:t xml:space="preserve"> </w:t>
      </w:r>
      <w:r w:rsidR="00E90B4D" w:rsidRPr="00CB5006">
        <w:rPr>
          <w:b/>
        </w:rPr>
        <w:t xml:space="preserve">z i do </w:t>
      </w:r>
      <w:proofErr w:type="gramStart"/>
      <w:r w:rsidR="00E90B4D" w:rsidRPr="00CB5006">
        <w:rPr>
          <w:b/>
        </w:rPr>
        <w:t>dworca</w:t>
      </w:r>
      <w:r w:rsidR="00E90B4D" w:rsidRPr="00213B26">
        <w:t xml:space="preserve"> </w:t>
      </w:r>
      <w:r w:rsidR="0011508D" w:rsidRPr="00EC17C5">
        <w:t xml:space="preserve">– </w:t>
      </w:r>
      <w:r>
        <w:t>aby</w:t>
      </w:r>
      <w:proofErr w:type="gramEnd"/>
      <w:r>
        <w:t xml:space="preserve"> oszacować wartość kosztów</w:t>
      </w:r>
      <w:r w:rsidR="0011508D">
        <w:t xml:space="preserve"> </w:t>
      </w:r>
      <w:r w:rsidR="0011508D" w:rsidRPr="00213B26">
        <w:t xml:space="preserve">dojazdu z i do dworca kolejowego, autobusowego, portu lotniczego lub morskiego </w:t>
      </w:r>
      <w:r>
        <w:t xml:space="preserve">należy wysokość stawki </w:t>
      </w:r>
      <w:r w:rsidRPr="00EC17C5">
        <w:rPr>
          <w:iCs/>
        </w:rPr>
        <w:t>ustaloną w złotych polskich dla jednostki rozumianej jako</w:t>
      </w:r>
      <w:r>
        <w:rPr>
          <w:iCs/>
        </w:rPr>
        <w:t xml:space="preserve"> jeden</w:t>
      </w:r>
      <w:r w:rsidRPr="00EC17C5">
        <w:rPr>
          <w:iCs/>
        </w:rPr>
        <w:t xml:space="preserve"> </w:t>
      </w:r>
      <w:r>
        <w:rPr>
          <w:iCs/>
        </w:rPr>
        <w:t>dojazd z i do dworca</w:t>
      </w:r>
      <w:r w:rsidRPr="00EC17C5">
        <w:rPr>
          <w:iCs/>
        </w:rPr>
        <w:t xml:space="preserve"> </w:t>
      </w:r>
      <w:r>
        <w:rPr>
          <w:iCs/>
        </w:rPr>
        <w:t>(</w:t>
      </w:r>
      <w:r w:rsidRPr="00EC17C5">
        <w:rPr>
          <w:iCs/>
        </w:rPr>
        <w:t>1 szt.</w:t>
      </w:r>
      <w:r>
        <w:rPr>
          <w:iCs/>
        </w:rPr>
        <w:t xml:space="preserve">) </w:t>
      </w:r>
      <w:r w:rsidR="0011508D" w:rsidRPr="00213B26">
        <w:t xml:space="preserve">w wysokości jednej diety </w:t>
      </w:r>
      <w:r w:rsidR="009E4594">
        <w:rPr>
          <w:iCs/>
        </w:rPr>
        <w:t xml:space="preserve">dla państwa – celu podróży zagranicznej pomnożyć przez </w:t>
      </w:r>
      <w:r w:rsidR="009E4594" w:rsidRPr="00EC17C5">
        <w:rPr>
          <w:iCs/>
        </w:rPr>
        <w:t xml:space="preserve">liczbę </w:t>
      </w:r>
      <w:r w:rsidR="009E4594">
        <w:rPr>
          <w:iCs/>
        </w:rPr>
        <w:t>pracowników</w:t>
      </w:r>
      <w:r w:rsidR="007F7FFD">
        <w:rPr>
          <w:iCs/>
        </w:rPr>
        <w:t xml:space="preserve"> </w:t>
      </w:r>
      <w:r w:rsidR="009E4594">
        <w:rPr>
          <w:iCs/>
        </w:rPr>
        <w:t xml:space="preserve">w podróży zagranicznej </w:t>
      </w:r>
      <w:r w:rsidR="00BE1E60">
        <w:rPr>
          <w:iCs/>
        </w:rPr>
        <w:t>(</w:t>
      </w:r>
      <w:r w:rsidR="009E4594">
        <w:rPr>
          <w:iCs/>
        </w:rPr>
        <w:t>niezależnie od długości podróży zagranicznej poszczególnych pracowników</w:t>
      </w:r>
      <w:r w:rsidR="00BE1E60">
        <w:rPr>
          <w:iCs/>
        </w:rPr>
        <w:t>)</w:t>
      </w:r>
      <w:r w:rsidR="009E4594">
        <w:rPr>
          <w:iCs/>
        </w:rPr>
        <w:t>;</w:t>
      </w:r>
    </w:p>
    <w:p w:rsidR="0011508D" w:rsidRDefault="00BE3DF4" w:rsidP="00447B35">
      <w:pPr>
        <w:pStyle w:val="Akapitzlist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</w:pPr>
      <w:r>
        <w:rPr>
          <w:b/>
        </w:rPr>
        <w:t>Koszt dojazdów</w:t>
      </w:r>
      <w:r w:rsidR="0011508D" w:rsidRPr="00EC17C5">
        <w:t xml:space="preserve"> </w:t>
      </w:r>
      <w:r w:rsidR="00E90B4D" w:rsidRPr="00CB5006">
        <w:rPr>
          <w:b/>
        </w:rPr>
        <w:t xml:space="preserve">środkami komunikacji </w:t>
      </w:r>
      <w:proofErr w:type="gramStart"/>
      <w:r w:rsidR="00E90B4D" w:rsidRPr="00CB5006">
        <w:rPr>
          <w:b/>
        </w:rPr>
        <w:t>miejscowej</w:t>
      </w:r>
      <w:r w:rsidR="00E90B4D" w:rsidRPr="00EC17C5">
        <w:t xml:space="preserve"> </w:t>
      </w:r>
      <w:r w:rsidR="0011508D" w:rsidRPr="00EC17C5">
        <w:t xml:space="preserve">– </w:t>
      </w:r>
      <w:r>
        <w:t>aby</w:t>
      </w:r>
      <w:proofErr w:type="gramEnd"/>
      <w:r>
        <w:t xml:space="preserve"> oszacować wartość</w:t>
      </w:r>
      <w:r w:rsidR="0011508D">
        <w:t xml:space="preserve"> kosztów </w:t>
      </w:r>
      <w:r w:rsidR="0011508D" w:rsidRPr="00213B26">
        <w:t>d</w:t>
      </w:r>
      <w:r w:rsidR="0011508D">
        <w:t>ojazdów</w:t>
      </w:r>
      <w:r w:rsidR="0011508D" w:rsidRPr="00213B26">
        <w:t xml:space="preserve"> środkami komunikacji miejscowej </w:t>
      </w:r>
      <w:r>
        <w:t xml:space="preserve">należy wysokość stawki </w:t>
      </w:r>
      <w:r w:rsidRPr="00EC17C5">
        <w:rPr>
          <w:iCs/>
        </w:rPr>
        <w:t xml:space="preserve">ustaloną w złotych polskich dla jednostki </w:t>
      </w:r>
      <w:proofErr w:type="gramStart"/>
      <w:r w:rsidRPr="00EC17C5">
        <w:rPr>
          <w:iCs/>
        </w:rPr>
        <w:t>rozumianej jako</w:t>
      </w:r>
      <w:proofErr w:type="gramEnd"/>
      <w:r>
        <w:rPr>
          <w:iCs/>
        </w:rPr>
        <w:t xml:space="preserve"> dojazdy komunikacją miejscową w jednej dobie</w:t>
      </w:r>
      <w:r w:rsidRPr="00EC17C5">
        <w:rPr>
          <w:iCs/>
        </w:rPr>
        <w:t xml:space="preserve"> </w:t>
      </w:r>
      <w:r>
        <w:rPr>
          <w:iCs/>
        </w:rPr>
        <w:t>(</w:t>
      </w:r>
      <w:r w:rsidRPr="00EC17C5">
        <w:rPr>
          <w:iCs/>
        </w:rPr>
        <w:t>1 szt.</w:t>
      </w:r>
      <w:r>
        <w:rPr>
          <w:iCs/>
        </w:rPr>
        <w:t xml:space="preserve">) </w:t>
      </w:r>
      <w:r w:rsidR="0011508D" w:rsidRPr="00213B26">
        <w:t xml:space="preserve">w wysokości 10% diety </w:t>
      </w:r>
      <w:r>
        <w:rPr>
          <w:iCs/>
        </w:rPr>
        <w:t xml:space="preserve">dla państwa – celu podróży zagranicznej </w:t>
      </w:r>
      <w:r w:rsidR="0011508D" w:rsidRPr="00213B26">
        <w:t xml:space="preserve">za </w:t>
      </w:r>
      <w:r w:rsidR="00340A32">
        <w:t>każdą rozpoczętą dobę</w:t>
      </w:r>
      <w:r w:rsidR="0011508D" w:rsidRPr="00213B26">
        <w:t xml:space="preserve"> </w:t>
      </w:r>
      <w:r w:rsidR="0011508D" w:rsidRPr="00213B26">
        <w:lastRenderedPageBreak/>
        <w:t xml:space="preserve">pobytu </w:t>
      </w:r>
      <w:r w:rsidR="0011508D">
        <w:t>pracownika w podróży zagranicznej</w:t>
      </w:r>
      <w:r w:rsidR="009E4594">
        <w:t xml:space="preserve"> </w:t>
      </w:r>
      <w:r>
        <w:rPr>
          <w:iCs/>
        </w:rPr>
        <w:t>pomnożyć przez</w:t>
      </w:r>
      <w:r w:rsidR="00FC17EC">
        <w:rPr>
          <w:iCs/>
        </w:rPr>
        <w:t xml:space="preserve"> zsumowaną</w:t>
      </w:r>
      <w:r>
        <w:rPr>
          <w:iCs/>
        </w:rPr>
        <w:t xml:space="preserve"> </w:t>
      </w:r>
      <w:r w:rsidRPr="00EC17C5">
        <w:rPr>
          <w:iCs/>
        </w:rPr>
        <w:t xml:space="preserve">liczbę </w:t>
      </w:r>
      <w:r w:rsidR="00C67A87">
        <w:t>dób</w:t>
      </w:r>
      <w:r w:rsidRPr="00092694">
        <w:t xml:space="preserve"> w podróży zagranicznej </w:t>
      </w:r>
      <w:r w:rsidR="00340A32">
        <w:t>poszczególnych</w:t>
      </w:r>
      <w:r w:rsidRPr="00092694">
        <w:t xml:space="preserve"> pracowników</w:t>
      </w:r>
      <w:r w:rsidR="00CF3803">
        <w:rPr>
          <w:iCs/>
        </w:rPr>
        <w:t xml:space="preserve"> biorących udział w delegacji</w:t>
      </w:r>
      <w:r w:rsidR="009E4594">
        <w:rPr>
          <w:iCs/>
        </w:rPr>
        <w:t>;</w:t>
      </w:r>
    </w:p>
    <w:p w:rsidR="000B6FF0" w:rsidRDefault="00C67A87" w:rsidP="00447B35">
      <w:pPr>
        <w:pStyle w:val="Akapitzlist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</w:pPr>
      <w:r>
        <w:rPr>
          <w:b/>
        </w:rPr>
        <w:t xml:space="preserve">Koszt inne </w:t>
      </w:r>
      <w:proofErr w:type="gramStart"/>
      <w:r>
        <w:rPr>
          <w:b/>
        </w:rPr>
        <w:t>wydatki</w:t>
      </w:r>
      <w:r w:rsidR="0011508D" w:rsidRPr="00EC17C5">
        <w:t xml:space="preserve"> – </w:t>
      </w:r>
      <w:r>
        <w:t>aby</w:t>
      </w:r>
      <w:proofErr w:type="gramEnd"/>
      <w:r>
        <w:t xml:space="preserve"> oszacować wartość kosztów </w:t>
      </w:r>
      <w:r w:rsidR="0011508D" w:rsidRPr="00213B26">
        <w:t>inn</w:t>
      </w:r>
      <w:r w:rsidR="0011508D">
        <w:t>ych niezbędnych</w:t>
      </w:r>
      <w:r w:rsidR="0011508D" w:rsidRPr="00213B26">
        <w:t xml:space="preserve"> wydatk</w:t>
      </w:r>
      <w:r w:rsidR="0011508D">
        <w:t>ów</w:t>
      </w:r>
      <w:r w:rsidR="0011508D" w:rsidRPr="00213B26">
        <w:t>, określon</w:t>
      </w:r>
      <w:r w:rsidR="0011508D">
        <w:t>ych</w:t>
      </w:r>
      <w:r w:rsidR="0011508D" w:rsidRPr="00213B26">
        <w:t xml:space="preserve"> lub uznan</w:t>
      </w:r>
      <w:r w:rsidR="0011508D">
        <w:t>ych</w:t>
      </w:r>
      <w:r w:rsidR="0011508D" w:rsidRPr="00213B26">
        <w:t xml:space="preserve"> przez pracodawcę odpowiednio do</w:t>
      </w:r>
      <w:r w:rsidR="0011508D">
        <w:t xml:space="preserve"> uzasadnionych potrzeb, związanych</w:t>
      </w:r>
      <w:r w:rsidR="0011508D" w:rsidRPr="00213B26">
        <w:t xml:space="preserve"> z kosztami podróży</w:t>
      </w:r>
      <w:r w:rsidR="0011508D">
        <w:t xml:space="preserve"> zagranicznej</w:t>
      </w:r>
      <w:r w:rsidR="0011508D" w:rsidRPr="00213B26">
        <w:t>, to jest opłaty za: uzyskanie wiz, bagaż, przejazd drogami płatnymi i autostradami, postój w strefie płatnego parkowania lub miejsca parkingowe</w:t>
      </w:r>
      <w:r w:rsidR="0011508D">
        <w:t xml:space="preserve"> </w:t>
      </w:r>
      <w:r w:rsidRPr="00EC17C5">
        <w:rPr>
          <w:iCs/>
        </w:rPr>
        <w:t>ustaloną w złotych polskich dla jednostki rozumianej jako</w:t>
      </w:r>
      <w:r>
        <w:rPr>
          <w:iCs/>
        </w:rPr>
        <w:t xml:space="preserve"> inne wydatki</w:t>
      </w:r>
      <w:r w:rsidRPr="00EC17C5">
        <w:rPr>
          <w:iCs/>
        </w:rPr>
        <w:t xml:space="preserve"> </w:t>
      </w:r>
      <w:r>
        <w:rPr>
          <w:iCs/>
        </w:rPr>
        <w:t>(</w:t>
      </w:r>
      <w:r w:rsidRPr="00EC17C5">
        <w:rPr>
          <w:iCs/>
        </w:rPr>
        <w:t>1 szt.</w:t>
      </w:r>
      <w:r>
        <w:rPr>
          <w:iCs/>
        </w:rPr>
        <w:t xml:space="preserve">) </w:t>
      </w:r>
      <w:r w:rsidR="00673BAE">
        <w:rPr>
          <w:iCs/>
        </w:rPr>
        <w:br/>
      </w:r>
      <w:r w:rsidR="0011508D">
        <w:t>w wysokości 4</w:t>
      </w:r>
      <w:r w:rsidR="006E1CBC">
        <w:t>30</w:t>
      </w:r>
      <w:r w:rsidR="0011508D">
        <w:t>,</w:t>
      </w:r>
      <w:r w:rsidR="006E1CBC">
        <w:t>00</w:t>
      </w:r>
      <w:r w:rsidR="0011508D">
        <w:t xml:space="preserve"> zł </w:t>
      </w:r>
      <w:r w:rsidR="007F5706">
        <w:rPr>
          <w:iCs/>
        </w:rPr>
        <w:t xml:space="preserve">pomnożyć przez </w:t>
      </w:r>
      <w:r w:rsidR="007F5706" w:rsidRPr="00EC17C5">
        <w:rPr>
          <w:iCs/>
        </w:rPr>
        <w:t>liczbę</w:t>
      </w:r>
      <w:r w:rsidR="007F5706">
        <w:rPr>
          <w:iCs/>
        </w:rPr>
        <w:t xml:space="preserve"> pracowników</w:t>
      </w:r>
      <w:r>
        <w:rPr>
          <w:iCs/>
        </w:rPr>
        <w:t xml:space="preserve"> </w:t>
      </w:r>
      <w:r w:rsidR="007F5706">
        <w:rPr>
          <w:iCs/>
        </w:rPr>
        <w:t xml:space="preserve">w podróży zagranicznej </w:t>
      </w:r>
      <w:r w:rsidR="0064153E">
        <w:rPr>
          <w:iCs/>
        </w:rPr>
        <w:t>(</w:t>
      </w:r>
      <w:r w:rsidR="007F5706">
        <w:rPr>
          <w:iCs/>
        </w:rPr>
        <w:t>niezależnie od długości podróży zagranicznej poszczególnych pracowników</w:t>
      </w:r>
      <w:r w:rsidR="0064153E">
        <w:rPr>
          <w:iCs/>
        </w:rPr>
        <w:t>)</w:t>
      </w:r>
      <w:r w:rsidR="007F5706">
        <w:rPr>
          <w:iCs/>
        </w:rPr>
        <w:t>.</w:t>
      </w:r>
    </w:p>
    <w:p w:rsidR="001F4C86" w:rsidRPr="000B6FF0" w:rsidDel="00C9321C" w:rsidRDefault="001F4C86" w:rsidP="006F4D9E">
      <w:pPr>
        <w:spacing w:before="120" w:after="0" w:line="240" w:lineRule="auto"/>
        <w:jc w:val="both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ED7833" w:rsidRPr="000B6FF0" w:rsidDel="00C9321C" w:rsidTr="007D07F6">
        <w:tc>
          <w:tcPr>
            <w:tcW w:w="9212" w:type="dxa"/>
            <w:shd w:val="clear" w:color="auto" w:fill="FFCCFF"/>
          </w:tcPr>
          <w:p w:rsidR="00ED7833" w:rsidRPr="000B6FF0" w:rsidDel="00C9321C" w:rsidRDefault="00C20A0F" w:rsidP="005961DC">
            <w:pPr>
              <w:spacing w:before="120"/>
              <w:rPr>
                <w:rFonts w:cstheme="minorHAnsi"/>
                <w:b/>
              </w:rPr>
            </w:pPr>
            <w:r w:rsidRPr="000B6FF0" w:rsidDel="00C9321C">
              <w:rPr>
                <w:rFonts w:cstheme="minorHAnsi"/>
                <w:b/>
              </w:rPr>
              <w:t xml:space="preserve">4. Inne zasady obowiązujące w działaniu/projekcie dotyczące przyjętych uproszczonych form rozliczania wydatków </w:t>
            </w:r>
          </w:p>
        </w:tc>
      </w:tr>
    </w:tbl>
    <w:p w:rsidR="00ED7833" w:rsidRPr="000B6FF0" w:rsidRDefault="005D0ACA" w:rsidP="00E92639">
      <w:pPr>
        <w:spacing w:before="240" w:after="0"/>
        <w:jc w:val="both"/>
        <w:rPr>
          <w:rFonts w:cstheme="minorHAnsi"/>
        </w:rPr>
      </w:pPr>
      <w:r w:rsidRPr="000B6FF0">
        <w:rPr>
          <w:rFonts w:cstheme="minorHAnsi"/>
        </w:rPr>
        <w:t xml:space="preserve">Możliwe jest </w:t>
      </w:r>
      <w:r w:rsidR="00664A12" w:rsidRPr="000B6FF0">
        <w:rPr>
          <w:rFonts w:cstheme="minorHAnsi"/>
        </w:rPr>
        <w:t xml:space="preserve">wypłacanie </w:t>
      </w:r>
      <w:r w:rsidR="008A2DC0" w:rsidRPr="000B6FF0">
        <w:rPr>
          <w:rFonts w:cstheme="minorHAnsi"/>
        </w:rPr>
        <w:t>zaliczek.</w:t>
      </w:r>
    </w:p>
    <w:p w:rsidR="0024178E" w:rsidRDefault="000B6FF0" w:rsidP="00E92639">
      <w:pPr>
        <w:spacing w:after="0" w:line="276" w:lineRule="auto"/>
        <w:jc w:val="both"/>
      </w:pPr>
      <w:r w:rsidRPr="000B6FF0">
        <w:rPr>
          <w:rFonts w:cstheme="minorHAnsi"/>
        </w:rPr>
        <w:t xml:space="preserve">Zgodnie z </w:t>
      </w:r>
      <w:r w:rsidRPr="000B6FF0">
        <w:t>§</w:t>
      </w:r>
      <w:r w:rsidR="00815C7D">
        <w:t xml:space="preserve"> </w:t>
      </w:r>
      <w:r w:rsidRPr="000B6FF0">
        <w:t xml:space="preserve">5 </w:t>
      </w:r>
      <w:r w:rsidR="00815C7D">
        <w:t xml:space="preserve">ust. </w:t>
      </w:r>
      <w:r w:rsidR="002D73AB">
        <w:t>4</w:t>
      </w:r>
      <w:r w:rsidR="00815C7D">
        <w:t xml:space="preserve"> pkt 5 R</w:t>
      </w:r>
      <w:r w:rsidRPr="000B6FF0">
        <w:t>egulaminu konkursu</w:t>
      </w:r>
      <w:r w:rsidRPr="000B6FF0">
        <w:rPr>
          <w:b/>
        </w:rPr>
        <w:t xml:space="preserve"> </w:t>
      </w:r>
      <w:r w:rsidRPr="000B6FF0">
        <w:t xml:space="preserve">liczba pracowników jednego przedsiębiorcy uczestniczącego w danej imprezie targowej, misji gospodarczej lub programie wspierającym rozwój na rynkach zagranicznych nie może przekroczyć </w:t>
      </w:r>
      <w:r w:rsidRPr="004F5170">
        <w:rPr>
          <w:b/>
        </w:rPr>
        <w:t>trzech osób</w:t>
      </w:r>
      <w:r w:rsidR="0024178E" w:rsidRPr="004F5170">
        <w:rPr>
          <w:b/>
        </w:rPr>
        <w:t>.</w:t>
      </w:r>
    </w:p>
    <w:p w:rsidR="00ED2B1E" w:rsidRDefault="00ED2B1E" w:rsidP="00E92639">
      <w:pPr>
        <w:spacing w:after="0" w:line="276" w:lineRule="auto"/>
        <w:jc w:val="both"/>
      </w:pPr>
      <w:r>
        <w:rPr>
          <w:rFonts w:cstheme="minorHAnsi"/>
        </w:rPr>
        <w:t>Koszty przejazdu pracownika</w:t>
      </w:r>
      <w:r w:rsidR="00815C7D">
        <w:rPr>
          <w:rFonts w:cstheme="minorHAnsi"/>
        </w:rPr>
        <w:t xml:space="preserve">, o których mowa </w:t>
      </w:r>
      <w:r w:rsidR="00815C7D">
        <w:t>w</w:t>
      </w:r>
      <w:r w:rsidR="007F6E9E" w:rsidRPr="005961DC">
        <w:t xml:space="preserve"> § 3 rozporządzenia </w:t>
      </w:r>
      <w:proofErr w:type="spellStart"/>
      <w:r w:rsidR="007F6E9E" w:rsidRPr="005961DC">
        <w:t>MPiPS</w:t>
      </w:r>
      <w:proofErr w:type="spellEnd"/>
      <w:r w:rsidRPr="007F6E9E">
        <w:rPr>
          <w:rFonts w:cstheme="minorHAnsi"/>
        </w:rPr>
        <w:t xml:space="preserve"> powinny</w:t>
      </w:r>
      <w:r>
        <w:rPr>
          <w:rFonts w:cstheme="minorHAnsi"/>
        </w:rPr>
        <w:t xml:space="preserve"> zostać ujęte </w:t>
      </w:r>
      <w:r w:rsidR="00673BAE">
        <w:rPr>
          <w:rFonts w:cstheme="minorHAnsi"/>
        </w:rPr>
        <w:br/>
      </w:r>
      <w:r>
        <w:rPr>
          <w:rFonts w:cstheme="minorHAnsi"/>
        </w:rPr>
        <w:t>w kategorii</w:t>
      </w:r>
      <w:r w:rsidR="005961DC">
        <w:rPr>
          <w:rFonts w:cstheme="minorHAnsi"/>
        </w:rPr>
        <w:t xml:space="preserve"> kosztów</w:t>
      </w:r>
      <w:r>
        <w:rPr>
          <w:rFonts w:cstheme="minorHAnsi"/>
        </w:rPr>
        <w:t xml:space="preserve"> „</w:t>
      </w:r>
      <w:r w:rsidRPr="005961DC">
        <w:rPr>
          <w:rFonts w:cstheme="minorHAnsi"/>
          <w:i/>
        </w:rPr>
        <w:t>transport i ubezpieczenie osób i eksponatów w związku z udziałem w targach i misjach gospodarczych</w:t>
      </w:r>
      <w:r>
        <w:rPr>
          <w:rFonts w:cstheme="minorHAnsi"/>
        </w:rPr>
        <w:t>”.</w:t>
      </w:r>
    </w:p>
    <w:p w:rsidR="0024178E" w:rsidRDefault="0024178E" w:rsidP="00E92639">
      <w:pPr>
        <w:spacing w:after="0" w:line="276" w:lineRule="auto"/>
        <w:jc w:val="both"/>
      </w:pPr>
      <w:r>
        <w:t>Kurs</w:t>
      </w:r>
      <w:r w:rsidR="00E076BC">
        <w:t xml:space="preserve"> dla wyliczenia </w:t>
      </w:r>
      <w:r w:rsidR="00C87BE1">
        <w:t>kosztów</w:t>
      </w:r>
      <w:r w:rsidR="00E076BC">
        <w:t xml:space="preserve"> podróży zagranicznej: </w:t>
      </w:r>
      <w:r w:rsidR="00E076BC" w:rsidRPr="00F25F08">
        <w:t xml:space="preserve">średni kurs NBP z </w:t>
      </w:r>
      <w:r w:rsidR="00A933C9">
        <w:t>dnia ogłoszenia konkursu, tj. 28.01.2019</w:t>
      </w:r>
      <w:r w:rsidR="00E076BC" w:rsidRPr="00F25F08">
        <w:t>r.</w:t>
      </w:r>
    </w:p>
    <w:p w:rsidR="005961DC" w:rsidRDefault="00FE6614" w:rsidP="00CB5006">
      <w:pPr>
        <w:spacing w:after="36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Narzędziem do </w:t>
      </w:r>
      <w:proofErr w:type="gramStart"/>
      <w:r>
        <w:rPr>
          <w:rFonts w:cstheme="minorHAnsi"/>
        </w:rPr>
        <w:t>kalkulacji  kosztów</w:t>
      </w:r>
      <w:proofErr w:type="gramEnd"/>
      <w:r>
        <w:rPr>
          <w:rFonts w:cstheme="minorHAnsi"/>
        </w:rPr>
        <w:t xml:space="preserve"> na podstawie stawek jednostkowych, jest </w:t>
      </w:r>
      <w:r w:rsidR="00815C7D">
        <w:rPr>
          <w:rFonts w:cstheme="minorHAnsi"/>
          <w:i/>
        </w:rPr>
        <w:t>K</w:t>
      </w:r>
      <w:r w:rsidRPr="005961DC">
        <w:rPr>
          <w:rFonts w:cstheme="minorHAnsi"/>
          <w:i/>
        </w:rPr>
        <w:t>alkulator</w:t>
      </w:r>
      <w:r w:rsidR="00815C7D">
        <w:rPr>
          <w:rFonts w:cstheme="minorHAnsi"/>
          <w:i/>
        </w:rPr>
        <w:t xml:space="preserve"> stawek jednostkowych</w:t>
      </w:r>
      <w:r>
        <w:rPr>
          <w:rFonts w:cstheme="minorHAnsi"/>
        </w:rPr>
        <w:t>, stanowiący załączni</w:t>
      </w:r>
      <w:r w:rsidR="004F5170">
        <w:rPr>
          <w:rFonts w:cstheme="minorHAnsi"/>
        </w:rPr>
        <w:t>k do wniosku o dofinansowanie</w:t>
      </w:r>
      <w:r>
        <w:rPr>
          <w:rFonts w:cstheme="minorHAnsi"/>
        </w:rPr>
        <w:t>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917D1D" w:rsidRPr="000B6FF0" w:rsidDel="00C9321C" w:rsidTr="00C6511A">
        <w:tc>
          <w:tcPr>
            <w:tcW w:w="9062" w:type="dxa"/>
            <w:shd w:val="clear" w:color="auto" w:fill="FFCCFF"/>
          </w:tcPr>
          <w:p w:rsidR="00917D1D" w:rsidRPr="000B6FF0" w:rsidDel="00C9321C" w:rsidRDefault="00917D1D" w:rsidP="005961DC">
            <w:pPr>
              <w:spacing w:before="120"/>
              <w:rPr>
                <w:rFonts w:cstheme="minorHAnsi"/>
                <w:b/>
              </w:rPr>
            </w:pPr>
            <w:r w:rsidRPr="000B6FF0" w:rsidDel="00C9321C">
              <w:rPr>
                <w:rFonts w:cstheme="minorHAnsi"/>
                <w:b/>
              </w:rPr>
              <w:t>5. Weryfikacja wydatków rozliczanych metodą uproszczoną</w:t>
            </w:r>
          </w:p>
        </w:tc>
      </w:tr>
    </w:tbl>
    <w:p w:rsidR="006F17D1" w:rsidRDefault="006F4D9E" w:rsidP="00447B35">
      <w:pPr>
        <w:numPr>
          <w:ilvl w:val="0"/>
          <w:numId w:val="11"/>
        </w:numPr>
        <w:spacing w:before="120" w:after="120" w:line="276" w:lineRule="auto"/>
        <w:jc w:val="both"/>
        <w:rPr>
          <w:rFonts w:eastAsia="Calibri"/>
        </w:rPr>
      </w:pPr>
      <w:r w:rsidRPr="00931A33" w:rsidDel="00C9321C">
        <w:rPr>
          <w:rFonts w:eastAsia="Calibri"/>
        </w:rPr>
        <w:t xml:space="preserve">Stawka ryczałtowa obejmująca koszty operacyjne koordynatora klastra weryfikowana </w:t>
      </w:r>
      <w:r w:rsidR="005D0ACA" w:rsidRPr="00931A33">
        <w:rPr>
          <w:rFonts w:eastAsia="Calibri"/>
        </w:rPr>
        <w:t>będzie</w:t>
      </w:r>
      <w:r w:rsidRPr="00931A33" w:rsidDel="00C9321C">
        <w:rPr>
          <w:rFonts w:eastAsia="Calibri"/>
        </w:rPr>
        <w:t xml:space="preserve"> </w:t>
      </w:r>
      <w:r w:rsidR="00860D73">
        <w:rPr>
          <w:rFonts w:eastAsia="Calibri"/>
        </w:rPr>
        <w:br/>
      </w:r>
      <w:r w:rsidRPr="00931A33" w:rsidDel="00C9321C">
        <w:rPr>
          <w:rFonts w:eastAsia="Calibri"/>
        </w:rPr>
        <w:t>w odniesieniu do pozostałych kosztów kwalifikowalnych</w:t>
      </w:r>
      <w:r w:rsidR="00CD0F84" w:rsidRPr="00931A33">
        <w:rPr>
          <w:rFonts w:eastAsia="Calibri"/>
        </w:rPr>
        <w:t xml:space="preserve"> projektu</w:t>
      </w:r>
      <w:r w:rsidR="005D0ACA" w:rsidRPr="00931A33">
        <w:rPr>
          <w:rFonts w:eastAsia="Calibri"/>
        </w:rPr>
        <w:t>. Każde zmniejszenie kwoty przyjęte w następstwie weryfikacji pozostałych kosztów (np. w następstwie korekty finansowej) proporcjonalnie wpłyn</w:t>
      </w:r>
      <w:r w:rsidR="00216207" w:rsidRPr="00931A33">
        <w:rPr>
          <w:rFonts w:eastAsia="Calibri"/>
        </w:rPr>
        <w:t>ie na kwotę kosztów pośrednich.</w:t>
      </w:r>
    </w:p>
    <w:p w:rsidR="009F79B1" w:rsidRPr="004968AA" w:rsidRDefault="00931A33" w:rsidP="00673BAE">
      <w:pPr>
        <w:numPr>
          <w:ilvl w:val="0"/>
          <w:numId w:val="11"/>
        </w:numPr>
        <w:spacing w:before="120" w:after="0" w:line="276" w:lineRule="auto"/>
        <w:jc w:val="both"/>
        <w:rPr>
          <w:rFonts w:eastAsia="Times New Roman" w:cs="Arial"/>
          <w:lang w:eastAsia="pl-PL"/>
        </w:rPr>
      </w:pPr>
      <w:r>
        <w:t xml:space="preserve">Stawki jednostkowe obejmujące koszty w kategorii </w:t>
      </w:r>
      <w:r w:rsidRPr="004968AA">
        <w:rPr>
          <w:rFonts w:cstheme="minorHAnsi"/>
          <w:i/>
        </w:rPr>
        <w:t>podróże służbowe pracowników przedsiębiorcy uczestniczącego w targach, misjach gospodarczych lub programie wspierającym rozwój na rynkach zagranicznych</w:t>
      </w:r>
      <w:r>
        <w:t xml:space="preserve">, w tym inne niezbędne wydatki związane z kosztami podróży, weryfikowane </w:t>
      </w:r>
      <w:proofErr w:type="gramStart"/>
      <w:r>
        <w:t xml:space="preserve">będą  </w:t>
      </w:r>
      <w:r w:rsidRPr="004968AA">
        <w:rPr>
          <w:rFonts w:eastAsia="Times New Roman" w:cs="Arial"/>
          <w:lang w:eastAsia="pl-PL"/>
        </w:rPr>
        <w:t>w</w:t>
      </w:r>
      <w:proofErr w:type="gramEnd"/>
      <w:r w:rsidRPr="004968AA">
        <w:rPr>
          <w:rFonts w:eastAsia="Times New Roman" w:cs="Arial"/>
          <w:lang w:eastAsia="pl-PL"/>
        </w:rPr>
        <w:t xml:space="preserve"> oparciu o następujące wskaźniki produktu</w:t>
      </w:r>
      <w:r w:rsidR="009F79B1" w:rsidRPr="004968AA">
        <w:rPr>
          <w:rFonts w:eastAsia="Times New Roman" w:cs="Arial"/>
          <w:lang w:eastAsia="pl-PL"/>
        </w:rPr>
        <w:t>:</w:t>
      </w:r>
    </w:p>
    <w:p w:rsidR="009F79B1" w:rsidRDefault="009F79B1" w:rsidP="00447B35">
      <w:pPr>
        <w:pStyle w:val="Akapitzlist"/>
        <w:numPr>
          <w:ilvl w:val="0"/>
          <w:numId w:val="5"/>
        </w:numPr>
        <w:spacing w:line="276" w:lineRule="auto"/>
      </w:pPr>
      <w:r w:rsidRPr="009F79B1">
        <w:rPr>
          <w:rFonts w:cs="Arial"/>
        </w:rPr>
        <w:t>Liczba targów, w których członkowie klastra wezmą udział w charakterze wystawcy</w:t>
      </w:r>
      <w:r>
        <w:t xml:space="preserve"> </w:t>
      </w:r>
    </w:p>
    <w:p w:rsidR="009F79B1" w:rsidRDefault="009F79B1" w:rsidP="00447B35">
      <w:pPr>
        <w:pStyle w:val="Akapitzlist"/>
        <w:numPr>
          <w:ilvl w:val="0"/>
          <w:numId w:val="5"/>
        </w:numPr>
        <w:spacing w:line="276" w:lineRule="auto"/>
      </w:pPr>
      <w:r w:rsidRPr="009F79B1">
        <w:rPr>
          <w:rFonts w:cs="Arial"/>
        </w:rPr>
        <w:t>Liczba wyjazdowych misji gospodarczych, w których wezmą udział członkowie klastra</w:t>
      </w:r>
      <w:r>
        <w:t xml:space="preserve"> </w:t>
      </w:r>
    </w:p>
    <w:p w:rsidR="00340A32" w:rsidRPr="00340A32" w:rsidRDefault="009F79B1" w:rsidP="00447B35">
      <w:pPr>
        <w:pStyle w:val="Akapitzlist"/>
        <w:numPr>
          <w:ilvl w:val="0"/>
          <w:numId w:val="5"/>
        </w:numPr>
        <w:spacing w:after="0" w:line="276" w:lineRule="auto"/>
        <w:ind w:left="714"/>
        <w:contextualSpacing w:val="0"/>
      </w:pPr>
      <w:r w:rsidRPr="00340A32">
        <w:rPr>
          <w:rFonts w:cs="Arial"/>
        </w:rPr>
        <w:t>Liczba seminariów, kongresów lub konferencji, w których wezmą udział członkowie klastra</w:t>
      </w:r>
    </w:p>
    <w:p w:rsidR="00FE6614" w:rsidRPr="00340A32" w:rsidRDefault="009F79B1" w:rsidP="00447B35">
      <w:pPr>
        <w:pStyle w:val="Akapitzlist"/>
        <w:numPr>
          <w:ilvl w:val="0"/>
          <w:numId w:val="5"/>
        </w:numPr>
        <w:spacing w:after="0" w:line="276" w:lineRule="auto"/>
        <w:ind w:left="714"/>
        <w:contextualSpacing w:val="0"/>
        <w:rPr>
          <w:rFonts w:eastAsia="Times New Roman"/>
          <w:sz w:val="23"/>
          <w:szCs w:val="23"/>
          <w:lang w:eastAsia="pl-PL"/>
        </w:rPr>
      </w:pPr>
      <w:r w:rsidRPr="00340A32">
        <w:rPr>
          <w:rFonts w:cs="Arial"/>
        </w:rPr>
        <w:t>Liczba szkoleń w zakresie umiędzynarodowienia członków klastra</w:t>
      </w:r>
    </w:p>
    <w:p w:rsidR="006F17D1" w:rsidRPr="00FE6614" w:rsidRDefault="00FE6614" w:rsidP="00FC17EC">
      <w:pPr>
        <w:spacing w:after="0" w:line="276" w:lineRule="auto"/>
        <w:jc w:val="both"/>
      </w:pPr>
      <w:r w:rsidRPr="00FE6614">
        <w:t xml:space="preserve">Weryfikacja obejmuje również prawidłowe zastosowanie kalkulatora oraz potwierdzenie udziału </w:t>
      </w:r>
      <w:r w:rsidR="00860D73">
        <w:br/>
      </w:r>
      <w:r w:rsidRPr="00FE6614">
        <w:t>w ww. wydarzeniach, których dotyczą koszty delegacji.</w:t>
      </w:r>
    </w:p>
    <w:sectPr w:rsidR="006F17D1" w:rsidRPr="00FE6614" w:rsidSect="007C371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70" w:rsidRDefault="004F5170" w:rsidP="007C371C">
      <w:pPr>
        <w:spacing w:after="0" w:line="240" w:lineRule="auto"/>
      </w:pPr>
      <w:r>
        <w:separator/>
      </w:r>
    </w:p>
  </w:endnote>
  <w:endnote w:type="continuationSeparator" w:id="0">
    <w:p w:rsidR="004F5170" w:rsidRDefault="004F5170" w:rsidP="007C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70" w:rsidRDefault="004F5170" w:rsidP="008633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170" w:rsidRDefault="004F51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70" w:rsidRDefault="004F5170" w:rsidP="008633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F6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4F5170" w:rsidRDefault="004F5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70" w:rsidRDefault="004F5170" w:rsidP="007C371C">
      <w:pPr>
        <w:spacing w:after="0" w:line="240" w:lineRule="auto"/>
      </w:pPr>
      <w:r>
        <w:separator/>
      </w:r>
    </w:p>
  </w:footnote>
  <w:footnote w:type="continuationSeparator" w:id="0">
    <w:p w:rsidR="004F5170" w:rsidRDefault="004F5170" w:rsidP="007C371C">
      <w:pPr>
        <w:spacing w:after="0" w:line="240" w:lineRule="auto"/>
      </w:pPr>
      <w:r>
        <w:continuationSeparator/>
      </w:r>
    </w:p>
  </w:footnote>
  <w:footnote w:id="1">
    <w:p w:rsidR="004F5170" w:rsidRPr="00C6511A" w:rsidRDefault="004F5170" w:rsidP="001450E6">
      <w:pPr>
        <w:pStyle w:val="Tekstprzypisudolnego"/>
        <w:jc w:val="both"/>
        <w:rPr>
          <w:sz w:val="18"/>
          <w:szCs w:val="18"/>
        </w:rPr>
      </w:pPr>
      <w:r w:rsidRPr="00C6511A">
        <w:rPr>
          <w:rStyle w:val="Odwoanieprzypisudolnego"/>
          <w:sz w:val="18"/>
          <w:szCs w:val="18"/>
        </w:rPr>
        <w:footnoteRef/>
      </w:r>
      <w:r w:rsidRPr="00C6511A">
        <w:rPr>
          <w:sz w:val="18"/>
          <w:szCs w:val="18"/>
        </w:rPr>
        <w:t xml:space="preserve"> W</w:t>
      </w:r>
      <w:r w:rsidRPr="00C6511A">
        <w:rPr>
          <w:iCs/>
          <w:sz w:val="18"/>
          <w:szCs w:val="18"/>
        </w:rPr>
        <w:t xml:space="preserve"> tym </w:t>
      </w:r>
      <w:r w:rsidRPr="00C6511A">
        <w:rPr>
          <w:sz w:val="18"/>
          <w:szCs w:val="18"/>
        </w:rPr>
        <w:t>koszty delegacji zagranicznych.</w:t>
      </w:r>
    </w:p>
  </w:footnote>
  <w:footnote w:id="2">
    <w:p w:rsidR="004F5170" w:rsidRPr="00C6511A" w:rsidRDefault="004F5170" w:rsidP="00DE77BE">
      <w:pPr>
        <w:pStyle w:val="Tekstprzypisudolnego"/>
      </w:pPr>
      <w:r w:rsidRPr="00C6511A">
        <w:rPr>
          <w:rStyle w:val="Odwoanieprzypisudolnego"/>
        </w:rPr>
        <w:footnoteRef/>
      </w:r>
      <w:r w:rsidRPr="00C6511A">
        <w:t xml:space="preserve"> Definicja pracownika zgodnie z art. 3 ust. 2 ustawy o PARP.</w:t>
      </w:r>
    </w:p>
  </w:footnote>
  <w:footnote w:id="3">
    <w:p w:rsidR="004F5170" w:rsidRPr="008D4D9B" w:rsidRDefault="004F5170" w:rsidP="00F93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4D9B">
        <w:t xml:space="preserve">Rozporządzenie Ministra Pracy i Polityki Społecznej z dnia 29 stycznia 2013 r. w sprawie należności przysługujących pracownikowi zatrudnionemu w </w:t>
      </w:r>
      <w:proofErr w:type="gramStart"/>
      <w:r w:rsidRPr="008D4D9B">
        <w:t>państwowej  lub</w:t>
      </w:r>
      <w:proofErr w:type="gramEnd"/>
      <w:r w:rsidRPr="008D4D9B">
        <w:t xml:space="preserve"> samorządowej jednostce  sfery budżetowej </w:t>
      </w:r>
      <w:r>
        <w:br/>
      </w:r>
      <w:r w:rsidRPr="008D4D9B">
        <w:t xml:space="preserve">z tytułu podróży służbowej (Dz. U. </w:t>
      </w:r>
      <w:proofErr w:type="gramStart"/>
      <w:r w:rsidRPr="008D4D9B">
        <w:t>z</w:t>
      </w:r>
      <w:proofErr w:type="gramEnd"/>
      <w:r w:rsidRPr="008D4D9B">
        <w:t xml:space="preserve"> 2013 r. poz. 167)</w:t>
      </w:r>
      <w:r>
        <w:t>.</w:t>
      </w:r>
    </w:p>
  </w:footnote>
  <w:footnote w:id="4">
    <w:p w:rsidR="004F5170" w:rsidRPr="004A2433" w:rsidRDefault="004F5170" w:rsidP="004A2433">
      <w:pPr>
        <w:pStyle w:val="Tekstprzypisudolnego"/>
        <w:jc w:val="both"/>
        <w:rPr>
          <w:sz w:val="16"/>
          <w:szCs w:val="16"/>
        </w:rPr>
      </w:pPr>
      <w:r w:rsidRPr="004A2433">
        <w:rPr>
          <w:rStyle w:val="Odwoanieprzypisudolnego"/>
          <w:sz w:val="16"/>
          <w:szCs w:val="16"/>
        </w:rPr>
        <w:footnoteRef/>
      </w:r>
      <w:r w:rsidRPr="004A2433">
        <w:rPr>
          <w:sz w:val="16"/>
          <w:szCs w:val="16"/>
        </w:rPr>
        <w:t xml:space="preserve"> Wysokość stawki nie koliduje z kryterium formalnym „Wnioskowana kwota wsparcia jest zgodna z zasadami finansowania projektów obowiązującymi dla działania”, </w:t>
      </w:r>
      <w:proofErr w:type="gramStart"/>
      <w:r w:rsidRPr="004A2433">
        <w:rPr>
          <w:sz w:val="16"/>
          <w:szCs w:val="16"/>
        </w:rPr>
        <w:t>zgodnie z którym</w:t>
      </w:r>
      <w:proofErr w:type="gramEnd"/>
      <w:r w:rsidRPr="004A2433">
        <w:rPr>
          <w:sz w:val="16"/>
          <w:szCs w:val="16"/>
        </w:rPr>
        <w:t xml:space="preserve"> wsparcie dla koordynatora klastra nie może przekroczyć 15% </w:t>
      </w:r>
      <w:r w:rsidRPr="004A2433">
        <w:rPr>
          <w:sz w:val="16"/>
          <w:szCs w:val="16"/>
          <w:u w:val="single"/>
        </w:rPr>
        <w:t>całkowitych kosztów kwalifikowanych projektu</w:t>
      </w:r>
      <w:r w:rsidRPr="004A2433">
        <w:rPr>
          <w:sz w:val="16"/>
          <w:szCs w:val="16"/>
        </w:rPr>
        <w:t>. W momencie ustalenia zgodnie z metodologią kosztów operacyjnych na poziomie 15,23% pozostałych kosztów projektu, po przeliczeniu na bazie tych danych stosunku do całkowitych kosztów kwalifikowanych projektu wyc</w:t>
      </w:r>
      <w:r>
        <w:rPr>
          <w:sz w:val="16"/>
          <w:szCs w:val="16"/>
        </w:rPr>
        <w:t>hodzi 13,21%, co oznacza, że</w:t>
      </w:r>
      <w:r w:rsidRPr="004A2433">
        <w:rPr>
          <w:sz w:val="16"/>
          <w:szCs w:val="16"/>
        </w:rPr>
        <w:t xml:space="preserve"> kryterium</w:t>
      </w:r>
      <w:r>
        <w:rPr>
          <w:sz w:val="16"/>
          <w:szCs w:val="16"/>
        </w:rPr>
        <w:t xml:space="preserve"> w projektach objętych stawką ryczałtową</w:t>
      </w:r>
      <w:r w:rsidRPr="004A2433">
        <w:rPr>
          <w:sz w:val="16"/>
          <w:szCs w:val="16"/>
        </w:rPr>
        <w:t xml:space="preserve"> jest </w:t>
      </w:r>
      <w:r>
        <w:rPr>
          <w:sz w:val="16"/>
          <w:szCs w:val="16"/>
        </w:rPr>
        <w:t xml:space="preserve">zawsze </w:t>
      </w:r>
      <w:r w:rsidRPr="004A2433">
        <w:rPr>
          <w:sz w:val="16"/>
          <w:szCs w:val="16"/>
        </w:rPr>
        <w:t>spełnione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8EB"/>
    <w:multiLevelType w:val="hybridMultilevel"/>
    <w:tmpl w:val="77FA19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F63E9"/>
    <w:multiLevelType w:val="hybridMultilevel"/>
    <w:tmpl w:val="3948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ADF"/>
    <w:multiLevelType w:val="hybridMultilevel"/>
    <w:tmpl w:val="7D746FD2"/>
    <w:lvl w:ilvl="0" w:tplc="F000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67DE"/>
    <w:multiLevelType w:val="hybridMultilevel"/>
    <w:tmpl w:val="C302C2CE"/>
    <w:lvl w:ilvl="0" w:tplc="7E82C088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13">
      <w:start w:val="1"/>
      <w:numFmt w:val="upperRoman"/>
      <w:lvlText w:val="%4."/>
      <w:lvlJc w:val="righ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10E9E"/>
    <w:multiLevelType w:val="hybridMultilevel"/>
    <w:tmpl w:val="D7206B70"/>
    <w:lvl w:ilvl="0" w:tplc="F000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454B"/>
    <w:multiLevelType w:val="hybridMultilevel"/>
    <w:tmpl w:val="036A4CD8"/>
    <w:lvl w:ilvl="0" w:tplc="98E86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741842F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FD24F8"/>
    <w:multiLevelType w:val="hybridMultilevel"/>
    <w:tmpl w:val="F9000BD2"/>
    <w:lvl w:ilvl="0" w:tplc="21CC1AB4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13">
      <w:start w:val="1"/>
      <w:numFmt w:val="upperRoman"/>
      <w:lvlText w:val="%4."/>
      <w:lvlJc w:val="righ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AC67EB"/>
    <w:multiLevelType w:val="hybridMultilevel"/>
    <w:tmpl w:val="EC16A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12078"/>
    <w:multiLevelType w:val="hybridMultilevel"/>
    <w:tmpl w:val="9DB0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71B9"/>
    <w:multiLevelType w:val="hybridMultilevel"/>
    <w:tmpl w:val="680AA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7FD1"/>
    <w:multiLevelType w:val="hybridMultilevel"/>
    <w:tmpl w:val="93C2274E"/>
    <w:lvl w:ilvl="0" w:tplc="F87AE1FC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13">
      <w:start w:val="1"/>
      <w:numFmt w:val="upperRoman"/>
      <w:lvlText w:val="%4."/>
      <w:lvlJc w:val="righ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F937C0"/>
    <w:multiLevelType w:val="hybridMultilevel"/>
    <w:tmpl w:val="95289B64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5"/>
    <w:rsid w:val="00015F1E"/>
    <w:rsid w:val="00017B50"/>
    <w:rsid w:val="00017FF3"/>
    <w:rsid w:val="00027A4C"/>
    <w:rsid w:val="00034618"/>
    <w:rsid w:val="00046FFD"/>
    <w:rsid w:val="00053AE9"/>
    <w:rsid w:val="00065BCA"/>
    <w:rsid w:val="00082634"/>
    <w:rsid w:val="000954BD"/>
    <w:rsid w:val="00097D17"/>
    <w:rsid w:val="000B6FF0"/>
    <w:rsid w:val="000B7820"/>
    <w:rsid w:val="000D52D6"/>
    <w:rsid w:val="00100359"/>
    <w:rsid w:val="00107539"/>
    <w:rsid w:val="0011508D"/>
    <w:rsid w:val="00124476"/>
    <w:rsid w:val="00127CE3"/>
    <w:rsid w:val="00133C3C"/>
    <w:rsid w:val="001358D4"/>
    <w:rsid w:val="00136965"/>
    <w:rsid w:val="001450E6"/>
    <w:rsid w:val="00146E2D"/>
    <w:rsid w:val="00150C88"/>
    <w:rsid w:val="001527AC"/>
    <w:rsid w:val="00172025"/>
    <w:rsid w:val="00177E32"/>
    <w:rsid w:val="001A5F19"/>
    <w:rsid w:val="001C1BF1"/>
    <w:rsid w:val="001F0FCE"/>
    <w:rsid w:val="001F4C86"/>
    <w:rsid w:val="002035BE"/>
    <w:rsid w:val="00216207"/>
    <w:rsid w:val="0024178E"/>
    <w:rsid w:val="00245E2F"/>
    <w:rsid w:val="00251C50"/>
    <w:rsid w:val="00252724"/>
    <w:rsid w:val="00257CF2"/>
    <w:rsid w:val="00257F83"/>
    <w:rsid w:val="002613F1"/>
    <w:rsid w:val="00267705"/>
    <w:rsid w:val="002771A3"/>
    <w:rsid w:val="002873CF"/>
    <w:rsid w:val="002908AF"/>
    <w:rsid w:val="002916A4"/>
    <w:rsid w:val="002B3A08"/>
    <w:rsid w:val="002C0F3F"/>
    <w:rsid w:val="002C62DA"/>
    <w:rsid w:val="002C77C7"/>
    <w:rsid w:val="002D73AB"/>
    <w:rsid w:val="002F30FF"/>
    <w:rsid w:val="003006FC"/>
    <w:rsid w:val="003022F8"/>
    <w:rsid w:val="003145E9"/>
    <w:rsid w:val="003161F9"/>
    <w:rsid w:val="003318E6"/>
    <w:rsid w:val="00334D60"/>
    <w:rsid w:val="00340A32"/>
    <w:rsid w:val="00366A13"/>
    <w:rsid w:val="00372AC1"/>
    <w:rsid w:val="00377310"/>
    <w:rsid w:val="003815CF"/>
    <w:rsid w:val="003908B3"/>
    <w:rsid w:val="00392EB2"/>
    <w:rsid w:val="003937B6"/>
    <w:rsid w:val="003A0D07"/>
    <w:rsid w:val="003B0A2D"/>
    <w:rsid w:val="003B43D5"/>
    <w:rsid w:val="003B5B99"/>
    <w:rsid w:val="003B6C66"/>
    <w:rsid w:val="003C26DA"/>
    <w:rsid w:val="003D4F31"/>
    <w:rsid w:val="003D5AE9"/>
    <w:rsid w:val="003E07D9"/>
    <w:rsid w:val="00405ED9"/>
    <w:rsid w:val="00411095"/>
    <w:rsid w:val="00436820"/>
    <w:rsid w:val="00444F78"/>
    <w:rsid w:val="00447B35"/>
    <w:rsid w:val="0045192D"/>
    <w:rsid w:val="00460D13"/>
    <w:rsid w:val="00470500"/>
    <w:rsid w:val="0047096E"/>
    <w:rsid w:val="00473C45"/>
    <w:rsid w:val="00480953"/>
    <w:rsid w:val="00481457"/>
    <w:rsid w:val="004968AA"/>
    <w:rsid w:val="004974ED"/>
    <w:rsid w:val="004A2433"/>
    <w:rsid w:val="004A2FE9"/>
    <w:rsid w:val="004A34DE"/>
    <w:rsid w:val="004B234B"/>
    <w:rsid w:val="004C7326"/>
    <w:rsid w:val="004D4710"/>
    <w:rsid w:val="004E3FCB"/>
    <w:rsid w:val="004F5170"/>
    <w:rsid w:val="004F59BC"/>
    <w:rsid w:val="004F5D77"/>
    <w:rsid w:val="005233D9"/>
    <w:rsid w:val="005308CD"/>
    <w:rsid w:val="005411E7"/>
    <w:rsid w:val="00562BF8"/>
    <w:rsid w:val="0056474E"/>
    <w:rsid w:val="005659E6"/>
    <w:rsid w:val="00581A39"/>
    <w:rsid w:val="00586603"/>
    <w:rsid w:val="0059570F"/>
    <w:rsid w:val="005961DC"/>
    <w:rsid w:val="005A0799"/>
    <w:rsid w:val="005A6A2E"/>
    <w:rsid w:val="005B3518"/>
    <w:rsid w:val="005D0ACA"/>
    <w:rsid w:val="005E2052"/>
    <w:rsid w:val="005E7ADD"/>
    <w:rsid w:val="005F16AF"/>
    <w:rsid w:val="005F28A2"/>
    <w:rsid w:val="005F7BA5"/>
    <w:rsid w:val="00612161"/>
    <w:rsid w:val="0063590C"/>
    <w:rsid w:val="0064153E"/>
    <w:rsid w:val="00642522"/>
    <w:rsid w:val="006471D7"/>
    <w:rsid w:val="00647EA5"/>
    <w:rsid w:val="00654805"/>
    <w:rsid w:val="00664A12"/>
    <w:rsid w:val="00667B82"/>
    <w:rsid w:val="00673BAE"/>
    <w:rsid w:val="00677671"/>
    <w:rsid w:val="00686D97"/>
    <w:rsid w:val="006B33B7"/>
    <w:rsid w:val="006E1CBC"/>
    <w:rsid w:val="006E472B"/>
    <w:rsid w:val="006E5995"/>
    <w:rsid w:val="006E64E3"/>
    <w:rsid w:val="006F17D1"/>
    <w:rsid w:val="006F4D9E"/>
    <w:rsid w:val="006F72D0"/>
    <w:rsid w:val="00700DF6"/>
    <w:rsid w:val="00753D13"/>
    <w:rsid w:val="0076298C"/>
    <w:rsid w:val="00766224"/>
    <w:rsid w:val="00770217"/>
    <w:rsid w:val="0078233B"/>
    <w:rsid w:val="007B4153"/>
    <w:rsid w:val="007B7D4F"/>
    <w:rsid w:val="007C371C"/>
    <w:rsid w:val="007D07F6"/>
    <w:rsid w:val="007F5706"/>
    <w:rsid w:val="007F5F1E"/>
    <w:rsid w:val="007F6E9E"/>
    <w:rsid w:val="007F7FFD"/>
    <w:rsid w:val="00815C7D"/>
    <w:rsid w:val="008279FF"/>
    <w:rsid w:val="008477F0"/>
    <w:rsid w:val="00860D73"/>
    <w:rsid w:val="0086333A"/>
    <w:rsid w:val="00865FCA"/>
    <w:rsid w:val="00875DC9"/>
    <w:rsid w:val="008868B5"/>
    <w:rsid w:val="00895949"/>
    <w:rsid w:val="00896E0F"/>
    <w:rsid w:val="008A02E5"/>
    <w:rsid w:val="008A2DC0"/>
    <w:rsid w:val="008A4B41"/>
    <w:rsid w:val="008A4FF9"/>
    <w:rsid w:val="008B2C47"/>
    <w:rsid w:val="008B361F"/>
    <w:rsid w:val="008C60B3"/>
    <w:rsid w:val="008E0BED"/>
    <w:rsid w:val="008F0140"/>
    <w:rsid w:val="008F43DF"/>
    <w:rsid w:val="008F6A3D"/>
    <w:rsid w:val="009028C2"/>
    <w:rsid w:val="0090391C"/>
    <w:rsid w:val="009042D1"/>
    <w:rsid w:val="00917BAA"/>
    <w:rsid w:val="00917D1D"/>
    <w:rsid w:val="00925A19"/>
    <w:rsid w:val="00931A33"/>
    <w:rsid w:val="00945032"/>
    <w:rsid w:val="0095703C"/>
    <w:rsid w:val="0096375F"/>
    <w:rsid w:val="00970149"/>
    <w:rsid w:val="00976CAC"/>
    <w:rsid w:val="009C3BC3"/>
    <w:rsid w:val="009E31E4"/>
    <w:rsid w:val="009E4594"/>
    <w:rsid w:val="009E529E"/>
    <w:rsid w:val="009E5CD9"/>
    <w:rsid w:val="009F79B1"/>
    <w:rsid w:val="00A1639B"/>
    <w:rsid w:val="00A21756"/>
    <w:rsid w:val="00A241E4"/>
    <w:rsid w:val="00A25F6A"/>
    <w:rsid w:val="00A326E8"/>
    <w:rsid w:val="00A3713A"/>
    <w:rsid w:val="00A45BE2"/>
    <w:rsid w:val="00A45C4D"/>
    <w:rsid w:val="00A45F03"/>
    <w:rsid w:val="00A467CA"/>
    <w:rsid w:val="00A621DB"/>
    <w:rsid w:val="00A63207"/>
    <w:rsid w:val="00A6511C"/>
    <w:rsid w:val="00A73C9D"/>
    <w:rsid w:val="00A83446"/>
    <w:rsid w:val="00A86A8A"/>
    <w:rsid w:val="00A90AC1"/>
    <w:rsid w:val="00A933C9"/>
    <w:rsid w:val="00A947F9"/>
    <w:rsid w:val="00AA7A37"/>
    <w:rsid w:val="00AB42C0"/>
    <w:rsid w:val="00AC7266"/>
    <w:rsid w:val="00AC76B7"/>
    <w:rsid w:val="00AC7D02"/>
    <w:rsid w:val="00AD6766"/>
    <w:rsid w:val="00AF792A"/>
    <w:rsid w:val="00B105D2"/>
    <w:rsid w:val="00B277E6"/>
    <w:rsid w:val="00B37636"/>
    <w:rsid w:val="00B47D64"/>
    <w:rsid w:val="00B655AD"/>
    <w:rsid w:val="00B66295"/>
    <w:rsid w:val="00B7529F"/>
    <w:rsid w:val="00B81BD1"/>
    <w:rsid w:val="00B865F8"/>
    <w:rsid w:val="00B902AF"/>
    <w:rsid w:val="00B92E7D"/>
    <w:rsid w:val="00BA5D91"/>
    <w:rsid w:val="00BB157D"/>
    <w:rsid w:val="00BC0333"/>
    <w:rsid w:val="00BC0BB1"/>
    <w:rsid w:val="00BC0E0D"/>
    <w:rsid w:val="00BD148B"/>
    <w:rsid w:val="00BE1E60"/>
    <w:rsid w:val="00BE3DF4"/>
    <w:rsid w:val="00BF4940"/>
    <w:rsid w:val="00C04A14"/>
    <w:rsid w:val="00C078CB"/>
    <w:rsid w:val="00C123E6"/>
    <w:rsid w:val="00C20A0F"/>
    <w:rsid w:val="00C20BA8"/>
    <w:rsid w:val="00C23B8C"/>
    <w:rsid w:val="00C25896"/>
    <w:rsid w:val="00C41AFB"/>
    <w:rsid w:val="00C4480A"/>
    <w:rsid w:val="00C53D91"/>
    <w:rsid w:val="00C56413"/>
    <w:rsid w:val="00C56AC9"/>
    <w:rsid w:val="00C6511A"/>
    <w:rsid w:val="00C67A87"/>
    <w:rsid w:val="00C70B33"/>
    <w:rsid w:val="00C844C9"/>
    <w:rsid w:val="00C87BE1"/>
    <w:rsid w:val="00C9321C"/>
    <w:rsid w:val="00CB25A0"/>
    <w:rsid w:val="00CB2C38"/>
    <w:rsid w:val="00CB5006"/>
    <w:rsid w:val="00CD0F84"/>
    <w:rsid w:val="00CD2127"/>
    <w:rsid w:val="00CD3971"/>
    <w:rsid w:val="00CE6FC2"/>
    <w:rsid w:val="00CF3803"/>
    <w:rsid w:val="00CF3CE6"/>
    <w:rsid w:val="00CF4CAF"/>
    <w:rsid w:val="00D048FF"/>
    <w:rsid w:val="00D05C54"/>
    <w:rsid w:val="00D11B0F"/>
    <w:rsid w:val="00D1764D"/>
    <w:rsid w:val="00D356C4"/>
    <w:rsid w:val="00D431A7"/>
    <w:rsid w:val="00D52A6D"/>
    <w:rsid w:val="00D71AD5"/>
    <w:rsid w:val="00D72E03"/>
    <w:rsid w:val="00DB1E30"/>
    <w:rsid w:val="00DB79A4"/>
    <w:rsid w:val="00DC2912"/>
    <w:rsid w:val="00DD70F6"/>
    <w:rsid w:val="00DD732E"/>
    <w:rsid w:val="00DE18DF"/>
    <w:rsid w:val="00DE77BE"/>
    <w:rsid w:val="00DF6258"/>
    <w:rsid w:val="00E076BC"/>
    <w:rsid w:val="00E07A35"/>
    <w:rsid w:val="00E13E7D"/>
    <w:rsid w:val="00E556A2"/>
    <w:rsid w:val="00E752F2"/>
    <w:rsid w:val="00E80F53"/>
    <w:rsid w:val="00E87C39"/>
    <w:rsid w:val="00E90B4D"/>
    <w:rsid w:val="00E90D75"/>
    <w:rsid w:val="00E92639"/>
    <w:rsid w:val="00EA435B"/>
    <w:rsid w:val="00EB24CB"/>
    <w:rsid w:val="00EB32B7"/>
    <w:rsid w:val="00EB5F83"/>
    <w:rsid w:val="00ED0A7A"/>
    <w:rsid w:val="00ED0D42"/>
    <w:rsid w:val="00ED2B1E"/>
    <w:rsid w:val="00ED7833"/>
    <w:rsid w:val="00EE45EB"/>
    <w:rsid w:val="00EE70A5"/>
    <w:rsid w:val="00EF0FAD"/>
    <w:rsid w:val="00F1728C"/>
    <w:rsid w:val="00F25F08"/>
    <w:rsid w:val="00F410DD"/>
    <w:rsid w:val="00F55820"/>
    <w:rsid w:val="00F60C81"/>
    <w:rsid w:val="00F71574"/>
    <w:rsid w:val="00F81C1D"/>
    <w:rsid w:val="00F84E58"/>
    <w:rsid w:val="00F93DD6"/>
    <w:rsid w:val="00FA76EF"/>
    <w:rsid w:val="00FB2876"/>
    <w:rsid w:val="00FB440A"/>
    <w:rsid w:val="00FB5F62"/>
    <w:rsid w:val="00FB6A4B"/>
    <w:rsid w:val="00FC17EC"/>
    <w:rsid w:val="00FE5AEE"/>
    <w:rsid w:val="00FE6614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1A995-A28A-4E25-A9C5-55F25DBF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kres,Akapit z listą1"/>
    <w:basedOn w:val="Normalny"/>
    <w:link w:val="AkapitzlistZnak"/>
    <w:uiPriority w:val="34"/>
    <w:qFormat/>
    <w:rsid w:val="00ED78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kres Znak,Akapit z listą1 Znak"/>
    <w:link w:val="Akapitzlist"/>
    <w:uiPriority w:val="34"/>
    <w:rsid w:val="00ED783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833"/>
  </w:style>
  <w:style w:type="character" w:styleId="Numerstrony">
    <w:name w:val="page number"/>
    <w:basedOn w:val="Domylnaczcionkaakapitu"/>
    <w:uiPriority w:val="99"/>
    <w:semiHidden/>
    <w:unhideWhenUsed/>
    <w:rsid w:val="00ED7833"/>
  </w:style>
  <w:style w:type="paragraph" w:styleId="Tekstdymka">
    <w:name w:val="Balloon Text"/>
    <w:basedOn w:val="Normalny"/>
    <w:link w:val="TekstdymkaZnak"/>
    <w:uiPriority w:val="99"/>
    <w:semiHidden/>
    <w:unhideWhenUsed/>
    <w:rsid w:val="00ED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33"/>
    <w:rPr>
      <w:rFonts w:ascii="Tahoma" w:hAnsi="Tahoma" w:cs="Tahoma"/>
      <w:sz w:val="16"/>
      <w:szCs w:val="16"/>
    </w:rPr>
  </w:style>
  <w:style w:type="table" w:customStyle="1" w:styleId="Jasnecieniowanieakcent11">
    <w:name w:val="Jasne cieniowanie — akcent 11"/>
    <w:basedOn w:val="Standardowy"/>
    <w:uiPriority w:val="60"/>
    <w:rsid w:val="00F84E58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  <w:lang w:val="cs-CZ"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700DF6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700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700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DF6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4D4710"/>
  </w:style>
  <w:style w:type="paragraph" w:customStyle="1" w:styleId="Tabela">
    <w:name w:val="Tabela"/>
    <w:next w:val="Normalny"/>
    <w:uiPriority w:val="99"/>
    <w:rsid w:val="004D4710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E0F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unhideWhenUsed/>
    <w:rsid w:val="00896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96E0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unhideWhenUsed/>
    <w:rsid w:val="00896E0F"/>
    <w:rPr>
      <w:vertAlign w:val="superscript"/>
    </w:rPr>
  </w:style>
  <w:style w:type="character" w:styleId="Hipercze">
    <w:name w:val="Hyperlink"/>
    <w:basedOn w:val="Domylnaczcionkaakapitu"/>
    <w:uiPriority w:val="99"/>
    <w:rsid w:val="00F93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300001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D11A-EA36-49D7-9181-F303AA37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3035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Kracon</dc:creator>
  <cp:lastModifiedBy>Lorbiecka Monika</cp:lastModifiedBy>
  <cp:revision>6</cp:revision>
  <cp:lastPrinted>2017-06-14T10:29:00Z</cp:lastPrinted>
  <dcterms:created xsi:type="dcterms:W3CDTF">2018-12-11T09:27:00Z</dcterms:created>
  <dcterms:modified xsi:type="dcterms:W3CDTF">2019-01-28T13:48:00Z</dcterms:modified>
</cp:coreProperties>
</file>