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6C" w:rsidRPr="00462D61" w:rsidRDefault="00E2586C" w:rsidP="00E2586C">
      <w:pPr>
        <w:jc w:val="right"/>
        <w:rPr>
          <w:rFonts w:ascii="Calibri" w:hAnsi="Calibri"/>
          <w:i/>
          <w:sz w:val="20"/>
          <w:szCs w:val="20"/>
          <w:lang w:val="en-US"/>
        </w:rPr>
      </w:pPr>
      <w:r>
        <w:rPr>
          <w:rFonts w:ascii="Calibri" w:hAnsi="Calibri"/>
          <w:i/>
          <w:iCs/>
          <w:sz w:val="20"/>
          <w:szCs w:val="20"/>
          <w:lang w:val="en-GB"/>
        </w:rPr>
        <w:t>Annex No 16 to Contest Rules - Criteria approved by the POWER Monitoring Committee</w:t>
      </w:r>
    </w:p>
    <w:p w:rsidR="000033F0" w:rsidRPr="00462D61" w:rsidRDefault="000033F0" w:rsidP="000033F0">
      <w:pPr>
        <w:pStyle w:val="Akapitzlist"/>
        <w:ind w:left="360"/>
        <w:jc w:val="both"/>
        <w:rPr>
          <w:rFonts w:ascii="Calibri" w:hAnsi="Calibri"/>
          <w:b/>
          <w:lang w:val="en-US"/>
        </w:rPr>
      </w:pPr>
    </w:p>
    <w:p w:rsidR="000033F0" w:rsidRPr="00462D61" w:rsidRDefault="000033F0" w:rsidP="000033F0">
      <w:pPr>
        <w:pStyle w:val="Akapitzlist"/>
        <w:ind w:left="360"/>
        <w:jc w:val="center"/>
        <w:rPr>
          <w:rFonts w:ascii="Calibri" w:hAnsi="Calibri"/>
          <w:b/>
          <w:sz w:val="28"/>
          <w:szCs w:val="28"/>
          <w:lang w:val="en-US"/>
        </w:rPr>
      </w:pPr>
      <w:r>
        <w:rPr>
          <w:rFonts w:ascii="Calibri" w:hAnsi="Calibri"/>
          <w:b/>
          <w:bCs/>
          <w:sz w:val="28"/>
          <w:szCs w:val="28"/>
          <w:lang w:val="en-GB"/>
        </w:rPr>
        <w:t>Criteria approved by the POWER Monitoring Committee</w:t>
      </w:r>
    </w:p>
    <w:p w:rsidR="000033F0" w:rsidRPr="00462D61" w:rsidRDefault="000033F0" w:rsidP="000033F0">
      <w:pPr>
        <w:jc w:val="both"/>
        <w:rPr>
          <w:rFonts w:ascii="Calibri" w:hAnsi="Calibri"/>
          <w:b/>
          <w:sz w:val="24"/>
          <w:szCs w:val="24"/>
          <w:lang w:val="en-US"/>
        </w:rPr>
      </w:pPr>
    </w:p>
    <w:p w:rsidR="000609A1" w:rsidRPr="00462D61" w:rsidRDefault="000609A1" w:rsidP="000609A1">
      <w:pPr>
        <w:pStyle w:val="Akapitzlist"/>
        <w:numPr>
          <w:ilvl w:val="0"/>
          <w:numId w:val="9"/>
        </w:numPr>
        <w:jc w:val="both"/>
        <w:rPr>
          <w:rFonts w:ascii="Calibri" w:hAnsi="Calibri"/>
          <w:sz w:val="20"/>
          <w:szCs w:val="20"/>
          <w:lang w:val="en-US"/>
        </w:rPr>
      </w:pPr>
      <w:r>
        <w:rPr>
          <w:rFonts w:ascii="Calibri" w:hAnsi="Calibri"/>
          <w:b/>
          <w:bCs/>
          <w:lang w:val="en-GB"/>
        </w:rPr>
        <w:t xml:space="preserve">Access criteria verified at the stage of formal and substantive evaluation </w:t>
      </w:r>
    </w:p>
    <w:p w:rsidR="000609A1" w:rsidRPr="00462D61" w:rsidRDefault="000609A1" w:rsidP="00A66C4D">
      <w:pPr>
        <w:jc w:val="both"/>
        <w:rPr>
          <w:rFonts w:ascii="Calibri" w:eastAsia="Times New Roman" w:hAnsi="Calibri"/>
          <w:i/>
          <w:kern w:val="2"/>
          <w:sz w:val="20"/>
          <w:szCs w:val="20"/>
          <w:lang w:val="en-US"/>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1E043B" w:rsidRPr="00462D61" w:rsidTr="000033F0">
        <w:trPr>
          <w:trHeight w:val="561"/>
        </w:trPr>
        <w:tc>
          <w:tcPr>
            <w:tcW w:w="567" w:type="dxa"/>
            <w:shd w:val="clear" w:color="auto" w:fill="auto"/>
            <w:vAlign w:val="center"/>
          </w:tcPr>
          <w:p w:rsidR="000609A1" w:rsidRPr="001E043B" w:rsidRDefault="000609A1" w:rsidP="00895AC9">
            <w:pPr>
              <w:spacing w:after="0"/>
              <w:jc w:val="center"/>
              <w:rPr>
                <w:rFonts w:ascii="Calibri" w:eastAsia="Calibri" w:hAnsi="Calibri" w:cs="Arial"/>
                <w:b/>
                <w:i/>
                <w:sz w:val="20"/>
                <w:szCs w:val="20"/>
              </w:rPr>
            </w:pPr>
            <w:r>
              <w:rPr>
                <w:rFonts w:ascii="Calibri" w:eastAsia="Calibri" w:hAnsi="Calibri" w:cs="Arial"/>
                <w:b/>
                <w:bCs/>
                <w:i/>
                <w:iCs/>
                <w:sz w:val="20"/>
                <w:szCs w:val="20"/>
                <w:lang w:val="en-GB"/>
              </w:rPr>
              <w:t>Item no.</w:t>
            </w:r>
          </w:p>
        </w:tc>
        <w:tc>
          <w:tcPr>
            <w:tcW w:w="13041" w:type="dxa"/>
            <w:tcBorders>
              <w:top w:val="single" w:sz="4" w:space="0" w:color="auto"/>
              <w:bottom w:val="single" w:sz="4" w:space="0" w:color="auto"/>
            </w:tcBorders>
            <w:shd w:val="clear" w:color="auto" w:fill="auto"/>
            <w:vAlign w:val="center"/>
          </w:tcPr>
          <w:p w:rsidR="000609A1" w:rsidRPr="00462D61" w:rsidRDefault="000609A1" w:rsidP="00895AC9">
            <w:pPr>
              <w:spacing w:after="0"/>
              <w:jc w:val="center"/>
              <w:rPr>
                <w:rFonts w:ascii="Calibri" w:eastAsia="Calibri" w:hAnsi="Calibri" w:cs="Arial"/>
                <w:b/>
                <w:i/>
                <w:sz w:val="20"/>
                <w:szCs w:val="20"/>
                <w:lang w:val="en-US"/>
              </w:rPr>
            </w:pPr>
            <w:r>
              <w:rPr>
                <w:rFonts w:ascii="Calibri" w:eastAsia="Calibri" w:hAnsi="Calibri"/>
                <w:b/>
                <w:bCs/>
                <w:i/>
                <w:iCs/>
                <w:sz w:val="20"/>
                <w:szCs w:val="20"/>
                <w:lang w:val="en-GB"/>
              </w:rPr>
              <w:t>Access criteria verified at the formal evaluation stage</w:t>
            </w:r>
          </w:p>
        </w:tc>
      </w:tr>
      <w:tr w:rsidR="001E043B" w:rsidRPr="00462D61" w:rsidTr="000033F0">
        <w:tc>
          <w:tcPr>
            <w:tcW w:w="567" w:type="dxa"/>
            <w:shd w:val="clear" w:color="auto" w:fill="auto"/>
            <w:vAlign w:val="center"/>
          </w:tcPr>
          <w:p w:rsidR="000609A1" w:rsidRPr="001E043B" w:rsidRDefault="000609A1"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t>1.</w:t>
            </w:r>
          </w:p>
        </w:tc>
        <w:tc>
          <w:tcPr>
            <w:tcW w:w="13041" w:type="dxa"/>
            <w:tcBorders>
              <w:top w:val="single" w:sz="4" w:space="0" w:color="auto"/>
              <w:bottom w:val="single" w:sz="4" w:space="0" w:color="auto"/>
            </w:tcBorders>
            <w:shd w:val="clear" w:color="auto" w:fill="auto"/>
          </w:tcPr>
          <w:p w:rsidR="000609A1" w:rsidRPr="00462D61" w:rsidRDefault="00D5196C" w:rsidP="00895AC9">
            <w:pPr>
              <w:spacing w:before="40" w:after="40" w:line="240" w:lineRule="exact"/>
              <w:jc w:val="both"/>
              <w:rPr>
                <w:rFonts w:eastAsia="Times New Roman" w:cs="Arial"/>
                <w:lang w:val="en-US"/>
              </w:rPr>
            </w:pPr>
            <w:r>
              <w:rPr>
                <w:rFonts w:ascii="Arial" w:hAnsi="Arial" w:cs="Arial"/>
                <w:sz w:val="18"/>
                <w:szCs w:val="18"/>
                <w:lang w:val="en-GB"/>
              </w:rPr>
              <w:t>Project implementation deadline shall not be earlier than 31 December 2020 and not later than 30 June 2023.</w:t>
            </w:r>
            <w:r>
              <w:rPr>
                <w:rFonts w:cs="Arial"/>
                <w:lang w:val="en-GB"/>
              </w:rPr>
              <w:t xml:space="preserve">  </w:t>
            </w:r>
          </w:p>
          <w:p w:rsidR="00D5196C" w:rsidRPr="00462D61" w:rsidRDefault="00D5196C" w:rsidP="00895AC9">
            <w:pPr>
              <w:spacing w:before="40" w:after="40" w:line="240" w:lineRule="exact"/>
              <w:jc w:val="both"/>
              <w:rPr>
                <w:rFonts w:eastAsia="Times New Roman" w:cs="Arial"/>
                <w:lang w:val="en-US"/>
              </w:rPr>
            </w:pPr>
          </w:p>
          <w:p w:rsidR="000609A1" w:rsidRPr="00462D61" w:rsidRDefault="00383FB4" w:rsidP="00895AC9">
            <w:pPr>
              <w:spacing w:before="40" w:after="40" w:line="240" w:lineRule="exact"/>
              <w:jc w:val="both"/>
              <w:rPr>
                <w:rFonts w:ascii="Calibri" w:eastAsia="Calibri" w:hAnsi="Calibri" w:cs="Arial"/>
                <w:i/>
                <w:sz w:val="20"/>
                <w:szCs w:val="20"/>
                <w:lang w:val="en-US"/>
              </w:rPr>
            </w:pPr>
            <w:r>
              <w:rPr>
                <w:rFonts w:ascii="Calibri" w:eastAsia="Calibri" w:hAnsi="Calibri" w:cs="Arial"/>
                <w:i/>
                <w:iCs/>
                <w:sz w:val="20"/>
                <w:szCs w:val="20"/>
                <w:lang w:val="en-GB"/>
              </w:rPr>
              <w:t xml:space="preserve">Under this criterion the project shall be evaluated based on the co-financing application content - item 1.7 - Project implementation time and </w:t>
            </w:r>
            <w:r w:rsidR="009E26BD">
              <w:rPr>
                <w:rFonts w:ascii="Calibri" w:eastAsia="Calibri" w:hAnsi="Calibri" w:cs="Arial"/>
                <w:i/>
                <w:iCs/>
                <w:sz w:val="20"/>
                <w:szCs w:val="20"/>
                <w:lang w:val="en-GB"/>
              </w:rPr>
              <w:t xml:space="preserve">the Contest </w:t>
            </w:r>
            <w:r>
              <w:rPr>
                <w:rFonts w:ascii="Calibri" w:eastAsia="Calibri" w:hAnsi="Calibri" w:cs="Arial"/>
                <w:i/>
                <w:iCs/>
                <w:sz w:val="20"/>
                <w:szCs w:val="20"/>
                <w:lang w:val="en-GB"/>
              </w:rPr>
              <w:t>Rules provisions on application submission deadlines</w:t>
            </w:r>
            <w:r w:rsidR="009E26BD">
              <w:rPr>
                <w:rFonts w:ascii="Calibri" w:eastAsia="Calibri" w:hAnsi="Calibri" w:cs="Arial"/>
                <w:i/>
                <w:iCs/>
                <w:sz w:val="20"/>
                <w:szCs w:val="20"/>
                <w:lang w:val="en-GB"/>
              </w:rPr>
              <w:t>.</w:t>
            </w:r>
            <w:r>
              <w:rPr>
                <w:rFonts w:ascii="Calibri" w:eastAsia="Calibri" w:hAnsi="Calibri" w:cs="Arial"/>
                <w:i/>
                <w:iCs/>
                <w:sz w:val="20"/>
                <w:szCs w:val="20"/>
                <w:lang w:val="en-GB"/>
              </w:rPr>
              <w:t xml:space="preserve"> A project which fails to meet the criterion shall receive a negative rating.</w:t>
            </w:r>
          </w:p>
        </w:tc>
      </w:tr>
      <w:tr w:rsidR="001E043B" w:rsidRPr="00462D61" w:rsidTr="000033F0">
        <w:tc>
          <w:tcPr>
            <w:tcW w:w="567" w:type="dxa"/>
            <w:shd w:val="clear" w:color="auto" w:fill="auto"/>
            <w:vAlign w:val="center"/>
          </w:tcPr>
          <w:p w:rsidR="000609A1" w:rsidRPr="001E043B" w:rsidDel="008F7DE6" w:rsidRDefault="000609A1"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t>2.</w:t>
            </w:r>
          </w:p>
        </w:tc>
        <w:tc>
          <w:tcPr>
            <w:tcW w:w="13041" w:type="dxa"/>
            <w:tcBorders>
              <w:top w:val="single" w:sz="4" w:space="0" w:color="auto"/>
              <w:bottom w:val="single" w:sz="4" w:space="0" w:color="auto"/>
            </w:tcBorders>
            <w:shd w:val="clear" w:color="auto" w:fill="auto"/>
          </w:tcPr>
          <w:p w:rsidR="00383FB4" w:rsidRPr="00462D61" w:rsidRDefault="00383FB4" w:rsidP="00895AC9">
            <w:pPr>
              <w:spacing w:before="40" w:after="40" w:line="240" w:lineRule="exact"/>
              <w:jc w:val="both"/>
              <w:rPr>
                <w:rFonts w:ascii="Calibri" w:eastAsia="Calibri" w:hAnsi="Calibri" w:cs="Arial"/>
                <w:sz w:val="20"/>
                <w:szCs w:val="20"/>
                <w:lang w:val="en-US"/>
              </w:rPr>
            </w:pPr>
            <w:r>
              <w:rPr>
                <w:rFonts w:ascii="Arial" w:hAnsi="Arial" w:cs="Arial"/>
                <w:sz w:val="18"/>
                <w:szCs w:val="18"/>
                <w:lang w:val="en-GB"/>
              </w:rPr>
              <w:t>Commencement date of the project shall not be later than 9 months following the deadline for submission of applications under the contest.</w:t>
            </w:r>
          </w:p>
          <w:p w:rsidR="00383FB4" w:rsidRPr="00462D61" w:rsidRDefault="00383FB4" w:rsidP="00383FB4">
            <w:pPr>
              <w:spacing w:before="40" w:after="40" w:line="240" w:lineRule="exact"/>
              <w:jc w:val="both"/>
              <w:rPr>
                <w:rFonts w:ascii="Calibri" w:eastAsia="Calibri" w:hAnsi="Calibri" w:cs="Arial"/>
                <w:i/>
                <w:sz w:val="20"/>
                <w:szCs w:val="20"/>
                <w:lang w:val="en-US"/>
              </w:rPr>
            </w:pPr>
          </w:p>
          <w:p w:rsidR="000609A1" w:rsidRPr="00462D61" w:rsidRDefault="00383FB4" w:rsidP="00895AC9">
            <w:pPr>
              <w:spacing w:before="40" w:after="40" w:line="240" w:lineRule="exact"/>
              <w:jc w:val="both"/>
              <w:rPr>
                <w:rFonts w:ascii="Calibri" w:eastAsia="Calibri" w:hAnsi="Calibri" w:cs="Arial"/>
                <w:sz w:val="20"/>
                <w:szCs w:val="20"/>
                <w:lang w:val="en-US"/>
              </w:rPr>
            </w:pPr>
            <w:r>
              <w:rPr>
                <w:rFonts w:ascii="Calibri" w:eastAsia="Calibri" w:hAnsi="Calibri" w:cs="Arial"/>
                <w:i/>
                <w:iCs/>
                <w:sz w:val="20"/>
                <w:szCs w:val="20"/>
                <w:lang w:val="en-GB"/>
              </w:rPr>
              <w:t xml:space="preserve">Under this criterion the project shall be evaluated based on the co-financing application content - item 1.7 - Project implementation time and </w:t>
            </w:r>
            <w:r w:rsidR="009E26BD">
              <w:rPr>
                <w:rFonts w:ascii="Calibri" w:eastAsia="Calibri" w:hAnsi="Calibri" w:cs="Arial"/>
                <w:i/>
                <w:iCs/>
                <w:sz w:val="20"/>
                <w:szCs w:val="20"/>
                <w:lang w:val="en-GB"/>
              </w:rPr>
              <w:t xml:space="preserve">the Contest </w:t>
            </w:r>
            <w:r>
              <w:rPr>
                <w:rFonts w:ascii="Calibri" w:eastAsia="Calibri" w:hAnsi="Calibri" w:cs="Arial"/>
                <w:i/>
                <w:iCs/>
                <w:sz w:val="20"/>
                <w:szCs w:val="20"/>
                <w:lang w:val="en-GB"/>
              </w:rPr>
              <w:t>Rules provisions on application submission deadlines</w:t>
            </w:r>
            <w:r w:rsidR="009E26BD">
              <w:rPr>
                <w:rFonts w:ascii="Calibri" w:eastAsia="Calibri" w:hAnsi="Calibri" w:cs="Arial"/>
                <w:i/>
                <w:iCs/>
                <w:sz w:val="20"/>
                <w:szCs w:val="20"/>
                <w:lang w:val="en-GB"/>
              </w:rPr>
              <w:t>.</w:t>
            </w:r>
            <w:r>
              <w:rPr>
                <w:rFonts w:ascii="Calibri" w:eastAsia="Calibri" w:hAnsi="Calibri" w:cs="Arial"/>
                <w:i/>
                <w:iCs/>
                <w:sz w:val="20"/>
                <w:szCs w:val="20"/>
                <w:lang w:val="en-GB"/>
              </w:rPr>
              <w:t xml:space="preserve"> A project which fails to meet the criterion shall receive a negative rating.</w:t>
            </w:r>
          </w:p>
        </w:tc>
      </w:tr>
      <w:tr w:rsidR="001E043B" w:rsidRPr="00462D61" w:rsidTr="000033F0">
        <w:tc>
          <w:tcPr>
            <w:tcW w:w="567" w:type="dxa"/>
            <w:shd w:val="clear" w:color="auto" w:fill="auto"/>
            <w:vAlign w:val="center"/>
          </w:tcPr>
          <w:p w:rsidR="000609A1" w:rsidRPr="001E043B" w:rsidDel="008F7DE6" w:rsidRDefault="000609A1"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t>3.</w:t>
            </w:r>
          </w:p>
        </w:tc>
        <w:tc>
          <w:tcPr>
            <w:tcW w:w="13041" w:type="dxa"/>
            <w:tcBorders>
              <w:top w:val="single" w:sz="4" w:space="0" w:color="auto"/>
              <w:bottom w:val="single" w:sz="4" w:space="0" w:color="auto"/>
            </w:tcBorders>
            <w:shd w:val="clear" w:color="auto" w:fill="auto"/>
          </w:tcPr>
          <w:p w:rsidR="00383FB4" w:rsidRPr="00462D61" w:rsidRDefault="00383FB4" w:rsidP="00895AC9">
            <w:pPr>
              <w:spacing w:before="40" w:after="40" w:line="240" w:lineRule="exact"/>
              <w:jc w:val="both"/>
              <w:rPr>
                <w:rFonts w:ascii="Arial" w:hAnsi="Arial" w:cs="Arial"/>
                <w:sz w:val="18"/>
                <w:szCs w:val="18"/>
                <w:lang w:val="en-US"/>
              </w:rPr>
            </w:pPr>
            <w:r>
              <w:rPr>
                <w:rFonts w:ascii="Arial" w:hAnsi="Arial" w:cs="Arial"/>
                <w:sz w:val="18"/>
                <w:szCs w:val="18"/>
                <w:lang w:val="en-GB"/>
              </w:rPr>
              <w:t>The project shall target only one sector specified in the Contest Rules.</w:t>
            </w:r>
          </w:p>
          <w:p w:rsidR="00383FB4" w:rsidRPr="00462D61" w:rsidRDefault="00383FB4" w:rsidP="00895AC9">
            <w:pPr>
              <w:spacing w:before="40" w:after="40" w:line="240" w:lineRule="exact"/>
              <w:jc w:val="both"/>
              <w:rPr>
                <w:rFonts w:ascii="Calibri" w:eastAsia="Calibri" w:hAnsi="Calibri" w:cs="Arial"/>
                <w:sz w:val="20"/>
                <w:szCs w:val="20"/>
                <w:lang w:val="en-US"/>
              </w:rPr>
            </w:pPr>
          </w:p>
          <w:p w:rsidR="000609A1" w:rsidRPr="00462D61" w:rsidRDefault="00383FB4" w:rsidP="001712A1">
            <w:pPr>
              <w:spacing w:before="40" w:after="40" w:line="240" w:lineRule="exact"/>
              <w:jc w:val="both"/>
              <w:rPr>
                <w:rFonts w:ascii="Calibri" w:eastAsia="Calibri" w:hAnsi="Calibri" w:cs="Arial"/>
                <w:i/>
                <w:sz w:val="20"/>
                <w:szCs w:val="20"/>
                <w:lang w:val="en-US"/>
              </w:rPr>
            </w:pPr>
            <w:r>
              <w:rPr>
                <w:rFonts w:ascii="Calibri" w:eastAsia="Calibri" w:hAnsi="Calibri" w:cs="Arial"/>
                <w:i/>
                <w:iCs/>
                <w:sz w:val="20"/>
                <w:szCs w:val="20"/>
                <w:lang w:val="en-GB"/>
              </w:rPr>
              <w:t>Under this criterion the project shall be evaluated based on the co-financing application content. A project which fails to meet the criterion shall receive a negative rating.</w:t>
            </w:r>
          </w:p>
        </w:tc>
      </w:tr>
      <w:tr w:rsidR="001E043B" w:rsidRPr="00462D61" w:rsidTr="000033F0">
        <w:tc>
          <w:tcPr>
            <w:tcW w:w="567" w:type="dxa"/>
            <w:shd w:val="clear" w:color="auto" w:fill="auto"/>
            <w:vAlign w:val="center"/>
          </w:tcPr>
          <w:p w:rsidR="000609A1" w:rsidRPr="001E043B" w:rsidRDefault="002506BD"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t>4.</w:t>
            </w:r>
          </w:p>
        </w:tc>
        <w:tc>
          <w:tcPr>
            <w:tcW w:w="13041" w:type="dxa"/>
            <w:tcBorders>
              <w:top w:val="single" w:sz="4" w:space="0" w:color="auto"/>
              <w:bottom w:val="single" w:sz="4" w:space="0" w:color="auto"/>
            </w:tcBorders>
            <w:shd w:val="clear" w:color="auto" w:fill="auto"/>
          </w:tcPr>
          <w:p w:rsidR="000609A1" w:rsidRPr="00462D61" w:rsidRDefault="00383FB4" w:rsidP="00895AC9">
            <w:pPr>
              <w:spacing w:before="40" w:after="40" w:line="240" w:lineRule="exact"/>
              <w:jc w:val="both"/>
              <w:rPr>
                <w:rFonts w:ascii="Arial" w:hAnsi="Arial" w:cs="Arial"/>
                <w:sz w:val="18"/>
                <w:szCs w:val="18"/>
                <w:lang w:val="en-US"/>
              </w:rPr>
            </w:pPr>
            <w:r>
              <w:rPr>
                <w:rFonts w:ascii="Arial" w:hAnsi="Arial" w:cs="Arial"/>
                <w:sz w:val="18"/>
                <w:szCs w:val="18"/>
                <w:lang w:val="en-GB"/>
              </w:rPr>
              <w:t>The amount of co-financing applied for shall not exceed the allocation amount intended for the project co-financing as laid down in the Contest Rules.</w:t>
            </w:r>
          </w:p>
          <w:p w:rsidR="00383FB4" w:rsidRPr="00462D61" w:rsidRDefault="00383FB4" w:rsidP="00895AC9">
            <w:pPr>
              <w:spacing w:before="40" w:after="40" w:line="240" w:lineRule="exact"/>
              <w:jc w:val="both"/>
              <w:rPr>
                <w:rFonts w:ascii="Calibri" w:eastAsia="Calibri" w:hAnsi="Calibri" w:cs="Arial"/>
                <w:sz w:val="20"/>
                <w:szCs w:val="20"/>
                <w:lang w:val="en-US"/>
              </w:rPr>
            </w:pPr>
          </w:p>
          <w:p w:rsidR="000609A1" w:rsidRPr="00462D61" w:rsidRDefault="000609A1" w:rsidP="001E043B">
            <w:pPr>
              <w:spacing w:before="40" w:after="40" w:line="240" w:lineRule="exact"/>
              <w:jc w:val="both"/>
              <w:rPr>
                <w:rFonts w:ascii="Calibri" w:eastAsia="Calibri" w:hAnsi="Calibri" w:cs="Arial"/>
                <w:sz w:val="20"/>
                <w:szCs w:val="20"/>
                <w:lang w:val="en-US"/>
              </w:rPr>
            </w:pPr>
            <w:r>
              <w:rPr>
                <w:rFonts w:ascii="Calibri" w:eastAsia="Calibri" w:hAnsi="Calibri" w:cs="Arial"/>
                <w:i/>
                <w:iCs/>
                <w:sz w:val="20"/>
                <w:szCs w:val="20"/>
                <w:lang w:val="en-GB"/>
              </w:rPr>
              <w:t>Under this criterion the project shall be evaluated based on the co-financing application content - item V - Project budget. A project which fails to meet the criterion shall receive a negative rating.</w:t>
            </w:r>
          </w:p>
        </w:tc>
      </w:tr>
      <w:tr w:rsidR="001E043B" w:rsidRPr="00462D61" w:rsidTr="000033F0">
        <w:tc>
          <w:tcPr>
            <w:tcW w:w="567" w:type="dxa"/>
            <w:shd w:val="clear" w:color="auto" w:fill="auto"/>
            <w:vAlign w:val="center"/>
          </w:tcPr>
          <w:p w:rsidR="000609A1" w:rsidRPr="001E043B" w:rsidRDefault="002506BD"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t>5.</w:t>
            </w:r>
          </w:p>
        </w:tc>
        <w:tc>
          <w:tcPr>
            <w:tcW w:w="13041" w:type="dxa"/>
            <w:tcBorders>
              <w:top w:val="single" w:sz="4" w:space="0" w:color="auto"/>
              <w:bottom w:val="single" w:sz="4" w:space="0" w:color="auto"/>
            </w:tcBorders>
            <w:shd w:val="clear" w:color="auto" w:fill="auto"/>
          </w:tcPr>
          <w:p w:rsidR="000609A1" w:rsidRPr="00462D61" w:rsidRDefault="0001712E" w:rsidP="00895AC9">
            <w:pPr>
              <w:spacing w:before="40" w:after="40" w:line="240" w:lineRule="exact"/>
              <w:jc w:val="both"/>
              <w:rPr>
                <w:rFonts w:ascii="Arial" w:hAnsi="Arial" w:cs="Arial"/>
                <w:sz w:val="18"/>
                <w:szCs w:val="18"/>
                <w:lang w:val="en-US"/>
              </w:rPr>
            </w:pPr>
            <w:r>
              <w:rPr>
                <w:rFonts w:ascii="Arial" w:hAnsi="Arial" w:cs="Arial"/>
                <w:sz w:val="18"/>
                <w:szCs w:val="18"/>
                <w:lang w:val="en-GB"/>
              </w:rPr>
              <w:t>The Entity acts as an Applicant or partner only for one co-financing application submitted under the Contest.</w:t>
            </w:r>
          </w:p>
          <w:p w:rsidR="0001712E" w:rsidRPr="00462D61" w:rsidRDefault="0001712E" w:rsidP="00895AC9">
            <w:pPr>
              <w:spacing w:before="40" w:after="40" w:line="240" w:lineRule="exact"/>
              <w:jc w:val="both"/>
              <w:rPr>
                <w:rFonts w:ascii="Calibri" w:eastAsia="Calibri" w:hAnsi="Calibri" w:cs="Arial"/>
                <w:sz w:val="20"/>
                <w:szCs w:val="20"/>
                <w:lang w:val="en-US"/>
              </w:rPr>
            </w:pPr>
          </w:p>
          <w:p w:rsidR="0001712E" w:rsidRPr="00462D61" w:rsidRDefault="0001712E" w:rsidP="00895AC9">
            <w:pPr>
              <w:spacing w:before="40" w:after="40" w:line="240" w:lineRule="exact"/>
              <w:jc w:val="both"/>
              <w:rPr>
                <w:rFonts w:ascii="Calibri" w:eastAsia="Calibri" w:hAnsi="Calibri" w:cs="Arial"/>
                <w:sz w:val="20"/>
                <w:szCs w:val="20"/>
                <w:lang w:val="en-US"/>
              </w:rPr>
            </w:pPr>
            <w:r>
              <w:rPr>
                <w:rFonts w:ascii="Calibri" w:eastAsia="Calibri" w:hAnsi="Calibri" w:cs="Arial"/>
                <w:i/>
                <w:iCs/>
                <w:sz w:val="20"/>
                <w:szCs w:val="20"/>
                <w:lang w:val="en-GB"/>
              </w:rPr>
              <w:t>Under this criterion the project shall be evaluated based on the summary of co-financing applications submitted to PARP. A project which fails to meet the criterion shall receive a negative rating.</w:t>
            </w:r>
          </w:p>
        </w:tc>
      </w:tr>
      <w:tr w:rsidR="001E043B" w:rsidRPr="00462D61" w:rsidTr="000033F0">
        <w:tc>
          <w:tcPr>
            <w:tcW w:w="567" w:type="dxa"/>
            <w:shd w:val="clear" w:color="auto" w:fill="auto"/>
            <w:vAlign w:val="center"/>
          </w:tcPr>
          <w:p w:rsidR="000609A1" w:rsidRPr="001E043B" w:rsidRDefault="002506BD"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lastRenderedPageBreak/>
              <w:t>6.</w:t>
            </w:r>
          </w:p>
        </w:tc>
        <w:tc>
          <w:tcPr>
            <w:tcW w:w="13041" w:type="dxa"/>
            <w:tcBorders>
              <w:top w:val="single" w:sz="4" w:space="0" w:color="auto"/>
              <w:bottom w:val="single" w:sz="4" w:space="0" w:color="auto"/>
            </w:tcBorders>
            <w:shd w:val="clear" w:color="auto" w:fill="auto"/>
          </w:tcPr>
          <w:p w:rsidR="0001712E" w:rsidRPr="00462D61" w:rsidRDefault="0001712E" w:rsidP="00895AC9">
            <w:pPr>
              <w:spacing w:before="40" w:after="40" w:line="240" w:lineRule="exact"/>
              <w:jc w:val="both"/>
              <w:rPr>
                <w:rFonts w:ascii="Arial" w:hAnsi="Arial" w:cs="Arial"/>
                <w:sz w:val="18"/>
                <w:szCs w:val="18"/>
                <w:lang w:val="en-US"/>
              </w:rPr>
            </w:pPr>
            <w:r>
              <w:rPr>
                <w:rFonts w:ascii="Arial" w:hAnsi="Arial" w:cs="Arial"/>
                <w:sz w:val="18"/>
                <w:szCs w:val="18"/>
                <w:lang w:val="en-GB"/>
              </w:rPr>
              <w:t>The number of entities submitting a partnership is consistent with the Contest conditions, i.e. it does not exceed 5 entities (Applicant/Leader + 4 partners, if relevant).</w:t>
            </w:r>
          </w:p>
          <w:p w:rsidR="0001712E" w:rsidRPr="00462D61" w:rsidRDefault="0001712E" w:rsidP="00895AC9">
            <w:pPr>
              <w:spacing w:before="40" w:after="40" w:line="240" w:lineRule="exact"/>
              <w:jc w:val="both"/>
              <w:rPr>
                <w:rFonts w:ascii="Calibri" w:eastAsia="Calibri" w:hAnsi="Calibri" w:cs="Arial"/>
                <w:sz w:val="20"/>
                <w:szCs w:val="20"/>
                <w:lang w:val="en-US"/>
              </w:rPr>
            </w:pPr>
          </w:p>
          <w:p w:rsidR="000609A1" w:rsidRPr="00462D61" w:rsidRDefault="0001712E" w:rsidP="00950EE9">
            <w:pPr>
              <w:spacing w:before="40" w:after="40" w:line="240" w:lineRule="exact"/>
              <w:jc w:val="both"/>
              <w:rPr>
                <w:rFonts w:ascii="Calibri" w:eastAsia="Calibri" w:hAnsi="Calibri" w:cs="Arial"/>
                <w:i/>
                <w:sz w:val="20"/>
                <w:szCs w:val="20"/>
                <w:lang w:val="en-US"/>
              </w:rPr>
            </w:pPr>
            <w:r>
              <w:rPr>
                <w:rFonts w:ascii="Calibri" w:eastAsia="Calibri" w:hAnsi="Calibri" w:cs="Arial"/>
                <w:i/>
                <w:iCs/>
                <w:sz w:val="20"/>
                <w:szCs w:val="20"/>
                <w:lang w:val="en-GB"/>
              </w:rPr>
              <w:t>Under this criterion the project shall be evaluated based on the co-financing application content - item II Applicant (Beneficiary). A project which fails to meet the criterion shall receive a negative rating.</w:t>
            </w:r>
          </w:p>
        </w:tc>
      </w:tr>
      <w:tr w:rsidR="001E043B" w:rsidRPr="00462D61" w:rsidTr="000033F0">
        <w:tc>
          <w:tcPr>
            <w:tcW w:w="567" w:type="dxa"/>
            <w:shd w:val="clear" w:color="auto" w:fill="auto"/>
            <w:vAlign w:val="center"/>
          </w:tcPr>
          <w:p w:rsidR="000609A1" w:rsidRPr="001E043B" w:rsidRDefault="002506BD"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t>7.</w:t>
            </w:r>
          </w:p>
        </w:tc>
        <w:tc>
          <w:tcPr>
            <w:tcW w:w="13041" w:type="dxa"/>
            <w:tcBorders>
              <w:top w:val="single" w:sz="4" w:space="0" w:color="auto"/>
              <w:bottom w:val="single" w:sz="4" w:space="0" w:color="auto"/>
            </w:tcBorders>
            <w:shd w:val="clear" w:color="auto" w:fill="auto"/>
          </w:tcPr>
          <w:p w:rsidR="000609A1" w:rsidRPr="00462D61" w:rsidRDefault="002506BD" w:rsidP="00895AC9">
            <w:pPr>
              <w:spacing w:before="40" w:after="40" w:line="240" w:lineRule="exact"/>
              <w:jc w:val="both"/>
              <w:rPr>
                <w:rFonts w:ascii="Arial" w:hAnsi="Arial" w:cs="Arial"/>
                <w:sz w:val="18"/>
                <w:szCs w:val="18"/>
                <w:lang w:val="en-US"/>
              </w:rPr>
            </w:pPr>
            <w:r>
              <w:rPr>
                <w:rFonts w:ascii="Arial" w:hAnsi="Arial" w:cs="Arial"/>
                <w:sz w:val="18"/>
                <w:szCs w:val="18"/>
                <w:lang w:val="en-GB"/>
              </w:rPr>
              <w:t>The co-financing application is accompanied by the Sectoral Council Feasibility Study.</w:t>
            </w:r>
          </w:p>
          <w:p w:rsidR="002506BD" w:rsidRPr="00462D61" w:rsidRDefault="002506BD" w:rsidP="00895AC9">
            <w:pPr>
              <w:spacing w:before="40" w:after="40" w:line="240" w:lineRule="exact"/>
              <w:jc w:val="both"/>
              <w:rPr>
                <w:rFonts w:ascii="Calibri" w:eastAsia="Calibri" w:hAnsi="Calibri" w:cs="Arial"/>
                <w:sz w:val="20"/>
                <w:szCs w:val="20"/>
                <w:lang w:val="en-US"/>
              </w:rPr>
            </w:pPr>
          </w:p>
          <w:p w:rsidR="000609A1" w:rsidRPr="00462D61" w:rsidRDefault="000609A1" w:rsidP="00B833B7">
            <w:pPr>
              <w:spacing w:before="40" w:after="40" w:line="240" w:lineRule="exact"/>
              <w:jc w:val="both"/>
              <w:rPr>
                <w:rFonts w:ascii="Calibri" w:eastAsia="Calibri" w:hAnsi="Calibri" w:cs="Arial"/>
                <w:sz w:val="20"/>
                <w:szCs w:val="20"/>
                <w:lang w:val="en-US"/>
              </w:rPr>
            </w:pPr>
            <w:r>
              <w:rPr>
                <w:rFonts w:ascii="Calibri" w:hAnsi="Calibri" w:cs="Arial"/>
                <w:i/>
                <w:iCs/>
                <w:sz w:val="20"/>
                <w:szCs w:val="20"/>
                <w:lang w:val="en-GB"/>
              </w:rPr>
              <w:t>Under this criterion the project shall be evaluated based on the co-financing application content - item IX Annexes and document ‘</w:t>
            </w:r>
            <w:r>
              <w:rPr>
                <w:rFonts w:ascii="Arial" w:hAnsi="Arial" w:cs="Arial"/>
                <w:i/>
                <w:iCs/>
                <w:sz w:val="18"/>
                <w:szCs w:val="18"/>
                <w:lang w:val="en-GB"/>
              </w:rPr>
              <w:t>Sectoral Council Feasibility Study”</w:t>
            </w:r>
            <w:r>
              <w:rPr>
                <w:rFonts w:ascii="Calibri" w:hAnsi="Calibri" w:cs="Arial"/>
                <w:i/>
                <w:iCs/>
                <w:sz w:val="20"/>
                <w:szCs w:val="20"/>
                <w:lang w:val="en-GB"/>
              </w:rPr>
              <w:t>.</w:t>
            </w:r>
            <w:r>
              <w:rPr>
                <w:rFonts w:ascii="Calibri" w:hAnsi="Calibri" w:cs="Arial"/>
                <w:sz w:val="20"/>
                <w:szCs w:val="20"/>
                <w:lang w:val="en-GB"/>
              </w:rPr>
              <w:t xml:space="preserve"> </w:t>
            </w:r>
            <w:r>
              <w:rPr>
                <w:rFonts w:ascii="Calibri" w:hAnsi="Calibri" w:cs="Arial"/>
                <w:i/>
                <w:iCs/>
                <w:sz w:val="20"/>
                <w:szCs w:val="20"/>
                <w:lang w:val="en-GB"/>
              </w:rPr>
              <w:t>A project which fails to meet the criterion shall receive a negative rating.</w:t>
            </w:r>
          </w:p>
        </w:tc>
      </w:tr>
      <w:tr w:rsidR="001E043B" w:rsidRPr="00462D61" w:rsidTr="000033F0">
        <w:tc>
          <w:tcPr>
            <w:tcW w:w="567" w:type="dxa"/>
            <w:shd w:val="clear" w:color="auto" w:fill="auto"/>
            <w:vAlign w:val="center"/>
          </w:tcPr>
          <w:p w:rsidR="002506BD" w:rsidRPr="001E043B" w:rsidRDefault="002506BD" w:rsidP="00895AC9">
            <w:pPr>
              <w:spacing w:after="0" w:line="240" w:lineRule="exact"/>
              <w:jc w:val="center"/>
              <w:rPr>
                <w:rFonts w:ascii="Calibri" w:eastAsia="Calibri" w:hAnsi="Calibri" w:cs="Arial"/>
                <w:sz w:val="20"/>
                <w:szCs w:val="20"/>
              </w:rPr>
            </w:pPr>
            <w:r>
              <w:rPr>
                <w:rFonts w:ascii="Calibri" w:eastAsia="Calibri" w:hAnsi="Calibri" w:cs="Arial"/>
                <w:sz w:val="20"/>
                <w:szCs w:val="20"/>
                <w:lang w:val="en-GB"/>
              </w:rPr>
              <w:t>8.</w:t>
            </w:r>
          </w:p>
        </w:tc>
        <w:tc>
          <w:tcPr>
            <w:tcW w:w="13041" w:type="dxa"/>
            <w:tcBorders>
              <w:top w:val="single" w:sz="4" w:space="0" w:color="auto"/>
              <w:bottom w:val="single" w:sz="4" w:space="0" w:color="auto"/>
            </w:tcBorders>
            <w:shd w:val="clear" w:color="auto" w:fill="auto"/>
          </w:tcPr>
          <w:p w:rsidR="002506BD" w:rsidRPr="00462D61" w:rsidRDefault="002506BD" w:rsidP="00895AC9">
            <w:pPr>
              <w:spacing w:before="40" w:after="40" w:line="240" w:lineRule="exact"/>
              <w:jc w:val="both"/>
              <w:rPr>
                <w:rFonts w:ascii="Arial" w:hAnsi="Arial" w:cs="Arial"/>
                <w:sz w:val="18"/>
                <w:szCs w:val="18"/>
                <w:lang w:val="en-US"/>
              </w:rPr>
            </w:pPr>
            <w:r>
              <w:rPr>
                <w:rFonts w:ascii="Arial" w:hAnsi="Arial" w:cs="Arial"/>
                <w:sz w:val="18"/>
                <w:szCs w:val="18"/>
                <w:lang w:val="en-GB"/>
              </w:rPr>
              <w:t>Project output indicator (i.e. number of entrepreneurs engaged in the identification and forecasts of qualification and vocational needs in the labour market thanks to ESF) is consistent with the Contest Rules conditions (i.e. min. 35 entrepreneurs).</w:t>
            </w:r>
          </w:p>
          <w:p w:rsidR="002506BD" w:rsidRPr="00462D61" w:rsidRDefault="002506BD" w:rsidP="00895AC9">
            <w:pPr>
              <w:spacing w:before="40" w:after="40" w:line="240" w:lineRule="exact"/>
              <w:jc w:val="both"/>
              <w:rPr>
                <w:rFonts w:ascii="Arial" w:hAnsi="Arial" w:cs="Arial"/>
                <w:sz w:val="18"/>
                <w:szCs w:val="18"/>
                <w:lang w:val="en-US"/>
              </w:rPr>
            </w:pPr>
          </w:p>
          <w:p w:rsidR="002506BD" w:rsidRPr="00462D61" w:rsidRDefault="002506BD" w:rsidP="00950EE9">
            <w:pPr>
              <w:spacing w:before="40" w:after="40" w:line="240" w:lineRule="exact"/>
              <w:jc w:val="both"/>
              <w:rPr>
                <w:rFonts w:ascii="Calibri" w:eastAsia="Calibri" w:hAnsi="Calibri" w:cs="Arial"/>
                <w:i/>
                <w:sz w:val="20"/>
                <w:szCs w:val="20"/>
                <w:lang w:val="en-US"/>
              </w:rPr>
            </w:pPr>
            <w:r>
              <w:rPr>
                <w:rFonts w:ascii="Calibri" w:eastAsia="Calibri" w:hAnsi="Calibri" w:cs="Arial"/>
                <w:i/>
                <w:iCs/>
                <w:sz w:val="20"/>
                <w:szCs w:val="20"/>
                <w:lang w:val="en-GB"/>
              </w:rPr>
              <w:t>Under this criterion the project shall be evaluated based on the co-financing application content - item 3.1.1. Output indicators. A project which fails to meet the criterion shall receive a negative rating.</w:t>
            </w:r>
          </w:p>
        </w:tc>
      </w:tr>
      <w:tr w:rsidR="001E043B" w:rsidRPr="00462D61" w:rsidTr="000033F0">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9A1" w:rsidRPr="00462D61"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lang w:val="en-US"/>
              </w:rPr>
            </w:pPr>
          </w:p>
        </w:tc>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rsidR="000609A1" w:rsidRPr="00462D61"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lang w:val="en-US"/>
              </w:rPr>
            </w:pPr>
            <w:r>
              <w:rPr>
                <w:rFonts w:ascii="Calibri" w:hAnsi="Calibri"/>
                <w:b/>
                <w:bCs/>
                <w:i/>
                <w:iCs/>
                <w:kern w:val="2"/>
                <w:sz w:val="20"/>
                <w:szCs w:val="20"/>
                <w:lang w:val="en-GB"/>
              </w:rPr>
              <w:t>Access criteria verified at the substantive evaluation stage</w:t>
            </w:r>
          </w:p>
        </w:tc>
      </w:tr>
      <w:tr w:rsidR="001E043B" w:rsidRPr="00462D61" w:rsidTr="000033F0">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0609A1" w:rsidRPr="001E043B" w:rsidRDefault="002506BD" w:rsidP="00895AC9">
            <w:pPr>
              <w:suppressAutoHyphens/>
              <w:overflowPunct w:val="0"/>
              <w:autoSpaceDE w:val="0"/>
              <w:autoSpaceDN w:val="0"/>
              <w:adjustRightInd w:val="0"/>
              <w:spacing w:after="0"/>
              <w:jc w:val="center"/>
              <w:rPr>
                <w:rFonts w:ascii="Calibri" w:eastAsia="Calibri" w:hAnsi="Calibri" w:cs="Arial"/>
                <w:kern w:val="2"/>
                <w:sz w:val="20"/>
                <w:szCs w:val="20"/>
              </w:rPr>
            </w:pPr>
            <w:r>
              <w:rPr>
                <w:rFonts w:ascii="Calibri" w:eastAsia="Calibri" w:hAnsi="Calibri" w:cs="Arial"/>
                <w:kern w:val="2"/>
                <w:sz w:val="20"/>
                <w:szCs w:val="20"/>
                <w:lang w:val="en-GB"/>
              </w:rPr>
              <w:t>9.</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01712E" w:rsidRPr="009E26BD" w:rsidRDefault="0001712E"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lang w:val="en-US"/>
              </w:rPr>
            </w:pPr>
            <w:r>
              <w:rPr>
                <w:rFonts w:ascii="Arial" w:hAnsi="Arial"/>
                <w:sz w:val="18"/>
                <w:szCs w:val="18"/>
                <w:lang w:val="en-GB"/>
              </w:rPr>
              <w:t>Already before submission date the majority</w:t>
            </w:r>
            <w:r w:rsidR="00996834">
              <w:rPr>
                <w:rFonts w:ascii="Arial" w:hAnsi="Arial"/>
                <w:sz w:val="18"/>
                <w:szCs w:val="18"/>
                <w:lang w:val="en-GB"/>
              </w:rPr>
              <w:t xml:space="preserve"> </w:t>
            </w:r>
            <w:r>
              <w:rPr>
                <w:rFonts w:ascii="Arial" w:hAnsi="Arial"/>
                <w:sz w:val="18"/>
                <w:lang w:val="en-GB"/>
              </w:rPr>
              <w:t>of</w:t>
            </w:r>
            <w:r w:rsidR="00996834">
              <w:rPr>
                <w:rFonts w:ascii="Arial" w:hAnsi="Arial"/>
                <w:sz w:val="18"/>
                <w:lang w:val="en-GB"/>
              </w:rPr>
              <w:t xml:space="preserve"> </w:t>
            </w:r>
            <w:r>
              <w:rPr>
                <w:rFonts w:ascii="Arial" w:hAnsi="Arial"/>
                <w:sz w:val="18"/>
                <w:szCs w:val="18"/>
                <w:lang w:val="en-GB"/>
              </w:rPr>
              <w:t xml:space="preserve">entities submitting the project co-financing </w:t>
            </w:r>
            <w:r>
              <w:rPr>
                <w:rFonts w:ascii="Arial" w:hAnsi="Arial"/>
                <w:sz w:val="18"/>
                <w:lang w:val="en-GB"/>
              </w:rPr>
              <w:t xml:space="preserve">applications </w:t>
            </w:r>
            <w:r>
              <w:rPr>
                <w:rFonts w:ascii="Arial" w:hAnsi="Arial"/>
                <w:sz w:val="18"/>
                <w:szCs w:val="18"/>
                <w:lang w:val="en-GB"/>
              </w:rPr>
              <w:t xml:space="preserve">should have </w:t>
            </w:r>
            <w:r>
              <w:rPr>
                <w:rFonts w:ascii="Arial" w:hAnsi="Arial"/>
                <w:sz w:val="18"/>
                <w:lang w:val="en-GB"/>
              </w:rPr>
              <w:t>at least 5 years’ experience</w:t>
            </w:r>
            <w:r>
              <w:rPr>
                <w:rFonts w:ascii="Arial" w:hAnsi="Arial"/>
                <w:sz w:val="18"/>
                <w:szCs w:val="18"/>
                <w:lang w:val="en-GB"/>
              </w:rPr>
              <w:t xml:space="preserve">, </w:t>
            </w:r>
            <w:r>
              <w:rPr>
                <w:rFonts w:ascii="Arial" w:hAnsi="Arial"/>
                <w:sz w:val="18"/>
                <w:lang w:val="en-GB"/>
              </w:rPr>
              <w:t>in the actions supporting the sector for which the project is submitted.</w:t>
            </w:r>
          </w:p>
          <w:p w:rsidR="0001712E" w:rsidRPr="009E26BD" w:rsidRDefault="0001712E"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lang w:val="en-US"/>
              </w:rPr>
            </w:pPr>
          </w:p>
          <w:p w:rsidR="0001712E" w:rsidRPr="00462D61" w:rsidRDefault="0001712E" w:rsidP="00895AC9">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r>
              <w:rPr>
                <w:rFonts w:ascii="Calibri" w:eastAsia="Calibri" w:hAnsi="Calibri" w:cs="Arial"/>
                <w:i/>
                <w:iCs/>
                <w:sz w:val="20"/>
                <w:szCs w:val="20"/>
                <w:lang w:val="en-GB"/>
              </w:rPr>
              <w:t xml:space="preserve">Under this criterion the project shall be evaluated based on the declaration, enclosed with the co-financing application of the Applicant and Partners (if any), specifying the sector supporting actions under implementation in accordance with the model attached as Annex No X to the </w:t>
            </w:r>
            <w:r w:rsidR="00B833B7">
              <w:rPr>
                <w:rFonts w:ascii="Calibri" w:eastAsia="Calibri" w:hAnsi="Calibri" w:cs="Arial"/>
                <w:i/>
                <w:iCs/>
                <w:sz w:val="20"/>
                <w:szCs w:val="20"/>
                <w:lang w:val="en-GB"/>
              </w:rPr>
              <w:t xml:space="preserve">Contest </w:t>
            </w:r>
            <w:r>
              <w:rPr>
                <w:rFonts w:ascii="Calibri" w:eastAsia="Calibri" w:hAnsi="Calibri" w:cs="Arial"/>
                <w:i/>
                <w:iCs/>
                <w:sz w:val="20"/>
                <w:szCs w:val="20"/>
                <w:lang w:val="en-GB"/>
              </w:rPr>
              <w:t>Rules, and signed by the persons authorised to represent the Applicant or Partners (if any), respectively. A project which fails to meet the criterion shall receive a negative rating.</w:t>
            </w:r>
          </w:p>
          <w:p w:rsidR="0001712E" w:rsidRPr="00462D61" w:rsidRDefault="0001712E"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lang w:val="en-US"/>
              </w:rPr>
            </w:pPr>
          </w:p>
          <w:p w:rsidR="000609A1" w:rsidRPr="00462D61" w:rsidRDefault="00F70D75" w:rsidP="00895AC9">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r>
              <w:rPr>
                <w:rFonts w:ascii="Calibri" w:eastAsia="Calibri" w:hAnsi="Calibri" w:cs="Arial"/>
                <w:i/>
                <w:iCs/>
                <w:sz w:val="20"/>
                <w:szCs w:val="20"/>
                <w:lang w:val="en-GB"/>
              </w:rPr>
              <w:t xml:space="preserve">NOTE: The </w:t>
            </w:r>
            <w:r>
              <w:rPr>
                <w:rFonts w:ascii="Calibri" w:eastAsia="Calibri" w:hAnsi="Calibri" w:cs="Arial"/>
                <w:b/>
                <w:bCs/>
                <w:i/>
                <w:iCs/>
                <w:sz w:val="20"/>
                <w:szCs w:val="20"/>
                <w:lang w:val="en-GB"/>
              </w:rPr>
              <w:t>sector supporting actions</w:t>
            </w:r>
            <w:r>
              <w:rPr>
                <w:rFonts w:ascii="Calibri" w:eastAsia="Calibri" w:hAnsi="Calibri" w:cs="Arial"/>
                <w:i/>
                <w:iCs/>
                <w:sz w:val="20"/>
                <w:szCs w:val="20"/>
                <w:lang w:val="en-GB"/>
              </w:rPr>
              <w:t xml:space="preserve"> shall mean any activity of an entity aimed at the development of the sector to improve workers’ competences and their adjustment to the needs of entrepreneurs. The sector supporting actions include research, education, promotion and other activities carried out within the framework and/or for the sector sake.</w:t>
            </w:r>
          </w:p>
        </w:tc>
      </w:tr>
      <w:tr w:rsidR="001E043B" w:rsidRPr="00462D61"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0609A1" w:rsidRPr="001E043B" w:rsidRDefault="002506BD" w:rsidP="00895AC9">
            <w:pPr>
              <w:suppressAutoHyphens/>
              <w:overflowPunct w:val="0"/>
              <w:autoSpaceDE w:val="0"/>
              <w:autoSpaceDN w:val="0"/>
              <w:adjustRightInd w:val="0"/>
              <w:spacing w:after="0"/>
              <w:jc w:val="center"/>
              <w:rPr>
                <w:rFonts w:ascii="Calibri" w:eastAsia="Calibri" w:hAnsi="Calibri" w:cs="Arial"/>
                <w:kern w:val="2"/>
                <w:sz w:val="20"/>
                <w:szCs w:val="20"/>
              </w:rPr>
            </w:pPr>
            <w:r>
              <w:rPr>
                <w:rFonts w:ascii="Calibri" w:eastAsia="Calibri" w:hAnsi="Calibri" w:cs="Arial"/>
                <w:kern w:val="2"/>
                <w:sz w:val="20"/>
                <w:szCs w:val="20"/>
                <w:lang w:val="en-GB"/>
              </w:rPr>
              <w:t>10.</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EE0D71" w:rsidRPr="00462D61" w:rsidRDefault="00EE0D71" w:rsidP="00895AC9">
            <w:pPr>
              <w:suppressAutoHyphens/>
              <w:overflowPunct w:val="0"/>
              <w:autoSpaceDE w:val="0"/>
              <w:autoSpaceDN w:val="0"/>
              <w:adjustRightInd w:val="0"/>
              <w:spacing w:before="120" w:after="0" w:line="240" w:lineRule="auto"/>
              <w:jc w:val="both"/>
              <w:rPr>
                <w:rFonts w:ascii="Arial" w:hAnsi="Arial" w:cs="Arial"/>
                <w:sz w:val="18"/>
                <w:szCs w:val="18"/>
                <w:lang w:val="en-US"/>
              </w:rPr>
            </w:pPr>
            <w:r>
              <w:rPr>
                <w:rFonts w:ascii="Arial" w:hAnsi="Arial"/>
                <w:sz w:val="18"/>
                <w:lang w:val="en-GB"/>
              </w:rPr>
              <w:t xml:space="preserve">The </w:t>
            </w:r>
            <w:r w:rsidR="00B833B7">
              <w:rPr>
                <w:rFonts w:ascii="Arial" w:hAnsi="Arial"/>
                <w:sz w:val="18"/>
                <w:lang w:val="en-GB"/>
              </w:rPr>
              <w:t xml:space="preserve">Applicant </w:t>
            </w:r>
            <w:r>
              <w:rPr>
                <w:rFonts w:ascii="Arial" w:hAnsi="Arial"/>
                <w:sz w:val="18"/>
                <w:lang w:val="en-GB"/>
              </w:rPr>
              <w:t>and the</w:t>
            </w:r>
            <w:r w:rsidR="00B833B7">
              <w:rPr>
                <w:rFonts w:ascii="Arial" w:hAnsi="Arial"/>
                <w:sz w:val="18"/>
                <w:lang w:val="en-GB"/>
              </w:rPr>
              <w:t xml:space="preserve"> Partners</w:t>
            </w:r>
            <w:r>
              <w:rPr>
                <w:rFonts w:ascii="Arial" w:hAnsi="Arial"/>
                <w:sz w:val="18"/>
                <w:lang w:val="en-GB"/>
              </w:rPr>
              <w:t xml:space="preserve"> (if any) shall associate at least 30 representatives of the sector</w:t>
            </w:r>
            <w:r>
              <w:rPr>
                <w:rFonts w:ascii="Arial" w:hAnsi="Arial"/>
                <w:sz w:val="18"/>
                <w:szCs w:val="18"/>
                <w:lang w:val="en-GB"/>
              </w:rPr>
              <w:t xml:space="preserve"> (natural persons conducting a business activity or legal persons) for the benefit of which the Project is submitted.</w:t>
            </w:r>
          </w:p>
          <w:p w:rsidR="00EE0D71" w:rsidRPr="00462D61" w:rsidRDefault="00EE0D71" w:rsidP="00895AC9">
            <w:pPr>
              <w:suppressAutoHyphens/>
              <w:overflowPunct w:val="0"/>
              <w:autoSpaceDE w:val="0"/>
              <w:autoSpaceDN w:val="0"/>
              <w:adjustRightInd w:val="0"/>
              <w:spacing w:before="120" w:after="0" w:line="240" w:lineRule="auto"/>
              <w:jc w:val="both"/>
              <w:rPr>
                <w:rFonts w:ascii="Arial" w:hAnsi="Arial" w:cs="Arial"/>
                <w:sz w:val="18"/>
                <w:szCs w:val="18"/>
                <w:lang w:val="en-US"/>
              </w:rPr>
            </w:pPr>
          </w:p>
          <w:p w:rsidR="00EE0D71" w:rsidRPr="00462D61" w:rsidRDefault="00EE0D71" w:rsidP="00EE0D71">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r>
              <w:rPr>
                <w:rFonts w:ascii="Calibri" w:eastAsia="Calibri" w:hAnsi="Calibri" w:cs="Arial"/>
                <w:i/>
                <w:iCs/>
                <w:sz w:val="20"/>
                <w:szCs w:val="20"/>
                <w:lang w:val="en-GB"/>
              </w:rPr>
              <w:t xml:space="preserve">Under this criterion the project shall be evaluated based on the declaration enclosed with the co-financing application of the Applicant and Partners (if any) with the list of </w:t>
            </w:r>
            <w:r w:rsidR="00753DB7">
              <w:rPr>
                <w:rFonts w:ascii="Calibri" w:eastAsia="Calibri" w:hAnsi="Calibri" w:cs="Arial"/>
                <w:i/>
                <w:iCs/>
                <w:sz w:val="20"/>
                <w:szCs w:val="20"/>
                <w:lang w:val="en-GB"/>
              </w:rPr>
              <w:t xml:space="preserve">the associated </w:t>
            </w:r>
            <w:r>
              <w:rPr>
                <w:rFonts w:ascii="Calibri" w:eastAsia="Calibri" w:hAnsi="Calibri" w:cs="Arial"/>
                <w:i/>
                <w:iCs/>
                <w:sz w:val="20"/>
                <w:szCs w:val="20"/>
                <w:lang w:val="en-GB"/>
              </w:rPr>
              <w:t xml:space="preserve">sector representatives in accordance with the model attached as Annex No X to the </w:t>
            </w:r>
            <w:r w:rsidR="00B833B7">
              <w:rPr>
                <w:rFonts w:ascii="Calibri" w:eastAsia="Calibri" w:hAnsi="Calibri" w:cs="Arial"/>
                <w:i/>
                <w:iCs/>
                <w:sz w:val="20"/>
                <w:szCs w:val="20"/>
                <w:lang w:val="en-GB"/>
              </w:rPr>
              <w:t xml:space="preserve">Contest </w:t>
            </w:r>
            <w:r>
              <w:rPr>
                <w:rFonts w:ascii="Calibri" w:eastAsia="Calibri" w:hAnsi="Calibri" w:cs="Arial"/>
                <w:i/>
                <w:iCs/>
                <w:sz w:val="20"/>
                <w:szCs w:val="20"/>
                <w:lang w:val="en-GB"/>
              </w:rPr>
              <w:t>Rules, and signed by the persons authorised to represent the Applicant or Partners (if any), respectively. A project which fails to meet the criterion shall receive a negative rating.</w:t>
            </w:r>
          </w:p>
          <w:p w:rsidR="00EE0D71" w:rsidRPr="00462D61" w:rsidRDefault="00EE0D71" w:rsidP="00EE0D71">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p>
          <w:p w:rsidR="000609A1" w:rsidRPr="00462D61" w:rsidRDefault="00EE0D71" w:rsidP="00F70D75">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r>
              <w:rPr>
                <w:rFonts w:ascii="Calibri" w:eastAsia="Calibri" w:hAnsi="Calibri" w:cs="Arial"/>
                <w:i/>
                <w:iCs/>
                <w:sz w:val="20"/>
                <w:szCs w:val="20"/>
                <w:lang w:val="en-GB"/>
              </w:rPr>
              <w:t xml:space="preserve">NOTE: The term </w:t>
            </w:r>
            <w:r>
              <w:rPr>
                <w:rFonts w:ascii="Calibri" w:eastAsia="Calibri" w:hAnsi="Calibri" w:cs="Arial"/>
                <w:b/>
                <w:bCs/>
                <w:i/>
                <w:iCs/>
                <w:sz w:val="20"/>
                <w:szCs w:val="20"/>
                <w:lang w:val="en-GB"/>
              </w:rPr>
              <w:t>associate</w:t>
            </w:r>
            <w:r>
              <w:rPr>
                <w:rFonts w:ascii="Calibri" w:eastAsia="Calibri" w:hAnsi="Calibri" w:cs="Arial"/>
                <w:i/>
                <w:iCs/>
                <w:sz w:val="20"/>
                <w:szCs w:val="20"/>
                <w:lang w:val="en-GB"/>
              </w:rPr>
              <w:t xml:space="preserve"> shall mean affiliation of the natural persons conducting business activity or legal persons to a given entity.</w:t>
            </w:r>
          </w:p>
        </w:tc>
      </w:tr>
      <w:tr w:rsidR="001E043B" w:rsidRPr="00462D61"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0D71" w:rsidRPr="001E043B" w:rsidRDefault="002506BD" w:rsidP="00895AC9">
            <w:pPr>
              <w:suppressAutoHyphens/>
              <w:overflowPunct w:val="0"/>
              <w:autoSpaceDE w:val="0"/>
              <w:autoSpaceDN w:val="0"/>
              <w:adjustRightInd w:val="0"/>
              <w:spacing w:after="0"/>
              <w:jc w:val="center"/>
              <w:rPr>
                <w:rFonts w:ascii="Calibri" w:eastAsia="Calibri" w:hAnsi="Calibri" w:cs="Arial"/>
                <w:kern w:val="2"/>
                <w:sz w:val="20"/>
                <w:szCs w:val="20"/>
              </w:rPr>
            </w:pPr>
            <w:r>
              <w:rPr>
                <w:rFonts w:ascii="Calibri" w:eastAsia="Calibri" w:hAnsi="Calibri" w:cs="Arial"/>
                <w:kern w:val="2"/>
                <w:sz w:val="20"/>
                <w:szCs w:val="20"/>
                <w:lang w:val="en-GB"/>
              </w:rPr>
              <w:lastRenderedPageBreak/>
              <w:t>11.</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EE0D71" w:rsidRPr="00462D61" w:rsidRDefault="00EE0D71" w:rsidP="00EE0D71">
            <w:pPr>
              <w:suppressAutoHyphens/>
              <w:overflowPunct w:val="0"/>
              <w:autoSpaceDE w:val="0"/>
              <w:autoSpaceDN w:val="0"/>
              <w:adjustRightInd w:val="0"/>
              <w:spacing w:before="120" w:after="0" w:line="240" w:lineRule="auto"/>
              <w:jc w:val="both"/>
              <w:rPr>
                <w:rFonts w:ascii="Arial" w:hAnsi="Arial"/>
                <w:sz w:val="18"/>
                <w:lang w:val="en-US"/>
              </w:rPr>
            </w:pPr>
            <w:r>
              <w:rPr>
                <w:rFonts w:ascii="Arial" w:hAnsi="Arial"/>
                <w:sz w:val="18"/>
                <w:lang w:val="en-GB"/>
              </w:rPr>
              <w:t>The Applicant o</w:t>
            </w:r>
            <w:r w:rsidR="00D86A66">
              <w:rPr>
                <w:rFonts w:ascii="Arial" w:hAnsi="Arial"/>
                <w:sz w:val="18"/>
                <w:lang w:val="en-GB"/>
              </w:rPr>
              <w:t>r the</w:t>
            </w:r>
            <w:r>
              <w:rPr>
                <w:rFonts w:ascii="Arial" w:hAnsi="Arial"/>
                <w:sz w:val="18"/>
                <w:lang w:val="en-GB"/>
              </w:rPr>
              <w:t xml:space="preserve"> Partner (if any) has proven experience in at least 1 out of 4 items specified below: </w:t>
            </w:r>
          </w:p>
          <w:p w:rsidR="00EE0D71" w:rsidRPr="00462D61" w:rsidRDefault="00EE0D71" w:rsidP="00EE0D71">
            <w:pPr>
              <w:pStyle w:val="Akapitzlist"/>
              <w:numPr>
                <w:ilvl w:val="0"/>
                <w:numId w:val="30"/>
              </w:numPr>
              <w:suppressAutoHyphens/>
              <w:overflowPunct w:val="0"/>
              <w:autoSpaceDE w:val="0"/>
              <w:autoSpaceDN w:val="0"/>
              <w:adjustRightInd w:val="0"/>
              <w:spacing w:before="120"/>
              <w:jc w:val="both"/>
              <w:rPr>
                <w:rFonts w:ascii="Arial" w:eastAsiaTheme="minorHAnsi" w:hAnsi="Arial"/>
                <w:sz w:val="18"/>
                <w:lang w:val="en-US"/>
              </w:rPr>
            </w:pPr>
            <w:r>
              <w:rPr>
                <w:rFonts w:ascii="Arial" w:eastAsiaTheme="minorHAnsi" w:hAnsi="Arial"/>
                <w:sz w:val="18"/>
                <w:lang w:val="en-GB"/>
              </w:rPr>
              <w:t xml:space="preserve">participation in the works related to the Polish Qualification Framework (PQF) or Sectoral Qualification Framework (SQF) </w:t>
            </w:r>
            <w:r w:rsidR="00D86A66">
              <w:rPr>
                <w:rFonts w:ascii="Arial" w:eastAsiaTheme="minorHAnsi" w:hAnsi="Arial"/>
                <w:sz w:val="18"/>
                <w:lang w:val="en-GB"/>
              </w:rPr>
              <w:t xml:space="preserve">- </w:t>
            </w:r>
            <w:r>
              <w:rPr>
                <w:rFonts w:ascii="Arial" w:eastAsiaTheme="minorHAnsi" w:hAnsi="Arial"/>
                <w:sz w:val="18"/>
                <w:lang w:val="en-GB"/>
              </w:rPr>
              <w:t xml:space="preserve">within the sector for the benefit of which the Project is submitted,  </w:t>
            </w:r>
          </w:p>
          <w:p w:rsidR="00EE0D71" w:rsidRPr="00462D61" w:rsidRDefault="00EE0D71" w:rsidP="00EE0D71">
            <w:pPr>
              <w:pStyle w:val="Akapitzlist"/>
              <w:numPr>
                <w:ilvl w:val="0"/>
                <w:numId w:val="30"/>
              </w:numPr>
              <w:suppressAutoHyphens/>
              <w:overflowPunct w:val="0"/>
              <w:autoSpaceDE w:val="0"/>
              <w:autoSpaceDN w:val="0"/>
              <w:adjustRightInd w:val="0"/>
              <w:spacing w:before="120"/>
              <w:jc w:val="both"/>
              <w:rPr>
                <w:rFonts w:ascii="Arial" w:eastAsiaTheme="minorHAnsi" w:hAnsi="Arial"/>
                <w:sz w:val="18"/>
                <w:lang w:val="en-US"/>
              </w:rPr>
            </w:pPr>
            <w:r>
              <w:rPr>
                <w:rFonts w:ascii="Arial" w:eastAsiaTheme="minorHAnsi" w:hAnsi="Arial"/>
                <w:sz w:val="18"/>
                <w:lang w:val="en-GB"/>
              </w:rPr>
              <w:t xml:space="preserve">delivery of opinions or contribution to the development or development of at least 3 education programmes </w:t>
            </w:r>
            <w:r w:rsidR="005A4115">
              <w:rPr>
                <w:rFonts w:ascii="Arial" w:eastAsiaTheme="minorHAnsi" w:hAnsi="Arial"/>
                <w:sz w:val="18"/>
                <w:lang w:val="en-GB"/>
              </w:rPr>
              <w:t>related to</w:t>
            </w:r>
            <w:r>
              <w:rPr>
                <w:rFonts w:ascii="Arial" w:eastAsiaTheme="minorHAnsi" w:hAnsi="Arial"/>
                <w:sz w:val="18"/>
                <w:lang w:val="en-GB"/>
              </w:rPr>
              <w:t xml:space="preserve"> the sector for the benefit of which the Project is submitted over the period of 5 years preceding the submission of application,</w:t>
            </w:r>
          </w:p>
          <w:p w:rsidR="00EE0D71" w:rsidRPr="00462D61" w:rsidRDefault="00EE0D71" w:rsidP="00EE0D71">
            <w:pPr>
              <w:pStyle w:val="Akapitzlist"/>
              <w:numPr>
                <w:ilvl w:val="0"/>
                <w:numId w:val="30"/>
              </w:numPr>
              <w:suppressAutoHyphens/>
              <w:overflowPunct w:val="0"/>
              <w:autoSpaceDE w:val="0"/>
              <w:autoSpaceDN w:val="0"/>
              <w:adjustRightInd w:val="0"/>
              <w:spacing w:before="120"/>
              <w:jc w:val="both"/>
              <w:rPr>
                <w:rFonts w:ascii="Arial" w:eastAsiaTheme="minorHAnsi" w:hAnsi="Arial"/>
                <w:sz w:val="18"/>
                <w:lang w:val="en-US"/>
              </w:rPr>
            </w:pPr>
            <w:r>
              <w:rPr>
                <w:rFonts w:ascii="Arial" w:eastAsiaTheme="minorHAnsi" w:hAnsi="Arial"/>
                <w:sz w:val="18"/>
                <w:lang w:val="en-GB"/>
              </w:rPr>
              <w:t>cooperation with at least 3 formal or non-formal education institutions in total to prepare pupils or students or course attendants or trainees to the occupations related to the sector for the benefit of which the Project is submitted over the period of 5 years preceding the submission of application, in particular in the area of apprenticeships and traineeships,</w:t>
            </w:r>
          </w:p>
          <w:p w:rsidR="00EE0D71" w:rsidRPr="009E26BD" w:rsidRDefault="00EE0D71" w:rsidP="00EE0D71">
            <w:pPr>
              <w:pStyle w:val="Akapitzlist"/>
              <w:numPr>
                <w:ilvl w:val="0"/>
                <w:numId w:val="30"/>
              </w:numPr>
              <w:suppressAutoHyphens/>
              <w:overflowPunct w:val="0"/>
              <w:autoSpaceDE w:val="0"/>
              <w:autoSpaceDN w:val="0"/>
              <w:adjustRightInd w:val="0"/>
              <w:spacing w:before="120"/>
              <w:jc w:val="both"/>
              <w:rPr>
                <w:rFonts w:ascii="Arial" w:eastAsia="Calibri" w:hAnsi="Arial" w:cs="Arial"/>
                <w:sz w:val="18"/>
                <w:szCs w:val="18"/>
                <w:lang w:val="en-US"/>
              </w:rPr>
            </w:pPr>
            <w:proofErr w:type="gramStart"/>
            <w:r>
              <w:rPr>
                <w:rFonts w:ascii="Arial" w:hAnsi="Arial"/>
                <w:sz w:val="18"/>
                <w:lang w:val="en-GB"/>
              </w:rPr>
              <w:t>development</w:t>
            </w:r>
            <w:proofErr w:type="gramEnd"/>
            <w:r>
              <w:rPr>
                <w:rFonts w:ascii="Arial" w:hAnsi="Arial"/>
                <w:sz w:val="18"/>
                <w:lang w:val="en-GB"/>
              </w:rPr>
              <w:t xml:space="preserve"> of the core curriculum for an occupation in the sector for the benefit of which the Project is submitted over the period of 5 years preceding the submission of application.</w:t>
            </w:r>
            <w:r>
              <w:rPr>
                <w:rFonts w:ascii="Arial" w:hAnsi="Arial"/>
                <w:sz w:val="18"/>
                <w:szCs w:val="18"/>
                <w:lang w:val="en-GB"/>
              </w:rPr>
              <w:t xml:space="preserve"> </w:t>
            </w:r>
          </w:p>
          <w:p w:rsidR="00EE0D71" w:rsidRPr="009E26BD" w:rsidRDefault="00EE0D71" w:rsidP="00EE0D71">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p>
          <w:p w:rsidR="00EE0D71" w:rsidRPr="00462D61" w:rsidRDefault="00EE0D71" w:rsidP="00EE0D71">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r>
              <w:rPr>
                <w:rFonts w:ascii="Calibri" w:hAnsi="Calibri" w:cs="Arial"/>
                <w:i/>
                <w:iCs/>
                <w:sz w:val="20"/>
                <w:szCs w:val="20"/>
                <w:lang w:val="en-GB"/>
              </w:rPr>
              <w:t xml:space="preserve">Under this criterion the project shall be evaluated based on the declaration, enclosed with the co-financing application of the Applicant and Partners (if any), on the experience in the implementation of activities aimed at the adjustment of the education system to the labour market needs in accordance with the model attached as Annex No X to the </w:t>
            </w:r>
            <w:r w:rsidR="005A4115">
              <w:rPr>
                <w:rFonts w:ascii="Calibri" w:hAnsi="Calibri" w:cs="Arial"/>
                <w:i/>
                <w:iCs/>
                <w:sz w:val="20"/>
                <w:szCs w:val="20"/>
                <w:lang w:val="en-GB"/>
              </w:rPr>
              <w:t xml:space="preserve">Contest </w:t>
            </w:r>
            <w:r>
              <w:rPr>
                <w:rFonts w:ascii="Calibri" w:hAnsi="Calibri" w:cs="Arial"/>
                <w:i/>
                <w:iCs/>
                <w:sz w:val="20"/>
                <w:szCs w:val="20"/>
                <w:lang w:val="en-GB"/>
              </w:rPr>
              <w:t xml:space="preserve">Rules, and signed by the persons authorised to represent the Applicant or Partners (if any), respectively. The certificates issued by the external entities </w:t>
            </w:r>
            <w:r>
              <w:rPr>
                <w:rFonts w:ascii="Arial" w:hAnsi="Arial" w:cs="Arial"/>
                <w:i/>
                <w:iCs/>
                <w:sz w:val="18"/>
                <w:szCs w:val="18"/>
                <w:lang w:val="en-GB"/>
              </w:rPr>
              <w:t xml:space="preserve">to confirm the experience </w:t>
            </w:r>
            <w:r w:rsidR="005A4115">
              <w:rPr>
                <w:rFonts w:ascii="Arial" w:hAnsi="Arial" w:cs="Arial"/>
                <w:i/>
                <w:iCs/>
                <w:sz w:val="18"/>
                <w:szCs w:val="18"/>
                <w:lang w:val="en-GB"/>
              </w:rPr>
              <w:t xml:space="preserve">are </w:t>
            </w:r>
            <w:r>
              <w:rPr>
                <w:rFonts w:ascii="Arial" w:hAnsi="Arial" w:cs="Arial"/>
                <w:i/>
                <w:iCs/>
                <w:sz w:val="18"/>
                <w:szCs w:val="18"/>
                <w:lang w:val="en-GB"/>
              </w:rPr>
              <w:t>required under this criterion.</w:t>
            </w:r>
            <w:r>
              <w:rPr>
                <w:rFonts w:ascii="Calibri" w:hAnsi="Calibri" w:cs="Arial"/>
                <w:sz w:val="20"/>
                <w:szCs w:val="20"/>
                <w:lang w:val="en-GB"/>
              </w:rPr>
              <w:t xml:space="preserve"> </w:t>
            </w:r>
            <w:r>
              <w:rPr>
                <w:rFonts w:ascii="Calibri" w:hAnsi="Calibri" w:cs="Arial"/>
                <w:i/>
                <w:iCs/>
                <w:sz w:val="20"/>
                <w:szCs w:val="20"/>
                <w:lang w:val="en-GB"/>
              </w:rPr>
              <w:t>A project which fails to meet the criterion shall receive a negative rating.</w:t>
            </w:r>
          </w:p>
          <w:p w:rsidR="00EE0D71" w:rsidRPr="00462D61" w:rsidRDefault="00EE0D71" w:rsidP="00EE0D71">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p>
          <w:p w:rsidR="00EE0D71" w:rsidRPr="00462D61" w:rsidRDefault="00EE0D71" w:rsidP="002506BD">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r>
              <w:rPr>
                <w:rFonts w:ascii="Calibri" w:eastAsia="Calibri" w:hAnsi="Calibri" w:cs="Arial"/>
                <w:i/>
                <w:iCs/>
                <w:sz w:val="20"/>
                <w:szCs w:val="20"/>
                <w:lang w:val="en-GB"/>
              </w:rPr>
              <w:t xml:space="preserve">NOTE: The </w:t>
            </w:r>
            <w:r>
              <w:rPr>
                <w:rFonts w:ascii="Calibri" w:eastAsia="Calibri" w:hAnsi="Calibri" w:cs="Arial"/>
                <w:b/>
                <w:bCs/>
                <w:i/>
                <w:iCs/>
                <w:sz w:val="20"/>
                <w:szCs w:val="20"/>
                <w:lang w:val="en-GB"/>
              </w:rPr>
              <w:t>educational programme</w:t>
            </w:r>
            <w:r>
              <w:rPr>
                <w:rFonts w:ascii="Calibri" w:eastAsia="Calibri" w:hAnsi="Calibri" w:cs="Arial"/>
                <w:i/>
                <w:iCs/>
                <w:sz w:val="20"/>
                <w:szCs w:val="20"/>
                <w:lang w:val="en-GB"/>
              </w:rPr>
              <w:t xml:space="preserve"> shall mean a programme comprising particular knowledge and skills to be transferred in the formal or non-formal education system, and also comprising the scenarios of classes including the methods of learning content transfer and skill managing (adapted to the target group, classes subject matter, educational targets set) and specific assessment criteria and exam requirements (principles, aims, indices).</w:t>
            </w:r>
          </w:p>
        </w:tc>
      </w:tr>
      <w:tr w:rsidR="001E043B" w:rsidRPr="00462D61"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0D71" w:rsidRPr="001E043B" w:rsidRDefault="002506BD" w:rsidP="00895AC9">
            <w:pPr>
              <w:suppressAutoHyphens/>
              <w:overflowPunct w:val="0"/>
              <w:autoSpaceDE w:val="0"/>
              <w:autoSpaceDN w:val="0"/>
              <w:adjustRightInd w:val="0"/>
              <w:spacing w:after="0"/>
              <w:jc w:val="center"/>
              <w:rPr>
                <w:rFonts w:ascii="Calibri" w:eastAsia="Calibri" w:hAnsi="Calibri" w:cs="Arial"/>
                <w:kern w:val="2"/>
                <w:sz w:val="20"/>
                <w:szCs w:val="20"/>
              </w:rPr>
            </w:pPr>
            <w:r>
              <w:rPr>
                <w:rFonts w:ascii="Calibri" w:eastAsia="Calibri" w:hAnsi="Calibri" w:cs="Arial"/>
                <w:kern w:val="2"/>
                <w:sz w:val="20"/>
                <w:szCs w:val="20"/>
                <w:lang w:val="en-GB"/>
              </w:rPr>
              <w:t>12.</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CB1140" w:rsidRPr="00462D61" w:rsidRDefault="00CB1140" w:rsidP="00CB1140">
            <w:pPr>
              <w:suppressAutoHyphens/>
              <w:overflowPunct w:val="0"/>
              <w:autoSpaceDE w:val="0"/>
              <w:autoSpaceDN w:val="0"/>
              <w:adjustRightInd w:val="0"/>
              <w:spacing w:before="120" w:after="0" w:line="240" w:lineRule="auto"/>
              <w:jc w:val="both"/>
              <w:rPr>
                <w:rFonts w:ascii="Arial" w:hAnsi="Arial"/>
                <w:sz w:val="18"/>
                <w:lang w:val="en-US"/>
              </w:rPr>
            </w:pPr>
            <w:r>
              <w:rPr>
                <w:rFonts w:ascii="Arial" w:hAnsi="Arial"/>
                <w:sz w:val="18"/>
                <w:lang w:val="en-GB"/>
              </w:rPr>
              <w:t xml:space="preserve">The project co-financing application shall be accompanied by cooperation declarations of at least 10 different potential members of the </w:t>
            </w:r>
            <w:r w:rsidR="00524896">
              <w:rPr>
                <w:rFonts w:ascii="Arial" w:hAnsi="Arial"/>
                <w:sz w:val="18"/>
                <w:lang w:val="en-GB"/>
              </w:rPr>
              <w:t>S</w:t>
            </w:r>
            <w:r>
              <w:rPr>
                <w:rFonts w:ascii="Arial" w:hAnsi="Arial"/>
                <w:sz w:val="18"/>
                <w:lang w:val="en-GB"/>
              </w:rPr>
              <w:t>ector</w:t>
            </w:r>
            <w:r w:rsidR="00524896">
              <w:rPr>
                <w:rFonts w:ascii="Arial" w:hAnsi="Arial"/>
                <w:sz w:val="18"/>
                <w:lang w:val="en-GB"/>
              </w:rPr>
              <w:t xml:space="preserve"> Skills</w:t>
            </w:r>
            <w:r>
              <w:rPr>
                <w:rFonts w:ascii="Arial" w:hAnsi="Arial"/>
                <w:sz w:val="18"/>
                <w:lang w:val="en-GB"/>
              </w:rPr>
              <w:t xml:space="preserve"> </w:t>
            </w:r>
            <w:r w:rsidR="00524896">
              <w:rPr>
                <w:rFonts w:ascii="Arial" w:hAnsi="Arial"/>
                <w:sz w:val="18"/>
                <w:lang w:val="en-GB"/>
              </w:rPr>
              <w:t>C</w:t>
            </w:r>
            <w:r>
              <w:rPr>
                <w:rFonts w:ascii="Arial" w:hAnsi="Arial"/>
                <w:sz w:val="18"/>
                <w:lang w:val="en-GB"/>
              </w:rPr>
              <w:t>ouncil of the sector for the benefit of which the Project is submitted in accordance with the following guideline.</w:t>
            </w:r>
          </w:p>
          <w:p w:rsidR="00CB1140" w:rsidRPr="00462D61" w:rsidRDefault="00CB1140" w:rsidP="00CB1140">
            <w:pPr>
              <w:suppressAutoHyphens/>
              <w:overflowPunct w:val="0"/>
              <w:autoSpaceDE w:val="0"/>
              <w:autoSpaceDN w:val="0"/>
              <w:adjustRightInd w:val="0"/>
              <w:spacing w:before="120" w:after="0" w:line="240" w:lineRule="auto"/>
              <w:jc w:val="both"/>
              <w:rPr>
                <w:rFonts w:ascii="Arial" w:hAnsi="Arial"/>
                <w:sz w:val="18"/>
                <w:lang w:val="en-US"/>
              </w:rPr>
            </w:pPr>
            <w:r>
              <w:rPr>
                <w:rFonts w:ascii="Arial" w:hAnsi="Arial"/>
                <w:sz w:val="18"/>
                <w:lang w:val="en-GB"/>
              </w:rPr>
              <w:t xml:space="preserve">The cooperation declaration have been submitted by the entities representing at least 3 out of 5 groups of stakeholders of the sector involved in the Project, recommended by the Applicant and </w:t>
            </w:r>
            <w:r w:rsidR="00462D61">
              <w:rPr>
                <w:rFonts w:ascii="Arial" w:hAnsi="Arial"/>
                <w:sz w:val="18"/>
                <w:lang w:val="en-GB"/>
              </w:rPr>
              <w:t>P</w:t>
            </w:r>
            <w:r>
              <w:rPr>
                <w:rFonts w:ascii="Arial" w:hAnsi="Arial"/>
                <w:sz w:val="18"/>
                <w:lang w:val="en-GB"/>
              </w:rPr>
              <w:t xml:space="preserve">artners (if any) to become members of the </w:t>
            </w:r>
            <w:r w:rsidR="00F73F51">
              <w:rPr>
                <w:rFonts w:ascii="Arial" w:hAnsi="Arial"/>
                <w:sz w:val="18"/>
                <w:lang w:val="en-GB"/>
              </w:rPr>
              <w:t>S</w:t>
            </w:r>
            <w:r>
              <w:rPr>
                <w:rFonts w:ascii="Arial" w:hAnsi="Arial"/>
                <w:sz w:val="18"/>
                <w:lang w:val="en-GB"/>
              </w:rPr>
              <w:t>ector</w:t>
            </w:r>
            <w:r w:rsidR="00F73F51">
              <w:rPr>
                <w:rFonts w:ascii="Arial" w:hAnsi="Arial"/>
                <w:sz w:val="18"/>
                <w:lang w:val="en-GB"/>
              </w:rPr>
              <w:t xml:space="preserve"> Skills</w:t>
            </w:r>
            <w:r>
              <w:rPr>
                <w:rFonts w:ascii="Arial" w:hAnsi="Arial"/>
                <w:sz w:val="18"/>
                <w:lang w:val="en-GB"/>
              </w:rPr>
              <w:t xml:space="preserve"> </w:t>
            </w:r>
            <w:r w:rsidR="00F73F51">
              <w:rPr>
                <w:rFonts w:ascii="Arial" w:hAnsi="Arial"/>
                <w:sz w:val="18"/>
                <w:lang w:val="en-GB"/>
              </w:rPr>
              <w:t>C</w:t>
            </w:r>
            <w:r>
              <w:rPr>
                <w:rFonts w:ascii="Arial" w:hAnsi="Arial"/>
                <w:sz w:val="18"/>
                <w:lang w:val="en-GB"/>
              </w:rPr>
              <w:t xml:space="preserve">ouncil, i.e.: </w:t>
            </w:r>
          </w:p>
          <w:p w:rsidR="00CB1140" w:rsidRPr="00462D61" w:rsidRDefault="00CB1140" w:rsidP="00CB1140">
            <w:pPr>
              <w:pStyle w:val="Akapitzlist"/>
              <w:numPr>
                <w:ilvl w:val="0"/>
                <w:numId w:val="31"/>
              </w:numPr>
              <w:suppressAutoHyphens/>
              <w:overflowPunct w:val="0"/>
              <w:autoSpaceDE w:val="0"/>
              <w:autoSpaceDN w:val="0"/>
              <w:adjustRightInd w:val="0"/>
              <w:spacing w:before="120"/>
              <w:jc w:val="both"/>
              <w:rPr>
                <w:rFonts w:ascii="Arial" w:eastAsiaTheme="minorHAnsi" w:hAnsi="Arial"/>
                <w:sz w:val="18"/>
                <w:lang w:val="en-US"/>
              </w:rPr>
            </w:pPr>
            <w:r>
              <w:rPr>
                <w:rFonts w:ascii="Arial" w:eastAsiaTheme="minorHAnsi" w:hAnsi="Arial"/>
                <w:sz w:val="18"/>
                <w:lang w:val="en-GB"/>
              </w:rPr>
              <w:t>representative(s) of the formal or non-formal education institution(s);</w:t>
            </w:r>
          </w:p>
          <w:p w:rsidR="00CB1140" w:rsidRPr="00462D61" w:rsidRDefault="00CB1140" w:rsidP="00CB1140">
            <w:pPr>
              <w:pStyle w:val="Akapitzlist"/>
              <w:numPr>
                <w:ilvl w:val="0"/>
                <w:numId w:val="31"/>
              </w:numPr>
              <w:suppressAutoHyphens/>
              <w:overflowPunct w:val="0"/>
              <w:autoSpaceDE w:val="0"/>
              <w:autoSpaceDN w:val="0"/>
              <w:adjustRightInd w:val="0"/>
              <w:spacing w:before="120"/>
              <w:jc w:val="both"/>
              <w:rPr>
                <w:rFonts w:ascii="Arial" w:eastAsiaTheme="minorHAnsi" w:hAnsi="Arial"/>
                <w:sz w:val="18"/>
                <w:lang w:val="en-US"/>
              </w:rPr>
            </w:pPr>
            <w:r>
              <w:rPr>
                <w:rFonts w:ascii="Arial" w:eastAsiaTheme="minorHAnsi" w:hAnsi="Arial"/>
                <w:sz w:val="18"/>
                <w:lang w:val="en-GB"/>
              </w:rPr>
              <w:t>representative(s) of social partners or trade organisations or trade unions acting for the benefit of the sector;</w:t>
            </w:r>
          </w:p>
          <w:p w:rsidR="00CB1140" w:rsidRPr="00462D61" w:rsidRDefault="00CB1140" w:rsidP="00CB1140">
            <w:pPr>
              <w:pStyle w:val="Akapitzlist"/>
              <w:numPr>
                <w:ilvl w:val="0"/>
                <w:numId w:val="31"/>
              </w:numPr>
              <w:suppressAutoHyphens/>
              <w:overflowPunct w:val="0"/>
              <w:autoSpaceDE w:val="0"/>
              <w:autoSpaceDN w:val="0"/>
              <w:adjustRightInd w:val="0"/>
              <w:spacing w:before="120"/>
              <w:jc w:val="both"/>
              <w:rPr>
                <w:rFonts w:ascii="Arial" w:eastAsiaTheme="minorHAnsi" w:hAnsi="Arial"/>
                <w:sz w:val="18"/>
                <w:lang w:val="en-US"/>
              </w:rPr>
            </w:pPr>
            <w:r>
              <w:rPr>
                <w:rFonts w:ascii="Arial" w:eastAsiaTheme="minorHAnsi" w:hAnsi="Arial"/>
                <w:sz w:val="18"/>
                <w:lang w:val="en-GB"/>
              </w:rPr>
              <w:t>institution representative(s) who is/are in charge of supervision and control;</w:t>
            </w:r>
          </w:p>
          <w:p w:rsidR="00CB1140" w:rsidRPr="00462D61" w:rsidRDefault="00CB1140" w:rsidP="00CB1140">
            <w:pPr>
              <w:pStyle w:val="Akapitzlist"/>
              <w:numPr>
                <w:ilvl w:val="0"/>
                <w:numId w:val="31"/>
              </w:numPr>
              <w:suppressAutoHyphens/>
              <w:overflowPunct w:val="0"/>
              <w:autoSpaceDE w:val="0"/>
              <w:autoSpaceDN w:val="0"/>
              <w:adjustRightInd w:val="0"/>
              <w:spacing w:before="120"/>
              <w:jc w:val="both"/>
              <w:rPr>
                <w:rFonts w:ascii="Arial" w:eastAsiaTheme="minorHAnsi" w:hAnsi="Arial"/>
                <w:sz w:val="18"/>
                <w:lang w:val="en-US"/>
              </w:rPr>
            </w:pPr>
            <w:r>
              <w:rPr>
                <w:rFonts w:ascii="Arial" w:eastAsiaTheme="minorHAnsi" w:hAnsi="Arial"/>
                <w:sz w:val="18"/>
                <w:lang w:val="en-GB"/>
              </w:rPr>
              <w:t xml:space="preserve">representative(s) of the Labour Market Board or Voivodship Labour Market Board; </w:t>
            </w:r>
          </w:p>
          <w:p w:rsidR="00CB1140" w:rsidRPr="009E26BD" w:rsidRDefault="00CB1140" w:rsidP="00CB1140">
            <w:pPr>
              <w:pStyle w:val="Akapitzlist"/>
              <w:numPr>
                <w:ilvl w:val="0"/>
                <w:numId w:val="31"/>
              </w:numPr>
              <w:spacing w:before="120" w:after="120"/>
              <w:jc w:val="both"/>
              <w:rPr>
                <w:rFonts w:ascii="Arial" w:eastAsia="Calibri" w:hAnsi="Arial"/>
                <w:sz w:val="18"/>
                <w:lang w:val="en-US"/>
              </w:rPr>
            </w:pPr>
            <w:proofErr w:type="gramStart"/>
            <w:r>
              <w:rPr>
                <w:rFonts w:ascii="Arial" w:eastAsia="Calibri" w:hAnsi="Arial"/>
                <w:sz w:val="18"/>
                <w:lang w:val="en-GB"/>
              </w:rPr>
              <w:t>representatives</w:t>
            </w:r>
            <w:proofErr w:type="gramEnd"/>
            <w:r>
              <w:rPr>
                <w:rFonts w:ascii="Arial" w:eastAsia="Calibri" w:hAnsi="Arial"/>
                <w:sz w:val="18"/>
                <w:lang w:val="en-GB"/>
              </w:rPr>
              <w:t xml:space="preserve"> of enterprises – in line with the structure of a given sector.</w:t>
            </w:r>
          </w:p>
          <w:p w:rsidR="002506BD" w:rsidRPr="00462D61" w:rsidRDefault="002506BD" w:rsidP="002506BD">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r>
              <w:rPr>
                <w:rFonts w:ascii="Calibri" w:hAnsi="Calibri" w:cs="Arial"/>
                <w:i/>
                <w:iCs/>
                <w:sz w:val="20"/>
                <w:szCs w:val="20"/>
                <w:lang w:val="en-GB"/>
              </w:rPr>
              <w:t>Under this criterion the project shall be evaluated based on the</w:t>
            </w:r>
            <w:r>
              <w:rPr>
                <w:rFonts w:ascii="Arial" w:hAnsi="Arial" w:cs="Arial"/>
                <w:i/>
                <w:iCs/>
                <w:sz w:val="18"/>
                <w:szCs w:val="18"/>
                <w:lang w:val="en-GB"/>
              </w:rPr>
              <w:t xml:space="preserve"> </w:t>
            </w:r>
            <w:r>
              <w:rPr>
                <w:rFonts w:ascii="Arial" w:hAnsi="Arial" w:cs="Arial"/>
                <w:sz w:val="18"/>
                <w:szCs w:val="18"/>
                <w:lang w:val="en-GB"/>
              </w:rPr>
              <w:t>cooperation declarations</w:t>
            </w:r>
            <w:r>
              <w:rPr>
                <w:rFonts w:ascii="Calibri" w:hAnsi="Calibri" w:cs="Arial"/>
                <w:i/>
                <w:iCs/>
                <w:sz w:val="20"/>
                <w:szCs w:val="20"/>
                <w:lang w:val="en-GB"/>
              </w:rPr>
              <w:t xml:space="preserve">, enclosed with the co-financing application, drawn in accordance with the model attached as Annex No X to the </w:t>
            </w:r>
            <w:r w:rsidR="00F73F51">
              <w:rPr>
                <w:rFonts w:ascii="Calibri" w:hAnsi="Calibri" w:cs="Arial"/>
                <w:i/>
                <w:iCs/>
                <w:sz w:val="20"/>
                <w:szCs w:val="20"/>
                <w:lang w:val="en-GB"/>
              </w:rPr>
              <w:t xml:space="preserve">Contest </w:t>
            </w:r>
            <w:r>
              <w:rPr>
                <w:rFonts w:ascii="Calibri" w:hAnsi="Calibri" w:cs="Arial"/>
                <w:i/>
                <w:iCs/>
                <w:sz w:val="20"/>
                <w:szCs w:val="20"/>
                <w:lang w:val="en-GB"/>
              </w:rPr>
              <w:t>Rules, and signed by the persons authorised to represent the entities.</w:t>
            </w:r>
            <w:r>
              <w:rPr>
                <w:rFonts w:ascii="Calibri" w:hAnsi="Calibri" w:cs="Arial"/>
                <w:sz w:val="20"/>
                <w:szCs w:val="20"/>
                <w:lang w:val="en-GB"/>
              </w:rPr>
              <w:t xml:space="preserve"> </w:t>
            </w:r>
            <w:r>
              <w:rPr>
                <w:rFonts w:ascii="Calibri" w:hAnsi="Calibri" w:cs="Arial"/>
                <w:i/>
                <w:iCs/>
                <w:sz w:val="20"/>
                <w:szCs w:val="20"/>
                <w:lang w:val="en-GB"/>
              </w:rPr>
              <w:t>A project which fails to meet the criterion shall receive a negative rating.</w:t>
            </w:r>
          </w:p>
        </w:tc>
      </w:tr>
      <w:tr w:rsidR="001E043B" w:rsidRPr="00462D61"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1140" w:rsidRPr="001E043B" w:rsidRDefault="002506BD" w:rsidP="00895AC9">
            <w:pPr>
              <w:suppressAutoHyphens/>
              <w:overflowPunct w:val="0"/>
              <w:autoSpaceDE w:val="0"/>
              <w:autoSpaceDN w:val="0"/>
              <w:adjustRightInd w:val="0"/>
              <w:spacing w:after="0"/>
              <w:jc w:val="center"/>
              <w:rPr>
                <w:rFonts w:ascii="Calibri" w:eastAsia="Calibri" w:hAnsi="Calibri" w:cs="Arial"/>
                <w:kern w:val="2"/>
                <w:sz w:val="20"/>
                <w:szCs w:val="20"/>
              </w:rPr>
            </w:pPr>
            <w:r>
              <w:rPr>
                <w:rFonts w:ascii="Calibri" w:eastAsia="Calibri" w:hAnsi="Calibri" w:cs="Arial"/>
                <w:kern w:val="2"/>
                <w:sz w:val="20"/>
                <w:szCs w:val="20"/>
                <w:lang w:val="en-GB"/>
              </w:rPr>
              <w:t>13.</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F70D75" w:rsidRPr="00462D61" w:rsidRDefault="00F70D75" w:rsidP="00CB1140">
            <w:pPr>
              <w:suppressAutoHyphens/>
              <w:overflowPunct w:val="0"/>
              <w:autoSpaceDE w:val="0"/>
              <w:autoSpaceDN w:val="0"/>
              <w:adjustRightInd w:val="0"/>
              <w:spacing w:after="0" w:line="240" w:lineRule="auto"/>
              <w:jc w:val="both"/>
              <w:rPr>
                <w:rFonts w:ascii="Arial" w:hAnsi="Arial" w:cs="Arial"/>
                <w:sz w:val="18"/>
                <w:szCs w:val="18"/>
                <w:lang w:val="en-US"/>
              </w:rPr>
            </w:pPr>
          </w:p>
          <w:p w:rsidR="00CB1140" w:rsidRPr="00462D61" w:rsidRDefault="00CB1140" w:rsidP="00CB1140">
            <w:pPr>
              <w:suppressAutoHyphens/>
              <w:overflowPunct w:val="0"/>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GB"/>
              </w:rPr>
              <w:t xml:space="preserve">The Project envisages that the Sector </w:t>
            </w:r>
            <w:r w:rsidR="00F73F51">
              <w:rPr>
                <w:rFonts w:ascii="Arial" w:hAnsi="Arial" w:cs="Arial"/>
                <w:sz w:val="18"/>
                <w:szCs w:val="18"/>
                <w:lang w:val="en-GB"/>
              </w:rPr>
              <w:t xml:space="preserve">Skills </w:t>
            </w:r>
            <w:r>
              <w:rPr>
                <w:rFonts w:ascii="Arial" w:hAnsi="Arial" w:cs="Arial"/>
                <w:sz w:val="18"/>
                <w:szCs w:val="18"/>
                <w:lang w:val="en-GB"/>
              </w:rPr>
              <w:t>Council will implement at least the tasks specified in the Detailed Description of the Priority Axes OP KED for the Council, Measure 2.12.</w:t>
            </w:r>
          </w:p>
          <w:p w:rsidR="00CB1140" w:rsidRPr="00462D61" w:rsidRDefault="00CB1140" w:rsidP="00CB1140">
            <w:pPr>
              <w:suppressAutoHyphens/>
              <w:overflowPunct w:val="0"/>
              <w:autoSpaceDE w:val="0"/>
              <w:autoSpaceDN w:val="0"/>
              <w:adjustRightInd w:val="0"/>
              <w:spacing w:after="0" w:line="240" w:lineRule="auto"/>
              <w:jc w:val="both"/>
              <w:rPr>
                <w:rFonts w:ascii="Arial" w:hAnsi="Arial" w:cs="Arial"/>
                <w:sz w:val="18"/>
                <w:szCs w:val="18"/>
                <w:lang w:val="en-US"/>
              </w:rPr>
            </w:pPr>
          </w:p>
          <w:p w:rsidR="00CB1140" w:rsidRPr="00462D61" w:rsidRDefault="00CB1140" w:rsidP="00CB1140">
            <w:pPr>
              <w:suppressAutoHyphens/>
              <w:overflowPunct w:val="0"/>
              <w:autoSpaceDE w:val="0"/>
              <w:autoSpaceDN w:val="0"/>
              <w:adjustRightInd w:val="0"/>
              <w:spacing w:after="0" w:line="240" w:lineRule="auto"/>
              <w:jc w:val="both"/>
              <w:rPr>
                <w:rFonts w:ascii="Arial" w:hAnsi="Arial" w:cs="Arial"/>
                <w:sz w:val="18"/>
                <w:szCs w:val="18"/>
                <w:lang w:val="en-US"/>
              </w:rPr>
            </w:pPr>
            <w:r>
              <w:rPr>
                <w:rFonts w:ascii="Calibri" w:eastAsia="Calibri" w:hAnsi="Calibri" w:cs="Arial"/>
                <w:i/>
                <w:iCs/>
                <w:sz w:val="20"/>
                <w:szCs w:val="20"/>
                <w:lang w:val="en-GB"/>
              </w:rPr>
              <w:lastRenderedPageBreak/>
              <w:t>Under this criterion the project shall be evaluated based on the co-financing application content - item 4.1 – Tasks</w:t>
            </w:r>
            <w:r w:rsidR="00F73F51">
              <w:rPr>
                <w:rFonts w:ascii="Calibri" w:eastAsia="Calibri" w:hAnsi="Calibri" w:cs="Arial"/>
                <w:i/>
                <w:iCs/>
                <w:sz w:val="20"/>
                <w:szCs w:val="20"/>
                <w:lang w:val="en-GB"/>
              </w:rPr>
              <w:t>.</w:t>
            </w:r>
            <w:r>
              <w:rPr>
                <w:rFonts w:ascii="Calibri" w:eastAsia="Calibri" w:hAnsi="Calibri" w:cs="Arial"/>
                <w:i/>
                <w:iCs/>
                <w:sz w:val="20"/>
                <w:szCs w:val="20"/>
                <w:lang w:val="en-GB"/>
              </w:rPr>
              <w:t xml:space="preserve"> Should the Applicant not plan a</w:t>
            </w:r>
            <w:r w:rsidR="00F73F51">
              <w:rPr>
                <w:rFonts w:ascii="Calibri" w:eastAsia="Calibri" w:hAnsi="Calibri" w:cs="Arial"/>
                <w:i/>
                <w:iCs/>
                <w:sz w:val="20"/>
                <w:szCs w:val="20"/>
                <w:lang w:val="en-GB"/>
              </w:rPr>
              <w:t xml:space="preserve">ny of </w:t>
            </w:r>
            <w:r w:rsidR="00F73F51" w:rsidRPr="00F73F51">
              <w:rPr>
                <w:rFonts w:ascii="Calibri" w:eastAsia="Calibri" w:hAnsi="Calibri" w:cs="Arial"/>
                <w:i/>
                <w:iCs/>
                <w:sz w:val="20"/>
                <w:szCs w:val="20"/>
                <w:lang w:val="en-GB"/>
              </w:rPr>
              <w:t>the tasks specified in the Detailed Description of the Priority Axes OP KED</w:t>
            </w:r>
            <w:r>
              <w:rPr>
                <w:rFonts w:ascii="Calibri" w:eastAsia="Calibri" w:hAnsi="Calibri" w:cs="Arial"/>
                <w:i/>
                <w:iCs/>
                <w:sz w:val="20"/>
                <w:szCs w:val="20"/>
                <w:lang w:val="en-GB"/>
              </w:rPr>
              <w:t xml:space="preserve"> in the co-financing application, the application shall receive a negative rating at the stage of substantive evaluation since it does not meet the access criterion at the stage of substantive evaluation.  </w:t>
            </w:r>
          </w:p>
          <w:p w:rsidR="00CB1140" w:rsidRPr="00462D61" w:rsidRDefault="00CB1140" w:rsidP="00CB1140">
            <w:pPr>
              <w:suppressAutoHyphens/>
              <w:overflowPunct w:val="0"/>
              <w:autoSpaceDE w:val="0"/>
              <w:autoSpaceDN w:val="0"/>
              <w:adjustRightInd w:val="0"/>
              <w:spacing w:after="0" w:line="240" w:lineRule="auto"/>
              <w:jc w:val="both"/>
              <w:rPr>
                <w:rFonts w:ascii="Calibri" w:eastAsia="Calibri" w:hAnsi="Calibri" w:cs="Arial"/>
                <w:i/>
                <w:sz w:val="20"/>
                <w:szCs w:val="20"/>
                <w:lang w:val="en-US"/>
              </w:rPr>
            </w:pPr>
          </w:p>
        </w:tc>
      </w:tr>
      <w:tr w:rsidR="001E043B" w:rsidRPr="00462D61"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1140" w:rsidRPr="001E043B" w:rsidRDefault="002506BD" w:rsidP="00F70D75">
            <w:pPr>
              <w:suppressAutoHyphens/>
              <w:overflowPunct w:val="0"/>
              <w:autoSpaceDE w:val="0"/>
              <w:autoSpaceDN w:val="0"/>
              <w:adjustRightInd w:val="0"/>
              <w:spacing w:after="0" w:line="240" w:lineRule="auto"/>
              <w:jc w:val="both"/>
              <w:rPr>
                <w:rFonts w:ascii="Calibri" w:eastAsia="Calibri" w:hAnsi="Calibri" w:cs="Arial"/>
                <w:i/>
                <w:sz w:val="20"/>
                <w:szCs w:val="20"/>
              </w:rPr>
            </w:pPr>
            <w:r>
              <w:rPr>
                <w:rFonts w:ascii="Calibri" w:eastAsia="Calibri" w:hAnsi="Calibri" w:cs="Arial"/>
                <w:i/>
                <w:iCs/>
                <w:sz w:val="20"/>
                <w:szCs w:val="20"/>
                <w:lang w:val="en-GB"/>
              </w:rPr>
              <w:lastRenderedPageBreak/>
              <w:t>14.</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CB1140" w:rsidRPr="00462D61" w:rsidRDefault="00CB1140" w:rsidP="00F70D75">
            <w:pPr>
              <w:spacing w:before="120" w:after="120" w:line="240" w:lineRule="auto"/>
              <w:jc w:val="both"/>
              <w:rPr>
                <w:rFonts w:ascii="Calibri" w:eastAsia="Calibri" w:hAnsi="Calibri" w:cs="Arial"/>
                <w:sz w:val="20"/>
                <w:szCs w:val="20"/>
                <w:lang w:val="en-US"/>
              </w:rPr>
            </w:pPr>
            <w:r>
              <w:rPr>
                <w:rFonts w:ascii="Calibri" w:eastAsia="Calibri" w:hAnsi="Calibri" w:cs="Arial"/>
                <w:sz w:val="20"/>
                <w:szCs w:val="20"/>
                <w:lang w:val="en-GB"/>
              </w:rPr>
              <w:t>The personnel engaged in the Project implementation shall have at le</w:t>
            </w:r>
            <w:r w:rsidR="00996834">
              <w:rPr>
                <w:rFonts w:ascii="Calibri" w:eastAsia="Calibri" w:hAnsi="Calibri" w:cs="Arial"/>
                <w:sz w:val="20"/>
                <w:szCs w:val="20"/>
                <w:lang w:val="en-GB"/>
              </w:rPr>
              <w:t>a</w:t>
            </w:r>
            <w:r>
              <w:rPr>
                <w:rFonts w:ascii="Calibri" w:eastAsia="Calibri" w:hAnsi="Calibri" w:cs="Arial"/>
                <w:sz w:val="20"/>
                <w:szCs w:val="20"/>
                <w:lang w:val="en-GB"/>
              </w:rPr>
              <w:t xml:space="preserve">st the following experience: </w:t>
            </w:r>
          </w:p>
          <w:p w:rsidR="00CB1140" w:rsidRPr="00462D61" w:rsidRDefault="00F73F51" w:rsidP="00F70D75">
            <w:pPr>
              <w:pStyle w:val="Akapitzlist"/>
              <w:numPr>
                <w:ilvl w:val="0"/>
                <w:numId w:val="32"/>
              </w:numPr>
              <w:spacing w:before="120" w:after="120"/>
              <w:jc w:val="both"/>
              <w:rPr>
                <w:rFonts w:ascii="Calibri" w:eastAsia="Calibri" w:hAnsi="Calibri" w:cs="Arial"/>
                <w:sz w:val="20"/>
                <w:szCs w:val="20"/>
                <w:lang w:val="en-US"/>
              </w:rPr>
            </w:pPr>
            <w:r>
              <w:rPr>
                <w:rFonts w:ascii="Calibri" w:eastAsia="Calibri" w:hAnsi="Calibri" w:cs="Arial"/>
                <w:sz w:val="20"/>
                <w:szCs w:val="20"/>
                <w:lang w:val="en-GB"/>
              </w:rPr>
              <w:t>P</w:t>
            </w:r>
            <w:r w:rsidR="00CB1140">
              <w:rPr>
                <w:rFonts w:ascii="Calibri" w:eastAsia="Calibri" w:hAnsi="Calibri" w:cs="Arial"/>
                <w:sz w:val="20"/>
                <w:szCs w:val="20"/>
                <w:lang w:val="en-GB"/>
              </w:rPr>
              <w:t>roject management specialist (a person experienced in management of at least 2 projects of at least PLN 1 million total value which have been completed 5 years before the application submission date);</w:t>
            </w:r>
          </w:p>
          <w:p w:rsidR="00957914" w:rsidRPr="00462D61" w:rsidRDefault="00CB1140" w:rsidP="00F70D75">
            <w:pPr>
              <w:pStyle w:val="Akapitzlist"/>
              <w:numPr>
                <w:ilvl w:val="0"/>
                <w:numId w:val="32"/>
              </w:numPr>
              <w:suppressAutoHyphens/>
              <w:overflowPunct w:val="0"/>
              <w:autoSpaceDE w:val="0"/>
              <w:autoSpaceDN w:val="0"/>
              <w:adjustRightInd w:val="0"/>
              <w:jc w:val="both"/>
              <w:rPr>
                <w:rFonts w:ascii="Calibri" w:eastAsia="Calibri" w:hAnsi="Calibri" w:cs="Arial"/>
                <w:sz w:val="20"/>
                <w:szCs w:val="20"/>
                <w:lang w:val="en-US"/>
              </w:rPr>
            </w:pPr>
            <w:r>
              <w:rPr>
                <w:rFonts w:ascii="Calibri" w:eastAsia="Calibri" w:hAnsi="Calibri" w:cs="Arial"/>
                <w:sz w:val="20"/>
                <w:szCs w:val="20"/>
                <w:lang w:val="en-GB"/>
              </w:rPr>
              <w:t>The Council activity animator (a person who, during 3 years that preceded the application submission date, has gathered experience in carrying out activities aimed at the adjustment of education to the needs of the sector for the benefit of which the project is submitted</w:t>
            </w:r>
            <w:r w:rsidR="00F73F51">
              <w:rPr>
                <w:rFonts w:ascii="Calibri" w:eastAsia="Calibri" w:hAnsi="Calibri" w:cs="Arial"/>
                <w:sz w:val="20"/>
                <w:szCs w:val="20"/>
                <w:lang w:val="en-GB"/>
              </w:rPr>
              <w:t>)</w:t>
            </w:r>
            <w:r>
              <w:rPr>
                <w:rFonts w:ascii="Calibri" w:eastAsia="Calibri" w:hAnsi="Calibri" w:cs="Arial"/>
                <w:sz w:val="20"/>
                <w:szCs w:val="20"/>
                <w:lang w:val="en-GB"/>
              </w:rPr>
              <w:t>.</w:t>
            </w:r>
          </w:p>
          <w:p w:rsidR="001712A1" w:rsidRPr="00462D61" w:rsidRDefault="00957914" w:rsidP="00F70D75">
            <w:pPr>
              <w:spacing w:before="120" w:after="120" w:line="240" w:lineRule="auto"/>
              <w:jc w:val="both"/>
              <w:rPr>
                <w:rFonts w:ascii="Calibri" w:eastAsia="Calibri" w:hAnsi="Calibri" w:cs="Arial"/>
                <w:i/>
                <w:sz w:val="20"/>
                <w:szCs w:val="20"/>
                <w:lang w:val="en-US"/>
              </w:rPr>
            </w:pPr>
            <w:r>
              <w:rPr>
                <w:rFonts w:ascii="Calibri" w:eastAsia="Calibri" w:hAnsi="Calibri" w:cs="Arial"/>
                <w:i/>
                <w:iCs/>
                <w:sz w:val="20"/>
                <w:szCs w:val="20"/>
                <w:lang w:val="en-GB"/>
              </w:rPr>
              <w:t>Under this criterion the evaluation shall be carried out based on the Applicant’s and Partners (if applicable) declaration, enclosed with the co-financing application, on engagement of personnel with relevant experience for the Project implementation. Simultaneously, the Applicant has to enclose with the co-financing application the curriculum vitae of the Project management specialist, including the documents which prove the required experience, and the curriculum vitae of the Council activity Animator, including the documents which prove the required experience (if the Animator is employed by the Applicant under a contract of employment</w:t>
            </w:r>
            <w:r w:rsidR="00C37DD9">
              <w:rPr>
                <w:rFonts w:ascii="Calibri" w:eastAsia="Calibri" w:hAnsi="Calibri" w:cs="Arial"/>
                <w:i/>
                <w:iCs/>
                <w:sz w:val="20"/>
                <w:szCs w:val="20"/>
                <w:lang w:val="en-GB"/>
              </w:rPr>
              <w:t>)</w:t>
            </w:r>
            <w:r>
              <w:rPr>
                <w:rFonts w:ascii="Calibri" w:eastAsia="Calibri" w:hAnsi="Calibri" w:cs="Arial"/>
                <w:i/>
                <w:iCs/>
                <w:sz w:val="20"/>
                <w:szCs w:val="20"/>
                <w:lang w:val="en-GB"/>
              </w:rPr>
              <w:t xml:space="preserve">. </w:t>
            </w:r>
          </w:p>
          <w:p w:rsidR="001712A1" w:rsidRPr="00462D61" w:rsidRDefault="001712A1" w:rsidP="00F70D75">
            <w:pPr>
              <w:spacing w:line="240" w:lineRule="auto"/>
              <w:jc w:val="both"/>
              <w:rPr>
                <w:rFonts w:ascii="Calibri" w:eastAsia="Calibri" w:hAnsi="Calibri" w:cs="Arial"/>
                <w:i/>
                <w:sz w:val="20"/>
                <w:szCs w:val="20"/>
                <w:lang w:val="en-US"/>
              </w:rPr>
            </w:pPr>
            <w:r>
              <w:rPr>
                <w:rFonts w:ascii="Calibri" w:eastAsia="Calibri" w:hAnsi="Calibri" w:cs="Arial"/>
                <w:i/>
                <w:iCs/>
                <w:sz w:val="20"/>
                <w:szCs w:val="20"/>
                <w:lang w:val="en-GB"/>
              </w:rPr>
              <w:t xml:space="preserve">NOTE: The </w:t>
            </w:r>
            <w:r>
              <w:rPr>
                <w:rFonts w:ascii="Calibri" w:eastAsia="Calibri" w:hAnsi="Calibri" w:cs="Arial"/>
                <w:b/>
                <w:bCs/>
                <w:i/>
                <w:iCs/>
                <w:sz w:val="20"/>
                <w:szCs w:val="20"/>
                <w:lang w:val="en-GB"/>
              </w:rPr>
              <w:t>Project</w:t>
            </w:r>
            <w:r>
              <w:rPr>
                <w:rFonts w:ascii="Calibri" w:eastAsia="Calibri" w:hAnsi="Calibri" w:cs="Arial"/>
                <w:i/>
                <w:iCs/>
                <w:sz w:val="20"/>
                <w:szCs w:val="20"/>
                <w:lang w:val="en-GB"/>
              </w:rPr>
              <w:t xml:space="preserve"> shall mean a one-off project comprising a set of interlinked tasks and undertaken to achieve the pre-set objectives.  The ESF funded project implemented shall mean a project the implementation of which has been completed and for which the supervising institutions approved the final application. The commercial project implemented shall mean a project the implementation of which has been completed and for which the invoice was paid by the customer.</w:t>
            </w:r>
          </w:p>
          <w:p w:rsidR="00F70D75" w:rsidRPr="00462D61" w:rsidRDefault="00F70D75" w:rsidP="00F70D75">
            <w:pPr>
              <w:spacing w:before="120" w:after="120"/>
              <w:jc w:val="both"/>
              <w:rPr>
                <w:rFonts w:ascii="Calibri" w:eastAsia="Calibri" w:hAnsi="Calibri" w:cs="Arial"/>
                <w:sz w:val="20"/>
                <w:szCs w:val="20"/>
                <w:lang w:val="en-US"/>
              </w:rPr>
            </w:pPr>
            <w:r>
              <w:rPr>
                <w:rFonts w:ascii="Calibri" w:eastAsia="Calibri" w:hAnsi="Calibri" w:cs="Arial"/>
                <w:i/>
                <w:iCs/>
                <w:sz w:val="20"/>
                <w:szCs w:val="20"/>
                <w:lang w:val="en-GB"/>
              </w:rPr>
              <w:t xml:space="preserve">NOTE: The </w:t>
            </w:r>
            <w:r>
              <w:rPr>
                <w:rFonts w:ascii="Calibri" w:eastAsia="Calibri" w:hAnsi="Calibri" w:cs="Arial"/>
                <w:b/>
                <w:bCs/>
                <w:i/>
                <w:iCs/>
                <w:sz w:val="20"/>
                <w:szCs w:val="20"/>
                <w:lang w:val="en-GB"/>
              </w:rPr>
              <w:t>activities aimed at the adjustment of education to the needs of the sector</w:t>
            </w:r>
            <w:r>
              <w:rPr>
                <w:rFonts w:ascii="Calibri" w:eastAsia="Calibri" w:hAnsi="Calibri" w:cs="Arial"/>
                <w:i/>
                <w:iCs/>
                <w:sz w:val="20"/>
                <w:szCs w:val="20"/>
                <w:lang w:val="en-GB"/>
              </w:rPr>
              <w:t xml:space="preserve"> shall mean any activity of the Council activity Animator intended to adjust the school/out-of-school education system to the needs of labour market in a given sector, e.g. through the following:</w:t>
            </w:r>
            <w:r>
              <w:rPr>
                <w:rFonts w:ascii="Calibri" w:eastAsia="Calibri" w:hAnsi="Calibri" w:cs="Arial"/>
                <w:sz w:val="20"/>
                <w:szCs w:val="20"/>
                <w:lang w:val="en-GB"/>
              </w:rPr>
              <w:t xml:space="preserve"> </w:t>
            </w:r>
          </w:p>
          <w:p w:rsidR="00F70D75" w:rsidRPr="00462D61" w:rsidRDefault="001712A1" w:rsidP="00F70D75">
            <w:pPr>
              <w:pStyle w:val="Akapitzlist"/>
              <w:numPr>
                <w:ilvl w:val="0"/>
                <w:numId w:val="33"/>
              </w:numPr>
              <w:spacing w:before="120" w:after="120"/>
              <w:jc w:val="both"/>
              <w:rPr>
                <w:rFonts w:ascii="Calibri" w:eastAsia="Calibri" w:hAnsi="Calibri" w:cs="Arial"/>
                <w:sz w:val="20"/>
                <w:szCs w:val="20"/>
                <w:lang w:val="en-US"/>
              </w:rPr>
            </w:pPr>
            <w:r>
              <w:rPr>
                <w:rFonts w:ascii="Calibri" w:eastAsia="Calibri" w:hAnsi="Calibri" w:cs="Arial"/>
                <w:sz w:val="20"/>
                <w:szCs w:val="20"/>
                <w:lang w:val="en-GB"/>
              </w:rPr>
              <w:t xml:space="preserve">participation in providing opinions/developing curricula/core curricula for the sector for the benefit of which the Project is submitted, </w:t>
            </w:r>
          </w:p>
          <w:p w:rsidR="002506BD" w:rsidRPr="00462D61" w:rsidRDefault="001712A1" w:rsidP="00F70D75">
            <w:pPr>
              <w:pStyle w:val="Akapitzlist"/>
              <w:numPr>
                <w:ilvl w:val="0"/>
                <w:numId w:val="33"/>
              </w:numPr>
              <w:spacing w:before="120" w:after="120"/>
              <w:jc w:val="both"/>
              <w:rPr>
                <w:rFonts w:ascii="Calibri" w:eastAsia="Calibri" w:hAnsi="Calibri" w:cs="Arial"/>
                <w:sz w:val="20"/>
                <w:szCs w:val="20"/>
                <w:lang w:val="en-US"/>
              </w:rPr>
            </w:pPr>
            <w:r>
              <w:rPr>
                <w:rFonts w:ascii="Calibri" w:eastAsia="Calibri" w:hAnsi="Calibri" w:cs="Arial"/>
                <w:sz w:val="20"/>
                <w:szCs w:val="20"/>
                <w:lang w:val="en-GB"/>
              </w:rPr>
              <w:t>cooperation with the formal/non-formal education units in the area of preparing the pupils/students/course attendants/trainees to the occupations/work in the sector for the benefit of which the Project is submitted, etc.</w:t>
            </w:r>
          </w:p>
        </w:tc>
      </w:tr>
    </w:tbl>
    <w:p w:rsidR="000609A1" w:rsidRPr="00462D61" w:rsidRDefault="000609A1" w:rsidP="00A66C4D">
      <w:pPr>
        <w:jc w:val="both"/>
        <w:rPr>
          <w:rFonts w:ascii="Calibri" w:hAnsi="Calibri"/>
          <w:color w:val="FF0000"/>
          <w:sz w:val="20"/>
          <w:szCs w:val="20"/>
          <w:lang w:val="en-US"/>
        </w:rPr>
      </w:pPr>
    </w:p>
    <w:p w:rsidR="00703F6D" w:rsidRPr="001E043B" w:rsidRDefault="00703F6D" w:rsidP="00703F6D">
      <w:pPr>
        <w:pStyle w:val="Akapitzlist"/>
        <w:numPr>
          <w:ilvl w:val="0"/>
          <w:numId w:val="9"/>
        </w:numPr>
        <w:jc w:val="both"/>
        <w:rPr>
          <w:rFonts w:ascii="Calibri" w:hAnsi="Calibri"/>
          <w:b/>
          <w:color w:val="000000" w:themeColor="text1"/>
        </w:rPr>
      </w:pPr>
      <w:r>
        <w:rPr>
          <w:rFonts w:ascii="Calibri" w:hAnsi="Calibri"/>
          <w:b/>
          <w:bCs/>
          <w:color w:val="000000" w:themeColor="text1"/>
          <w:lang w:val="en-GB"/>
        </w:rPr>
        <w:t xml:space="preserve">Strategic criteria </w:t>
      </w:r>
    </w:p>
    <w:p w:rsidR="00703F6D" w:rsidRPr="001E043B" w:rsidRDefault="00703F6D" w:rsidP="00703F6D">
      <w:pPr>
        <w:pStyle w:val="Akapitzlist"/>
        <w:ind w:left="360"/>
        <w:jc w:val="both"/>
        <w:rPr>
          <w:rFonts w:ascii="Calibri" w:hAnsi="Calibri"/>
          <w:color w:val="FF0000"/>
          <w:sz w:val="20"/>
          <w:szCs w:val="20"/>
        </w:rPr>
      </w:pPr>
    </w:p>
    <w:tbl>
      <w:tblPr>
        <w:tblW w:w="4937" w:type="pct"/>
        <w:tblInd w:w="108" w:type="dxa"/>
        <w:tblLayout w:type="fixed"/>
        <w:tblLook w:val="04A0" w:firstRow="1" w:lastRow="0" w:firstColumn="1" w:lastColumn="0" w:noHBand="0" w:noVBand="1"/>
      </w:tblPr>
      <w:tblGrid>
        <w:gridCol w:w="1027"/>
        <w:gridCol w:w="9570"/>
        <w:gridCol w:w="2837"/>
      </w:tblGrid>
      <w:tr w:rsidR="00D5196C" w:rsidRPr="001E043B" w:rsidTr="00FA11DC">
        <w:trPr>
          <w:cantSplit/>
          <w:trHeight w:val="568"/>
        </w:trPr>
        <w:tc>
          <w:tcPr>
            <w:tcW w:w="382"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703F6D" w:rsidRPr="001E043B" w:rsidRDefault="00703F6D" w:rsidP="00895AC9">
            <w:pPr>
              <w:jc w:val="center"/>
              <w:rPr>
                <w:rFonts w:ascii="Calibri" w:eastAsia="Calibri" w:hAnsi="Calibri" w:cs="Times New Roman"/>
                <w:b/>
                <w:i/>
                <w:color w:val="000000" w:themeColor="text1"/>
                <w:sz w:val="20"/>
                <w:szCs w:val="20"/>
              </w:rPr>
            </w:pPr>
            <w:r>
              <w:rPr>
                <w:rFonts w:ascii="Calibri" w:eastAsia="Calibri" w:hAnsi="Calibri" w:cs="Times New Roman"/>
                <w:b/>
                <w:bCs/>
                <w:i/>
                <w:iCs/>
                <w:color w:val="000000" w:themeColor="text1"/>
                <w:sz w:val="20"/>
                <w:szCs w:val="20"/>
                <w:lang w:val="en-GB"/>
              </w:rPr>
              <w:t>Item no.</w:t>
            </w:r>
          </w:p>
        </w:tc>
        <w:tc>
          <w:tcPr>
            <w:tcW w:w="3562"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03F6D" w:rsidRPr="001E043B" w:rsidRDefault="00703F6D" w:rsidP="00F70D75">
            <w:pPr>
              <w:jc w:val="center"/>
              <w:rPr>
                <w:rFonts w:ascii="Calibri" w:eastAsia="Calibri" w:hAnsi="Calibri" w:cs="Times New Roman"/>
                <w:b/>
                <w:i/>
                <w:color w:val="000000" w:themeColor="text1"/>
                <w:sz w:val="20"/>
                <w:szCs w:val="20"/>
              </w:rPr>
            </w:pPr>
            <w:r>
              <w:rPr>
                <w:rFonts w:ascii="Calibri" w:eastAsia="Calibri" w:hAnsi="Calibri" w:cs="Times New Roman"/>
                <w:b/>
                <w:bCs/>
                <w:i/>
                <w:iCs/>
                <w:color w:val="000000" w:themeColor="text1"/>
                <w:sz w:val="20"/>
                <w:szCs w:val="20"/>
                <w:lang w:val="en-GB"/>
              </w:rPr>
              <w:t xml:space="preserve">Criterion </w:t>
            </w:r>
          </w:p>
        </w:tc>
        <w:tc>
          <w:tcPr>
            <w:tcW w:w="1056"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03F6D" w:rsidRPr="001E043B" w:rsidRDefault="00F70D75" w:rsidP="00895AC9">
            <w:pPr>
              <w:jc w:val="center"/>
              <w:rPr>
                <w:rFonts w:ascii="Calibri" w:eastAsia="Times New Roman" w:hAnsi="Calibri" w:cs="Times New Roman"/>
                <w:b/>
                <w:bCs/>
                <w:i/>
                <w:color w:val="000000" w:themeColor="text1"/>
                <w:spacing w:val="-2"/>
                <w:kern w:val="32"/>
                <w:sz w:val="20"/>
                <w:szCs w:val="20"/>
              </w:rPr>
            </w:pPr>
            <w:r>
              <w:rPr>
                <w:rFonts w:ascii="Calibri" w:eastAsia="Times New Roman" w:hAnsi="Calibri" w:cs="Times New Roman"/>
                <w:b/>
                <w:bCs/>
                <w:i/>
                <w:iCs/>
                <w:color w:val="000000" w:themeColor="text1"/>
                <w:kern w:val="32"/>
                <w:sz w:val="20"/>
                <w:szCs w:val="20"/>
                <w:lang w:val="en-GB"/>
              </w:rPr>
              <w:t>Maximum score</w:t>
            </w:r>
          </w:p>
        </w:tc>
      </w:tr>
      <w:tr w:rsidR="00D5196C" w:rsidRPr="001E043B"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1E043B" w:rsidRDefault="00703F6D" w:rsidP="00895AC9">
            <w:pPr>
              <w:suppressAutoHyphens/>
              <w:overflowPunct w:val="0"/>
              <w:adjustRightInd w:val="0"/>
              <w:spacing w:after="0"/>
              <w:jc w:val="center"/>
              <w:rPr>
                <w:rFonts w:ascii="Calibri" w:eastAsia="Calibri" w:hAnsi="Calibri" w:cs="Times New Roman"/>
                <w:color w:val="000000" w:themeColor="text1"/>
                <w:kern w:val="2"/>
                <w:sz w:val="20"/>
                <w:szCs w:val="20"/>
              </w:rPr>
            </w:pPr>
            <w:r>
              <w:rPr>
                <w:rFonts w:ascii="Calibri" w:eastAsia="Calibri" w:hAnsi="Calibri" w:cs="Times New Roman"/>
                <w:color w:val="000000" w:themeColor="text1"/>
                <w:kern w:val="2"/>
                <w:sz w:val="20"/>
                <w:szCs w:val="20"/>
                <w:lang w:val="en-GB"/>
              </w:rPr>
              <w:lastRenderedPageBreak/>
              <w:t>1</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F70D75" w:rsidRPr="001E043B" w:rsidRDefault="00F70D75" w:rsidP="00895AC9">
            <w:pPr>
              <w:suppressAutoHyphens/>
              <w:overflowPunct w:val="0"/>
              <w:adjustRightInd w:val="0"/>
              <w:spacing w:after="0"/>
              <w:jc w:val="both"/>
              <w:rPr>
                <w:rFonts w:ascii="Arial" w:hAnsi="Arial" w:cs="Arial"/>
                <w:sz w:val="18"/>
                <w:szCs w:val="18"/>
              </w:rPr>
            </w:pPr>
          </w:p>
          <w:p w:rsidR="00703F6D" w:rsidRPr="00462D61" w:rsidRDefault="00C37DD9" w:rsidP="00895AC9">
            <w:pPr>
              <w:suppressAutoHyphens/>
              <w:overflowPunct w:val="0"/>
              <w:adjustRightInd w:val="0"/>
              <w:spacing w:after="0"/>
              <w:jc w:val="both"/>
              <w:rPr>
                <w:rFonts w:ascii="Arial" w:hAnsi="Arial" w:cs="Arial"/>
                <w:sz w:val="18"/>
                <w:szCs w:val="18"/>
                <w:lang w:val="en-US"/>
              </w:rPr>
            </w:pPr>
            <w:r>
              <w:rPr>
                <w:rFonts w:ascii="Arial" w:hAnsi="Arial" w:cs="Arial"/>
                <w:b/>
                <w:bCs/>
                <w:sz w:val="18"/>
                <w:szCs w:val="18"/>
                <w:lang w:val="en-GB"/>
              </w:rPr>
              <w:t xml:space="preserve">Sector Skills </w:t>
            </w:r>
            <w:r w:rsidR="00F70D75">
              <w:rPr>
                <w:rFonts w:ascii="Arial" w:hAnsi="Arial" w:cs="Arial"/>
                <w:b/>
                <w:bCs/>
                <w:sz w:val="18"/>
                <w:szCs w:val="18"/>
                <w:lang w:val="en-GB"/>
              </w:rPr>
              <w:t>Council Feasibility Study</w:t>
            </w:r>
            <w:r>
              <w:rPr>
                <w:rFonts w:ascii="Arial" w:hAnsi="Arial" w:cs="Arial"/>
                <w:b/>
                <w:bCs/>
                <w:sz w:val="18"/>
                <w:szCs w:val="18"/>
                <w:lang w:val="en-GB"/>
              </w:rPr>
              <w:t>:</w:t>
            </w:r>
            <w:r w:rsidR="00F70D75">
              <w:rPr>
                <w:rFonts w:ascii="Arial" w:hAnsi="Arial" w:cs="Arial"/>
                <w:b/>
                <w:bCs/>
                <w:sz w:val="18"/>
                <w:szCs w:val="18"/>
                <w:lang w:val="en-GB"/>
              </w:rPr>
              <w:t xml:space="preserve"> </w:t>
            </w:r>
            <w:r w:rsidR="00F70D75">
              <w:rPr>
                <w:rFonts w:ascii="Arial" w:hAnsi="Arial" w:cs="Arial"/>
                <w:sz w:val="18"/>
                <w:szCs w:val="18"/>
                <w:lang w:val="en-GB"/>
              </w:rPr>
              <w:t>Analysis of the sector and its socio-economic, institutional and legal environment a</w:t>
            </w:r>
            <w:r>
              <w:rPr>
                <w:rFonts w:ascii="Arial" w:hAnsi="Arial" w:cs="Arial"/>
                <w:sz w:val="18"/>
                <w:szCs w:val="18"/>
                <w:lang w:val="en-GB"/>
              </w:rPr>
              <w:t xml:space="preserve">nd </w:t>
            </w:r>
            <w:r w:rsidR="00F70D75">
              <w:rPr>
                <w:rFonts w:ascii="Arial" w:hAnsi="Arial" w:cs="Arial"/>
                <w:sz w:val="18"/>
                <w:szCs w:val="18"/>
                <w:lang w:val="en-GB"/>
              </w:rPr>
              <w:t xml:space="preserve"> its competence related needs</w:t>
            </w:r>
          </w:p>
          <w:p w:rsidR="00A902E6" w:rsidRPr="00462D61" w:rsidRDefault="00A902E6" w:rsidP="00895AC9">
            <w:pPr>
              <w:suppressAutoHyphens/>
              <w:overflowPunct w:val="0"/>
              <w:adjustRightInd w:val="0"/>
              <w:spacing w:after="0"/>
              <w:jc w:val="both"/>
              <w:rPr>
                <w:rFonts w:ascii="Arial" w:hAnsi="Arial" w:cs="Arial"/>
                <w:sz w:val="18"/>
                <w:szCs w:val="18"/>
                <w:lang w:val="en-US"/>
              </w:rPr>
            </w:pPr>
          </w:p>
          <w:p w:rsidR="00A902E6" w:rsidRPr="00462D61" w:rsidRDefault="00A902E6" w:rsidP="00C37DD9">
            <w:pPr>
              <w:suppressAutoHyphens/>
              <w:overflowPunct w:val="0"/>
              <w:adjustRightInd w:val="0"/>
              <w:spacing w:after="0"/>
              <w:jc w:val="both"/>
              <w:rPr>
                <w:rFonts w:ascii="Calibri" w:eastAsia="Calibri" w:hAnsi="Calibri" w:cs="Times New Roman"/>
                <w:color w:val="FF0000"/>
                <w:kern w:val="2"/>
                <w:sz w:val="20"/>
                <w:szCs w:val="20"/>
                <w:lang w:val="en-US"/>
              </w:rPr>
            </w:pPr>
            <w:r>
              <w:rPr>
                <w:rFonts w:ascii="Arial" w:hAnsi="Arial" w:cs="Arial"/>
                <w:sz w:val="18"/>
                <w:szCs w:val="18"/>
                <w:lang w:val="en-GB"/>
              </w:rPr>
              <w:t>Under the criterion this element shall be evaluated based on the Sector</w:t>
            </w:r>
            <w:r w:rsidR="00C37DD9">
              <w:rPr>
                <w:rFonts w:ascii="Arial" w:hAnsi="Arial" w:cs="Arial"/>
                <w:sz w:val="18"/>
                <w:szCs w:val="18"/>
                <w:lang w:val="en-GB"/>
              </w:rPr>
              <w:t xml:space="preserve"> Skills</w:t>
            </w:r>
            <w:r>
              <w:rPr>
                <w:rFonts w:ascii="Arial" w:hAnsi="Arial" w:cs="Arial"/>
                <w:sz w:val="18"/>
                <w:szCs w:val="18"/>
                <w:lang w:val="en-GB"/>
              </w:rPr>
              <w:t xml:space="preserve"> Council Feasibility Study (item I) the model of which is enclosed with Annex X to the Contest Rules. </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1E043B" w:rsidRDefault="00F70D75" w:rsidP="00895AC9">
            <w:pPr>
              <w:spacing w:after="0"/>
              <w:jc w:val="center"/>
              <w:rPr>
                <w:rFonts w:ascii="Calibri" w:eastAsia="Times New Roman" w:hAnsi="Calibri" w:cs="Times New Roman"/>
                <w:b/>
                <w:bCs/>
                <w:color w:val="000000" w:themeColor="text1"/>
                <w:spacing w:val="-2"/>
                <w:kern w:val="32"/>
                <w:sz w:val="20"/>
                <w:szCs w:val="20"/>
              </w:rPr>
            </w:pPr>
            <w:r>
              <w:rPr>
                <w:rFonts w:ascii="Calibri" w:eastAsia="Times New Roman" w:hAnsi="Calibri" w:cs="Times New Roman"/>
                <w:b/>
                <w:bCs/>
                <w:color w:val="000000" w:themeColor="text1"/>
                <w:kern w:val="32"/>
                <w:sz w:val="20"/>
                <w:szCs w:val="20"/>
                <w:lang w:val="en-GB"/>
              </w:rPr>
              <w:t>20</w:t>
            </w:r>
          </w:p>
        </w:tc>
      </w:tr>
      <w:tr w:rsidR="00D5196C" w:rsidRPr="001E043B"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1E043B" w:rsidRDefault="00703F6D" w:rsidP="00895AC9">
            <w:pPr>
              <w:suppressAutoHyphens/>
              <w:overflowPunct w:val="0"/>
              <w:adjustRightInd w:val="0"/>
              <w:spacing w:after="0"/>
              <w:jc w:val="center"/>
              <w:rPr>
                <w:rFonts w:ascii="Calibri" w:eastAsia="Calibri" w:hAnsi="Calibri" w:cs="Times New Roman"/>
                <w:color w:val="000000" w:themeColor="text1"/>
                <w:kern w:val="2"/>
                <w:sz w:val="20"/>
                <w:szCs w:val="20"/>
              </w:rPr>
            </w:pPr>
            <w:r>
              <w:rPr>
                <w:rFonts w:ascii="Calibri" w:eastAsia="Calibri" w:hAnsi="Calibri" w:cs="Times New Roman"/>
                <w:color w:val="000000" w:themeColor="text1"/>
                <w:kern w:val="2"/>
                <w:sz w:val="20"/>
                <w:szCs w:val="20"/>
                <w:lang w:val="en-GB"/>
              </w:rPr>
              <w:t>2</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F70D75" w:rsidRPr="00462D61" w:rsidRDefault="00F70D75" w:rsidP="00895AC9">
            <w:pPr>
              <w:suppressAutoHyphens/>
              <w:overflowPunct w:val="0"/>
              <w:adjustRightInd w:val="0"/>
              <w:spacing w:after="0"/>
              <w:jc w:val="both"/>
              <w:rPr>
                <w:rFonts w:ascii="Arial" w:hAnsi="Arial" w:cs="Arial"/>
                <w:sz w:val="18"/>
                <w:szCs w:val="18"/>
                <w:lang w:val="en-US"/>
              </w:rPr>
            </w:pPr>
          </w:p>
          <w:p w:rsidR="00703F6D" w:rsidRPr="00462D61" w:rsidRDefault="00C37DD9" w:rsidP="00895AC9">
            <w:pPr>
              <w:suppressAutoHyphens/>
              <w:overflowPunct w:val="0"/>
              <w:adjustRightInd w:val="0"/>
              <w:spacing w:after="0"/>
              <w:jc w:val="both"/>
              <w:rPr>
                <w:rFonts w:ascii="Arial" w:hAnsi="Arial" w:cs="Arial"/>
                <w:sz w:val="18"/>
                <w:szCs w:val="18"/>
                <w:lang w:val="en-US"/>
              </w:rPr>
            </w:pPr>
            <w:r>
              <w:rPr>
                <w:rFonts w:ascii="Arial" w:hAnsi="Arial" w:cs="Arial"/>
                <w:b/>
                <w:bCs/>
                <w:sz w:val="18"/>
                <w:szCs w:val="18"/>
                <w:lang w:val="en-GB"/>
              </w:rPr>
              <w:t xml:space="preserve">Sector Skills </w:t>
            </w:r>
            <w:r w:rsidR="00F70D75">
              <w:rPr>
                <w:rFonts w:ascii="Arial" w:hAnsi="Arial" w:cs="Arial"/>
                <w:b/>
                <w:bCs/>
                <w:sz w:val="18"/>
                <w:szCs w:val="18"/>
                <w:lang w:val="en-GB"/>
              </w:rPr>
              <w:t>Council Feasibility Study</w:t>
            </w:r>
            <w:r>
              <w:rPr>
                <w:rFonts w:ascii="Arial" w:hAnsi="Arial" w:cs="Arial"/>
                <w:b/>
                <w:bCs/>
                <w:sz w:val="18"/>
                <w:szCs w:val="18"/>
                <w:lang w:val="en-GB"/>
              </w:rPr>
              <w:t>:</w:t>
            </w:r>
            <w:r w:rsidR="00F70D75">
              <w:rPr>
                <w:rFonts w:ascii="Arial" w:hAnsi="Arial" w:cs="Arial"/>
                <w:b/>
                <w:bCs/>
                <w:sz w:val="18"/>
                <w:szCs w:val="18"/>
                <w:lang w:val="en-GB"/>
              </w:rPr>
              <w:t xml:space="preserve"> </w:t>
            </w:r>
            <w:r w:rsidR="00F70D75">
              <w:rPr>
                <w:rFonts w:ascii="Arial" w:hAnsi="Arial" w:cs="Arial"/>
                <w:sz w:val="18"/>
                <w:szCs w:val="18"/>
                <w:lang w:val="en-GB"/>
              </w:rPr>
              <w:t>Description of the organization and functioning of the Sector</w:t>
            </w:r>
            <w:r>
              <w:rPr>
                <w:rFonts w:ascii="Arial" w:hAnsi="Arial" w:cs="Arial"/>
                <w:sz w:val="18"/>
                <w:szCs w:val="18"/>
                <w:lang w:val="en-GB"/>
              </w:rPr>
              <w:t xml:space="preserve"> Skills</w:t>
            </w:r>
            <w:r w:rsidR="00F70D75">
              <w:rPr>
                <w:rFonts w:ascii="Arial" w:hAnsi="Arial" w:cs="Arial"/>
                <w:sz w:val="18"/>
                <w:szCs w:val="18"/>
                <w:lang w:val="en-GB"/>
              </w:rPr>
              <w:t xml:space="preserve"> Council</w:t>
            </w:r>
          </w:p>
          <w:p w:rsidR="00A902E6" w:rsidRPr="00462D61" w:rsidRDefault="00A902E6" w:rsidP="00895AC9">
            <w:pPr>
              <w:suppressAutoHyphens/>
              <w:overflowPunct w:val="0"/>
              <w:adjustRightInd w:val="0"/>
              <w:spacing w:after="0"/>
              <w:jc w:val="both"/>
              <w:rPr>
                <w:rFonts w:ascii="Arial" w:hAnsi="Arial" w:cs="Arial"/>
                <w:sz w:val="18"/>
                <w:szCs w:val="18"/>
                <w:lang w:val="en-US"/>
              </w:rPr>
            </w:pPr>
          </w:p>
          <w:p w:rsidR="00A902E6" w:rsidRPr="00462D61" w:rsidRDefault="00A902E6" w:rsidP="00C37DD9">
            <w:pPr>
              <w:suppressAutoHyphens/>
              <w:overflowPunct w:val="0"/>
              <w:adjustRightInd w:val="0"/>
              <w:spacing w:after="0"/>
              <w:jc w:val="both"/>
              <w:rPr>
                <w:rFonts w:ascii="Calibri" w:eastAsia="Calibri" w:hAnsi="Calibri" w:cs="Times New Roman"/>
                <w:color w:val="FF0000"/>
                <w:kern w:val="2"/>
                <w:sz w:val="20"/>
                <w:szCs w:val="20"/>
                <w:lang w:val="en-US"/>
              </w:rPr>
            </w:pPr>
            <w:r>
              <w:rPr>
                <w:rFonts w:ascii="Arial" w:hAnsi="Arial" w:cs="Arial"/>
                <w:sz w:val="18"/>
                <w:szCs w:val="18"/>
                <w:lang w:val="en-GB"/>
              </w:rPr>
              <w:t>Under the criterion this element shall be evaluated based on the Sector</w:t>
            </w:r>
            <w:r w:rsidR="00C37DD9">
              <w:rPr>
                <w:rFonts w:ascii="Arial" w:hAnsi="Arial" w:cs="Arial"/>
                <w:sz w:val="18"/>
                <w:szCs w:val="18"/>
                <w:lang w:val="en-GB"/>
              </w:rPr>
              <w:t xml:space="preserve"> Skills</w:t>
            </w:r>
            <w:r>
              <w:rPr>
                <w:rFonts w:ascii="Arial" w:hAnsi="Arial" w:cs="Arial"/>
                <w:sz w:val="18"/>
                <w:szCs w:val="18"/>
                <w:lang w:val="en-GB"/>
              </w:rPr>
              <w:t xml:space="preserve"> Council Feasibility Study (item II) the model of which is enclosed with Annex X to the Contest Rules.</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1E043B" w:rsidRDefault="00F70D75" w:rsidP="00895AC9">
            <w:pPr>
              <w:spacing w:after="0"/>
              <w:jc w:val="center"/>
              <w:rPr>
                <w:rFonts w:ascii="Calibri" w:eastAsia="Times New Roman" w:hAnsi="Calibri" w:cs="Times New Roman"/>
                <w:b/>
                <w:bCs/>
                <w:color w:val="000000" w:themeColor="text1"/>
                <w:spacing w:val="-2"/>
                <w:kern w:val="32"/>
                <w:sz w:val="20"/>
                <w:szCs w:val="20"/>
              </w:rPr>
            </w:pPr>
            <w:r>
              <w:rPr>
                <w:rFonts w:ascii="Calibri" w:eastAsia="Times New Roman" w:hAnsi="Calibri" w:cs="Times New Roman"/>
                <w:b/>
                <w:bCs/>
                <w:color w:val="000000" w:themeColor="text1"/>
                <w:kern w:val="32"/>
                <w:sz w:val="20"/>
                <w:szCs w:val="20"/>
                <w:lang w:val="en-GB"/>
              </w:rPr>
              <w:t>40</w:t>
            </w:r>
          </w:p>
        </w:tc>
      </w:tr>
      <w:tr w:rsidR="00703F6D" w:rsidRPr="001E043B"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1E043B" w:rsidRDefault="00703F6D" w:rsidP="00895AC9">
            <w:pPr>
              <w:suppressAutoHyphens/>
              <w:overflowPunct w:val="0"/>
              <w:adjustRightInd w:val="0"/>
              <w:spacing w:after="0"/>
              <w:jc w:val="center"/>
              <w:rPr>
                <w:rFonts w:ascii="Calibri" w:eastAsia="Calibri" w:hAnsi="Calibri" w:cs="Times New Roman"/>
                <w:color w:val="000000" w:themeColor="text1"/>
                <w:kern w:val="2"/>
                <w:sz w:val="20"/>
                <w:szCs w:val="20"/>
              </w:rPr>
            </w:pPr>
            <w:r>
              <w:rPr>
                <w:rFonts w:ascii="Calibri" w:eastAsia="Calibri" w:hAnsi="Calibri" w:cs="Times New Roman"/>
                <w:color w:val="000000" w:themeColor="text1"/>
                <w:kern w:val="2"/>
                <w:sz w:val="20"/>
                <w:szCs w:val="20"/>
                <w:lang w:val="en-GB"/>
              </w:rPr>
              <w:t>3</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462D61" w:rsidRDefault="00703F6D" w:rsidP="00895AC9">
            <w:pPr>
              <w:suppressAutoHyphens/>
              <w:overflowPunct w:val="0"/>
              <w:adjustRightInd w:val="0"/>
              <w:spacing w:after="0"/>
              <w:jc w:val="both"/>
              <w:rPr>
                <w:rFonts w:ascii="Calibri" w:eastAsia="Calibri" w:hAnsi="Calibri" w:cs="Times New Roman"/>
                <w:color w:val="FF0000"/>
                <w:kern w:val="2"/>
                <w:sz w:val="20"/>
                <w:szCs w:val="20"/>
                <w:lang w:val="en-US"/>
              </w:rPr>
            </w:pPr>
          </w:p>
          <w:p w:rsidR="00F70D75" w:rsidRPr="00462D61" w:rsidRDefault="00C37DD9" w:rsidP="00895AC9">
            <w:pPr>
              <w:suppressAutoHyphens/>
              <w:overflowPunct w:val="0"/>
              <w:adjustRightInd w:val="0"/>
              <w:spacing w:after="0"/>
              <w:jc w:val="both"/>
              <w:rPr>
                <w:rFonts w:ascii="Arial" w:hAnsi="Arial" w:cs="Arial"/>
                <w:sz w:val="18"/>
                <w:szCs w:val="18"/>
                <w:lang w:val="en-US"/>
              </w:rPr>
            </w:pPr>
            <w:r>
              <w:rPr>
                <w:rFonts w:ascii="Arial" w:hAnsi="Arial" w:cs="Arial"/>
                <w:b/>
                <w:bCs/>
                <w:sz w:val="18"/>
                <w:szCs w:val="18"/>
                <w:lang w:val="en-GB"/>
              </w:rPr>
              <w:t xml:space="preserve">Sector Skills </w:t>
            </w:r>
            <w:r w:rsidR="00F70D75">
              <w:rPr>
                <w:rFonts w:ascii="Arial" w:hAnsi="Arial" w:cs="Arial"/>
                <w:b/>
                <w:bCs/>
                <w:sz w:val="18"/>
                <w:szCs w:val="18"/>
                <w:lang w:val="en-GB"/>
              </w:rPr>
              <w:t>Council Feasibility Study</w:t>
            </w:r>
            <w:r>
              <w:rPr>
                <w:rFonts w:ascii="Arial" w:hAnsi="Arial" w:cs="Arial"/>
                <w:b/>
                <w:bCs/>
                <w:sz w:val="18"/>
                <w:szCs w:val="18"/>
                <w:lang w:val="en-GB"/>
              </w:rPr>
              <w:t>:</w:t>
            </w:r>
            <w:r w:rsidR="00F70D75">
              <w:rPr>
                <w:rFonts w:ascii="Arial" w:hAnsi="Arial" w:cs="Arial"/>
                <w:sz w:val="18"/>
                <w:szCs w:val="18"/>
                <w:lang w:val="en-GB"/>
              </w:rPr>
              <w:t xml:space="preserve"> Identification and description of the milestones of the Project implementation</w:t>
            </w:r>
          </w:p>
          <w:p w:rsidR="00A902E6" w:rsidRPr="00462D61" w:rsidRDefault="00A902E6" w:rsidP="00895AC9">
            <w:pPr>
              <w:suppressAutoHyphens/>
              <w:overflowPunct w:val="0"/>
              <w:adjustRightInd w:val="0"/>
              <w:spacing w:after="0"/>
              <w:jc w:val="both"/>
              <w:rPr>
                <w:rFonts w:ascii="Arial" w:hAnsi="Arial" w:cs="Arial"/>
                <w:sz w:val="18"/>
                <w:szCs w:val="18"/>
                <w:lang w:val="en-US"/>
              </w:rPr>
            </w:pPr>
          </w:p>
          <w:p w:rsidR="00A902E6" w:rsidRPr="00462D61" w:rsidRDefault="00A902E6" w:rsidP="00C37DD9">
            <w:pPr>
              <w:suppressAutoHyphens/>
              <w:overflowPunct w:val="0"/>
              <w:adjustRightInd w:val="0"/>
              <w:spacing w:after="0"/>
              <w:jc w:val="both"/>
              <w:rPr>
                <w:rFonts w:ascii="Calibri" w:eastAsia="Calibri" w:hAnsi="Calibri" w:cs="Times New Roman"/>
                <w:color w:val="FF0000"/>
                <w:kern w:val="2"/>
                <w:sz w:val="20"/>
                <w:szCs w:val="20"/>
                <w:lang w:val="en-US"/>
              </w:rPr>
            </w:pPr>
            <w:r>
              <w:rPr>
                <w:rFonts w:ascii="Arial" w:hAnsi="Arial" w:cs="Arial"/>
                <w:sz w:val="18"/>
                <w:szCs w:val="18"/>
                <w:lang w:val="en-GB"/>
              </w:rPr>
              <w:t>Under the criterion this element shall be evaluated based on the Sector</w:t>
            </w:r>
            <w:r w:rsidR="00C37DD9">
              <w:rPr>
                <w:rFonts w:ascii="Arial" w:hAnsi="Arial" w:cs="Arial"/>
                <w:sz w:val="18"/>
                <w:szCs w:val="18"/>
                <w:lang w:val="en-GB"/>
              </w:rPr>
              <w:t xml:space="preserve"> Skills</w:t>
            </w:r>
            <w:r>
              <w:rPr>
                <w:rFonts w:ascii="Arial" w:hAnsi="Arial" w:cs="Arial"/>
                <w:sz w:val="18"/>
                <w:szCs w:val="18"/>
                <w:lang w:val="en-GB"/>
              </w:rPr>
              <w:t xml:space="preserve"> Council Feasibility Study (item III) the model of which is enclosed with Annex X to the Contest Rules.</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1E043B" w:rsidRDefault="00F70D75" w:rsidP="00895AC9">
            <w:pPr>
              <w:spacing w:after="0"/>
              <w:jc w:val="center"/>
              <w:rPr>
                <w:rFonts w:ascii="Calibri" w:eastAsia="Times New Roman" w:hAnsi="Calibri" w:cs="Times New Roman"/>
                <w:b/>
                <w:bCs/>
                <w:color w:val="000000" w:themeColor="text1"/>
                <w:spacing w:val="-2"/>
                <w:kern w:val="32"/>
                <w:sz w:val="20"/>
                <w:szCs w:val="20"/>
              </w:rPr>
            </w:pPr>
            <w:r>
              <w:rPr>
                <w:rFonts w:ascii="Calibri" w:eastAsia="Times New Roman" w:hAnsi="Calibri" w:cs="Times New Roman"/>
                <w:b/>
                <w:bCs/>
                <w:color w:val="000000" w:themeColor="text1"/>
                <w:kern w:val="32"/>
                <w:sz w:val="20"/>
                <w:szCs w:val="20"/>
                <w:lang w:val="en-GB"/>
              </w:rPr>
              <w:t>15</w:t>
            </w:r>
          </w:p>
        </w:tc>
      </w:tr>
      <w:tr w:rsidR="00F70D75" w:rsidRPr="001E043B"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F70D75" w:rsidRPr="001E043B" w:rsidRDefault="00F70D75" w:rsidP="00895AC9">
            <w:pPr>
              <w:suppressAutoHyphens/>
              <w:overflowPunct w:val="0"/>
              <w:adjustRightInd w:val="0"/>
              <w:spacing w:after="0"/>
              <w:jc w:val="center"/>
              <w:rPr>
                <w:rFonts w:ascii="Calibri" w:eastAsia="Calibri" w:hAnsi="Calibri" w:cs="Times New Roman"/>
                <w:color w:val="000000" w:themeColor="text1"/>
                <w:kern w:val="2"/>
                <w:sz w:val="20"/>
                <w:szCs w:val="20"/>
              </w:rPr>
            </w:pPr>
            <w:r>
              <w:rPr>
                <w:rFonts w:ascii="Calibri" w:eastAsia="Calibri" w:hAnsi="Calibri" w:cs="Times New Roman"/>
                <w:color w:val="000000" w:themeColor="text1"/>
                <w:kern w:val="2"/>
                <w:sz w:val="20"/>
                <w:szCs w:val="20"/>
                <w:lang w:val="en-GB"/>
              </w:rPr>
              <w:t>4</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F956E2" w:rsidRPr="00462D61" w:rsidRDefault="00F956E2" w:rsidP="00895AC9">
            <w:pPr>
              <w:suppressAutoHyphens/>
              <w:overflowPunct w:val="0"/>
              <w:adjustRightInd w:val="0"/>
              <w:spacing w:after="0"/>
              <w:jc w:val="both"/>
              <w:rPr>
                <w:rFonts w:ascii="Arial" w:eastAsia="Calibri" w:hAnsi="Arial" w:cs="Arial"/>
                <w:color w:val="000000"/>
                <w:sz w:val="18"/>
                <w:szCs w:val="18"/>
                <w:lang w:val="en-US"/>
              </w:rPr>
            </w:pPr>
          </w:p>
          <w:p w:rsidR="00F70D75" w:rsidRPr="00462D61" w:rsidRDefault="00F956E2" w:rsidP="00F956E2">
            <w:pPr>
              <w:suppressAutoHyphens/>
              <w:overflowPunct w:val="0"/>
              <w:adjustRightInd w:val="0"/>
              <w:spacing w:after="0"/>
              <w:jc w:val="both"/>
              <w:rPr>
                <w:rFonts w:ascii="Arial" w:eastAsia="Calibri" w:hAnsi="Arial" w:cs="Arial"/>
                <w:sz w:val="18"/>
                <w:szCs w:val="18"/>
                <w:lang w:val="en-US"/>
              </w:rPr>
            </w:pPr>
            <w:r>
              <w:rPr>
                <w:rFonts w:ascii="Arial" w:eastAsia="Calibri" w:hAnsi="Arial" w:cs="Arial"/>
                <w:color w:val="000000"/>
                <w:sz w:val="18"/>
                <w:szCs w:val="18"/>
                <w:lang w:val="en-GB"/>
              </w:rPr>
              <w:t xml:space="preserve">The number of projects implemented by the sector entrepreneurs in the area of cooperation with formal or non-formal education institutions </w:t>
            </w:r>
            <w:r>
              <w:rPr>
                <w:rFonts w:ascii="Arial" w:eastAsia="Calibri" w:hAnsi="Arial" w:cs="Arial"/>
                <w:sz w:val="18"/>
                <w:szCs w:val="18"/>
                <w:lang w:val="en-GB"/>
              </w:rPr>
              <w:t xml:space="preserve">during 5 years preceding the application submission date. </w:t>
            </w:r>
          </w:p>
          <w:p w:rsidR="00F956E2" w:rsidRPr="00462D61" w:rsidRDefault="00F956E2" w:rsidP="00F956E2">
            <w:pPr>
              <w:spacing w:line="240" w:lineRule="auto"/>
              <w:jc w:val="both"/>
              <w:rPr>
                <w:rFonts w:ascii="Calibri" w:eastAsia="Calibri" w:hAnsi="Calibri" w:cs="Arial"/>
                <w:i/>
                <w:color w:val="000000" w:themeColor="text1"/>
                <w:sz w:val="20"/>
                <w:szCs w:val="20"/>
                <w:lang w:val="en-US"/>
              </w:rPr>
            </w:pPr>
          </w:p>
          <w:p w:rsidR="00F956E2" w:rsidRPr="00462D61" w:rsidRDefault="00F956E2" w:rsidP="00F956E2">
            <w:pPr>
              <w:spacing w:line="240" w:lineRule="auto"/>
              <w:jc w:val="both"/>
              <w:rPr>
                <w:rFonts w:ascii="Calibri" w:eastAsia="Calibri" w:hAnsi="Calibri" w:cs="Arial"/>
                <w:i/>
                <w:color w:val="000000" w:themeColor="text1"/>
                <w:sz w:val="20"/>
                <w:szCs w:val="20"/>
                <w:lang w:val="en-US"/>
              </w:rPr>
            </w:pPr>
            <w:r>
              <w:rPr>
                <w:rFonts w:ascii="Calibri" w:hAnsi="Calibri" w:cs="Arial"/>
                <w:i/>
                <w:iCs/>
                <w:color w:val="000000" w:themeColor="text1"/>
                <w:sz w:val="20"/>
                <w:szCs w:val="20"/>
                <w:lang w:val="en-GB"/>
              </w:rPr>
              <w:t xml:space="preserve">Under this criterion the project shall be evaluated based on the declaration enclosed with the co-financing application of the Applicant and Partners (if applicable) with the list of projects implemented by the sector entrepreneurs in the area of cooperation with formal or non-formal education institutions in accordance with the model attached as Annex No X to the </w:t>
            </w:r>
            <w:r w:rsidR="0092209E">
              <w:rPr>
                <w:rFonts w:ascii="Calibri" w:hAnsi="Calibri" w:cs="Arial"/>
                <w:i/>
                <w:iCs/>
                <w:color w:val="000000" w:themeColor="text1"/>
                <w:sz w:val="20"/>
                <w:szCs w:val="20"/>
                <w:lang w:val="en-GB"/>
              </w:rPr>
              <w:t xml:space="preserve">Contest </w:t>
            </w:r>
            <w:r>
              <w:rPr>
                <w:rFonts w:ascii="Calibri" w:hAnsi="Calibri" w:cs="Arial"/>
                <w:i/>
                <w:iCs/>
                <w:color w:val="000000" w:themeColor="text1"/>
                <w:sz w:val="20"/>
                <w:szCs w:val="20"/>
                <w:lang w:val="en-GB"/>
              </w:rPr>
              <w:t xml:space="preserve">Rules, and signed by the persons authorised to represent the Applicant, </w:t>
            </w:r>
            <w:r>
              <w:rPr>
                <w:rFonts w:ascii="Arial" w:hAnsi="Arial" w:cs="Arial"/>
                <w:sz w:val="18"/>
                <w:lang w:val="en-GB"/>
              </w:rPr>
              <w:t>including the educational institutions certificates confirming the cooperation with a given entrepreneur</w:t>
            </w:r>
            <w:r>
              <w:rPr>
                <w:rFonts w:ascii="Arial" w:hAnsi="Arial" w:cs="Arial"/>
                <w:i/>
                <w:iCs/>
                <w:sz w:val="18"/>
                <w:lang w:val="en-GB"/>
              </w:rPr>
              <w:t>.</w:t>
            </w:r>
            <w:r>
              <w:rPr>
                <w:rFonts w:ascii="Arial" w:hAnsi="Arial" w:cs="Arial"/>
                <w:sz w:val="18"/>
                <w:lang w:val="en-GB"/>
              </w:rPr>
              <w:t xml:space="preserve">  </w:t>
            </w:r>
          </w:p>
          <w:p w:rsidR="00F956E2" w:rsidRPr="00462D61" w:rsidRDefault="00F956E2" w:rsidP="00F956E2">
            <w:pPr>
              <w:spacing w:line="240" w:lineRule="auto"/>
              <w:jc w:val="both"/>
              <w:rPr>
                <w:rFonts w:ascii="Calibri" w:eastAsia="Calibri" w:hAnsi="Calibri" w:cs="Times New Roman"/>
                <w:color w:val="FF0000"/>
                <w:kern w:val="2"/>
                <w:sz w:val="20"/>
                <w:szCs w:val="20"/>
                <w:lang w:val="en-US"/>
              </w:rPr>
            </w:pPr>
            <w:r>
              <w:rPr>
                <w:rFonts w:ascii="Calibri" w:eastAsia="Calibri" w:hAnsi="Calibri" w:cs="Arial"/>
                <w:i/>
                <w:iCs/>
                <w:color w:val="000000" w:themeColor="text1"/>
                <w:sz w:val="20"/>
                <w:szCs w:val="20"/>
                <w:lang w:val="en-GB"/>
              </w:rPr>
              <w:t xml:space="preserve">NOTE: The </w:t>
            </w:r>
            <w:r>
              <w:rPr>
                <w:rFonts w:ascii="Calibri" w:eastAsia="Calibri" w:hAnsi="Calibri" w:cs="Arial"/>
                <w:b/>
                <w:bCs/>
                <w:i/>
                <w:iCs/>
                <w:color w:val="000000" w:themeColor="text1"/>
                <w:sz w:val="20"/>
                <w:szCs w:val="20"/>
                <w:lang w:val="en-GB"/>
              </w:rPr>
              <w:t>entrepreneurs</w:t>
            </w:r>
            <w:r>
              <w:rPr>
                <w:rFonts w:ascii="Calibri" w:eastAsia="Calibri" w:hAnsi="Calibri" w:cs="Arial"/>
                <w:i/>
                <w:iCs/>
                <w:color w:val="000000" w:themeColor="text1"/>
                <w:sz w:val="20"/>
                <w:szCs w:val="20"/>
                <w:lang w:val="en-GB"/>
              </w:rPr>
              <w:t xml:space="preserve"> shall mean the entrepreneurs brought together by the Applicant and Partners (if applicable) as well as the entrepreneurs who signed the cooperation declaration referred to in the access criteria.</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D75" w:rsidRPr="001E043B" w:rsidRDefault="00F956E2" w:rsidP="00895AC9">
            <w:pPr>
              <w:spacing w:after="0"/>
              <w:jc w:val="center"/>
              <w:rPr>
                <w:rFonts w:ascii="Calibri" w:eastAsia="Times New Roman" w:hAnsi="Calibri" w:cs="Times New Roman"/>
                <w:b/>
                <w:bCs/>
                <w:color w:val="000000" w:themeColor="text1"/>
                <w:spacing w:val="-2"/>
                <w:kern w:val="32"/>
                <w:sz w:val="20"/>
                <w:szCs w:val="20"/>
              </w:rPr>
            </w:pPr>
            <w:r>
              <w:rPr>
                <w:rFonts w:ascii="Calibri" w:eastAsia="Times New Roman" w:hAnsi="Calibri" w:cs="Times New Roman"/>
                <w:b/>
                <w:bCs/>
                <w:color w:val="000000" w:themeColor="text1"/>
                <w:kern w:val="32"/>
                <w:sz w:val="20"/>
                <w:szCs w:val="20"/>
                <w:lang w:val="en-GB"/>
              </w:rPr>
              <w:t>10</w:t>
            </w:r>
          </w:p>
        </w:tc>
      </w:tr>
      <w:tr w:rsidR="00F70D75" w:rsidRPr="001E043B"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F70D75" w:rsidRPr="001E043B" w:rsidRDefault="00F70D75" w:rsidP="00895AC9">
            <w:pPr>
              <w:suppressAutoHyphens/>
              <w:overflowPunct w:val="0"/>
              <w:adjustRightInd w:val="0"/>
              <w:spacing w:after="0"/>
              <w:jc w:val="center"/>
              <w:rPr>
                <w:rFonts w:ascii="Calibri" w:eastAsia="Calibri" w:hAnsi="Calibri" w:cs="Times New Roman"/>
                <w:color w:val="000000" w:themeColor="text1"/>
                <w:kern w:val="2"/>
                <w:sz w:val="20"/>
                <w:szCs w:val="20"/>
              </w:rPr>
            </w:pPr>
            <w:r>
              <w:rPr>
                <w:rFonts w:ascii="Calibri" w:eastAsia="Calibri" w:hAnsi="Calibri" w:cs="Times New Roman"/>
                <w:color w:val="000000" w:themeColor="text1"/>
                <w:kern w:val="2"/>
                <w:sz w:val="20"/>
                <w:szCs w:val="20"/>
                <w:lang w:val="en-GB"/>
              </w:rPr>
              <w:t>5</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F956E2" w:rsidRPr="00462D61" w:rsidRDefault="00F956E2" w:rsidP="00895AC9">
            <w:pPr>
              <w:suppressAutoHyphens/>
              <w:overflowPunct w:val="0"/>
              <w:adjustRightInd w:val="0"/>
              <w:spacing w:after="0"/>
              <w:jc w:val="both"/>
              <w:rPr>
                <w:rFonts w:ascii="Arial" w:hAnsi="Arial" w:cs="Arial"/>
                <w:color w:val="000000"/>
                <w:sz w:val="18"/>
                <w:szCs w:val="18"/>
                <w:lang w:val="en-US"/>
              </w:rPr>
            </w:pPr>
          </w:p>
          <w:p w:rsidR="00F70D75" w:rsidRPr="00462D61" w:rsidRDefault="00F956E2" w:rsidP="00895AC9">
            <w:pPr>
              <w:suppressAutoHyphens/>
              <w:overflowPunct w:val="0"/>
              <w:adjustRightInd w:val="0"/>
              <w:spacing w:after="0"/>
              <w:jc w:val="both"/>
              <w:rPr>
                <w:rFonts w:ascii="Arial" w:hAnsi="Arial" w:cs="Arial"/>
                <w:color w:val="000000"/>
                <w:sz w:val="18"/>
                <w:szCs w:val="18"/>
                <w:lang w:val="en-US"/>
              </w:rPr>
            </w:pPr>
            <w:r>
              <w:rPr>
                <w:rFonts w:ascii="Arial" w:hAnsi="Arial" w:cs="Arial"/>
                <w:color w:val="000000"/>
                <w:sz w:val="18"/>
                <w:szCs w:val="18"/>
                <w:lang w:val="en-GB"/>
              </w:rPr>
              <w:t xml:space="preserve">Number of the letters of intent from the formal or non-formal education institutions presented by the Applicant and the </w:t>
            </w:r>
            <w:r w:rsidR="0092209E">
              <w:rPr>
                <w:rFonts w:ascii="Arial" w:hAnsi="Arial" w:cs="Arial"/>
                <w:color w:val="000000"/>
                <w:sz w:val="18"/>
                <w:szCs w:val="18"/>
                <w:lang w:val="en-GB"/>
              </w:rPr>
              <w:t>P</w:t>
            </w:r>
            <w:r>
              <w:rPr>
                <w:rFonts w:ascii="Arial" w:hAnsi="Arial" w:cs="Arial"/>
                <w:color w:val="000000"/>
                <w:sz w:val="18"/>
                <w:szCs w:val="18"/>
                <w:lang w:val="en-GB"/>
              </w:rPr>
              <w:t>artners (if applicable).</w:t>
            </w:r>
          </w:p>
          <w:p w:rsidR="00F956E2" w:rsidRPr="00462D61" w:rsidRDefault="00F956E2" w:rsidP="00895AC9">
            <w:pPr>
              <w:suppressAutoHyphens/>
              <w:overflowPunct w:val="0"/>
              <w:adjustRightInd w:val="0"/>
              <w:spacing w:after="0"/>
              <w:jc w:val="both"/>
              <w:rPr>
                <w:rFonts w:ascii="Arial" w:hAnsi="Arial" w:cs="Arial"/>
                <w:color w:val="000000"/>
                <w:sz w:val="18"/>
                <w:szCs w:val="18"/>
                <w:lang w:val="en-US"/>
              </w:rPr>
            </w:pPr>
          </w:p>
          <w:p w:rsidR="00F956E2" w:rsidRPr="00462D61" w:rsidRDefault="00F956E2" w:rsidP="00F956E2">
            <w:pPr>
              <w:suppressAutoHyphens/>
              <w:overflowPunct w:val="0"/>
              <w:adjustRightInd w:val="0"/>
              <w:spacing w:after="0"/>
              <w:jc w:val="both"/>
              <w:rPr>
                <w:rFonts w:ascii="Calibri" w:eastAsia="Calibri" w:hAnsi="Calibri" w:cs="Arial"/>
                <w:i/>
                <w:color w:val="000000" w:themeColor="text1"/>
                <w:sz w:val="20"/>
                <w:szCs w:val="20"/>
                <w:lang w:val="en-US"/>
              </w:rPr>
            </w:pPr>
            <w:r>
              <w:rPr>
                <w:rFonts w:ascii="Calibri" w:eastAsia="Calibri" w:hAnsi="Calibri" w:cs="Arial"/>
                <w:i/>
                <w:iCs/>
                <w:color w:val="000000" w:themeColor="text1"/>
                <w:sz w:val="20"/>
                <w:szCs w:val="20"/>
                <w:lang w:val="en-GB"/>
              </w:rPr>
              <w:t>Under the criterion this element shall be evaluated based on the letters of intent enclosed with the co-financing application.</w:t>
            </w:r>
          </w:p>
          <w:p w:rsidR="00F956E2" w:rsidRPr="00462D61" w:rsidRDefault="00F956E2" w:rsidP="00F956E2">
            <w:pPr>
              <w:suppressAutoHyphens/>
              <w:overflowPunct w:val="0"/>
              <w:adjustRightInd w:val="0"/>
              <w:spacing w:after="0"/>
              <w:jc w:val="both"/>
              <w:rPr>
                <w:rFonts w:ascii="Calibri" w:eastAsia="Calibri" w:hAnsi="Calibri" w:cs="Times New Roman"/>
                <w:color w:val="FF0000"/>
                <w:kern w:val="2"/>
                <w:sz w:val="20"/>
                <w:szCs w:val="20"/>
                <w:lang w:val="en-US"/>
              </w:rPr>
            </w:pPr>
            <w:r>
              <w:rPr>
                <w:rFonts w:ascii="Calibri" w:eastAsia="Calibri" w:hAnsi="Calibri" w:cs="Arial"/>
                <w:i/>
                <w:iCs/>
                <w:color w:val="000000" w:themeColor="text1"/>
                <w:sz w:val="20"/>
                <w:szCs w:val="20"/>
                <w:lang w:val="en-GB"/>
              </w:rPr>
              <w:t xml:space="preserve"> </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D75" w:rsidRPr="001E043B" w:rsidRDefault="00F956E2" w:rsidP="00895AC9">
            <w:pPr>
              <w:spacing w:after="0"/>
              <w:jc w:val="center"/>
              <w:rPr>
                <w:rFonts w:ascii="Calibri" w:eastAsia="Times New Roman" w:hAnsi="Calibri" w:cs="Times New Roman"/>
                <w:b/>
                <w:bCs/>
                <w:color w:val="000000" w:themeColor="text1"/>
                <w:spacing w:val="-2"/>
                <w:kern w:val="32"/>
                <w:sz w:val="20"/>
                <w:szCs w:val="20"/>
              </w:rPr>
            </w:pPr>
            <w:r>
              <w:rPr>
                <w:rFonts w:ascii="Calibri" w:eastAsia="Times New Roman" w:hAnsi="Calibri" w:cs="Times New Roman"/>
                <w:b/>
                <w:bCs/>
                <w:color w:val="000000" w:themeColor="text1"/>
                <w:kern w:val="32"/>
                <w:sz w:val="20"/>
                <w:szCs w:val="20"/>
                <w:lang w:val="en-GB"/>
              </w:rPr>
              <w:t>5</w:t>
            </w:r>
          </w:p>
        </w:tc>
      </w:tr>
      <w:tr w:rsidR="00F70D75" w:rsidRPr="001E043B"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F70D75" w:rsidRPr="001E043B" w:rsidRDefault="00F70D75" w:rsidP="00895AC9">
            <w:pPr>
              <w:suppressAutoHyphens/>
              <w:overflowPunct w:val="0"/>
              <w:adjustRightInd w:val="0"/>
              <w:spacing w:after="0"/>
              <w:jc w:val="center"/>
              <w:rPr>
                <w:rFonts w:ascii="Calibri" w:eastAsia="Calibri" w:hAnsi="Calibri" w:cs="Times New Roman"/>
                <w:color w:val="000000" w:themeColor="text1"/>
                <w:kern w:val="2"/>
                <w:sz w:val="20"/>
                <w:szCs w:val="20"/>
              </w:rPr>
            </w:pPr>
            <w:r>
              <w:rPr>
                <w:rFonts w:ascii="Calibri" w:eastAsia="Calibri" w:hAnsi="Calibri" w:cs="Times New Roman"/>
                <w:color w:val="000000" w:themeColor="text1"/>
                <w:kern w:val="2"/>
                <w:sz w:val="20"/>
                <w:szCs w:val="20"/>
                <w:lang w:val="en-GB"/>
              </w:rPr>
              <w:lastRenderedPageBreak/>
              <w:t>6</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F956E2" w:rsidRPr="00462D61" w:rsidRDefault="00F956E2" w:rsidP="00895AC9">
            <w:pPr>
              <w:suppressAutoHyphens/>
              <w:overflowPunct w:val="0"/>
              <w:adjustRightInd w:val="0"/>
              <w:spacing w:after="0"/>
              <w:jc w:val="both"/>
              <w:rPr>
                <w:rFonts w:ascii="Arial" w:hAnsi="Arial" w:cs="Arial"/>
                <w:color w:val="000000"/>
                <w:sz w:val="18"/>
                <w:szCs w:val="18"/>
                <w:lang w:val="en-US"/>
              </w:rPr>
            </w:pPr>
          </w:p>
          <w:p w:rsidR="00F70D75" w:rsidRPr="00462D61" w:rsidRDefault="00F956E2" w:rsidP="00895AC9">
            <w:pPr>
              <w:suppressAutoHyphens/>
              <w:overflowPunct w:val="0"/>
              <w:adjustRightInd w:val="0"/>
              <w:spacing w:after="0"/>
              <w:jc w:val="both"/>
              <w:rPr>
                <w:rFonts w:ascii="Arial" w:hAnsi="Arial" w:cs="Arial"/>
                <w:color w:val="000000"/>
                <w:sz w:val="18"/>
                <w:szCs w:val="18"/>
                <w:lang w:val="en-US"/>
              </w:rPr>
            </w:pPr>
            <w:r>
              <w:rPr>
                <w:rFonts w:ascii="Arial" w:hAnsi="Arial" w:cs="Arial"/>
                <w:color w:val="000000"/>
                <w:sz w:val="18"/>
                <w:szCs w:val="18"/>
                <w:lang w:val="en-GB"/>
              </w:rPr>
              <w:t xml:space="preserve">Number of the letters of intent from the public administration institutions acting as supervisors or regulators for the sector, presented by the Applicant and the </w:t>
            </w:r>
            <w:r w:rsidR="0092209E">
              <w:rPr>
                <w:rFonts w:ascii="Arial" w:hAnsi="Arial" w:cs="Arial"/>
                <w:color w:val="000000"/>
                <w:sz w:val="18"/>
                <w:szCs w:val="18"/>
                <w:lang w:val="en-GB"/>
              </w:rPr>
              <w:t>P</w:t>
            </w:r>
            <w:r>
              <w:rPr>
                <w:rFonts w:ascii="Arial" w:hAnsi="Arial" w:cs="Arial"/>
                <w:color w:val="000000"/>
                <w:sz w:val="18"/>
                <w:szCs w:val="18"/>
                <w:lang w:val="en-GB"/>
              </w:rPr>
              <w:t>artners (if applicable).</w:t>
            </w:r>
          </w:p>
          <w:p w:rsidR="00F956E2" w:rsidRPr="00462D61" w:rsidRDefault="00F956E2" w:rsidP="00895AC9">
            <w:pPr>
              <w:suppressAutoHyphens/>
              <w:overflowPunct w:val="0"/>
              <w:adjustRightInd w:val="0"/>
              <w:spacing w:after="0"/>
              <w:jc w:val="both"/>
              <w:rPr>
                <w:rFonts w:ascii="Arial" w:hAnsi="Arial" w:cs="Arial"/>
                <w:color w:val="000000"/>
                <w:sz w:val="18"/>
                <w:szCs w:val="18"/>
                <w:lang w:val="en-US"/>
              </w:rPr>
            </w:pPr>
          </w:p>
          <w:p w:rsidR="00F956E2" w:rsidRPr="00462D61" w:rsidRDefault="00F956E2" w:rsidP="00895AC9">
            <w:pPr>
              <w:suppressAutoHyphens/>
              <w:overflowPunct w:val="0"/>
              <w:adjustRightInd w:val="0"/>
              <w:spacing w:after="0"/>
              <w:jc w:val="both"/>
              <w:rPr>
                <w:rFonts w:ascii="Calibri" w:eastAsia="Calibri" w:hAnsi="Calibri" w:cs="Times New Roman"/>
                <w:color w:val="FF0000"/>
                <w:kern w:val="2"/>
                <w:sz w:val="20"/>
                <w:szCs w:val="20"/>
                <w:lang w:val="en-US"/>
              </w:rPr>
            </w:pPr>
            <w:r>
              <w:rPr>
                <w:rFonts w:ascii="Calibri" w:eastAsia="Calibri" w:hAnsi="Calibri" w:cs="Arial"/>
                <w:i/>
                <w:iCs/>
                <w:color w:val="000000" w:themeColor="text1"/>
                <w:sz w:val="20"/>
                <w:szCs w:val="20"/>
                <w:lang w:val="en-GB"/>
              </w:rPr>
              <w:t>Under the criterion this element shall be evaluated based on the letters of intent enclosed with the co-financing application.</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D75" w:rsidRPr="001E043B" w:rsidRDefault="00F956E2" w:rsidP="00895AC9">
            <w:pPr>
              <w:spacing w:after="0"/>
              <w:jc w:val="center"/>
              <w:rPr>
                <w:rFonts w:ascii="Calibri" w:eastAsia="Times New Roman" w:hAnsi="Calibri" w:cs="Times New Roman"/>
                <w:b/>
                <w:bCs/>
                <w:color w:val="000000" w:themeColor="text1"/>
                <w:spacing w:val="-2"/>
                <w:kern w:val="32"/>
                <w:sz w:val="20"/>
                <w:szCs w:val="20"/>
              </w:rPr>
            </w:pPr>
            <w:r>
              <w:rPr>
                <w:rFonts w:ascii="Calibri" w:eastAsia="Times New Roman" w:hAnsi="Calibri" w:cs="Times New Roman"/>
                <w:b/>
                <w:bCs/>
                <w:color w:val="000000" w:themeColor="text1"/>
                <w:kern w:val="32"/>
                <w:sz w:val="20"/>
                <w:szCs w:val="20"/>
                <w:lang w:val="en-GB"/>
              </w:rPr>
              <w:t>5</w:t>
            </w:r>
          </w:p>
        </w:tc>
      </w:tr>
      <w:tr w:rsidR="00F70D75" w:rsidRPr="00D5196C"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F70D75" w:rsidRPr="001E043B" w:rsidRDefault="00F70D75" w:rsidP="00895AC9">
            <w:pPr>
              <w:suppressAutoHyphens/>
              <w:overflowPunct w:val="0"/>
              <w:adjustRightInd w:val="0"/>
              <w:spacing w:after="0"/>
              <w:jc w:val="center"/>
              <w:rPr>
                <w:rFonts w:ascii="Calibri" w:eastAsia="Calibri" w:hAnsi="Calibri" w:cs="Times New Roman"/>
                <w:color w:val="000000" w:themeColor="text1"/>
                <w:kern w:val="2"/>
                <w:sz w:val="20"/>
                <w:szCs w:val="20"/>
              </w:rPr>
            </w:pPr>
            <w:r>
              <w:rPr>
                <w:rFonts w:ascii="Calibri" w:eastAsia="Calibri" w:hAnsi="Calibri" w:cs="Times New Roman"/>
                <w:color w:val="000000" w:themeColor="text1"/>
                <w:kern w:val="2"/>
                <w:sz w:val="20"/>
                <w:szCs w:val="20"/>
                <w:lang w:val="en-GB"/>
              </w:rPr>
              <w:t>7</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F956E2" w:rsidRPr="00462D61" w:rsidRDefault="00F956E2" w:rsidP="00895AC9">
            <w:pPr>
              <w:suppressAutoHyphens/>
              <w:overflowPunct w:val="0"/>
              <w:adjustRightInd w:val="0"/>
              <w:spacing w:after="0"/>
              <w:jc w:val="both"/>
              <w:rPr>
                <w:rFonts w:ascii="Arial" w:hAnsi="Arial" w:cs="Arial"/>
                <w:color w:val="000000"/>
                <w:sz w:val="18"/>
                <w:szCs w:val="18"/>
                <w:lang w:val="en-US"/>
              </w:rPr>
            </w:pPr>
          </w:p>
          <w:p w:rsidR="00F70D75" w:rsidRPr="00462D61" w:rsidRDefault="00F956E2" w:rsidP="00895AC9">
            <w:pPr>
              <w:suppressAutoHyphens/>
              <w:overflowPunct w:val="0"/>
              <w:adjustRightInd w:val="0"/>
              <w:spacing w:after="0"/>
              <w:jc w:val="both"/>
              <w:rPr>
                <w:rFonts w:ascii="Arial" w:hAnsi="Arial" w:cs="Arial"/>
                <w:color w:val="000000"/>
                <w:sz w:val="18"/>
                <w:szCs w:val="18"/>
                <w:lang w:val="en-US"/>
              </w:rPr>
            </w:pPr>
            <w:r>
              <w:rPr>
                <w:rFonts w:ascii="Arial" w:hAnsi="Arial" w:cs="Arial"/>
                <w:color w:val="000000"/>
                <w:sz w:val="18"/>
                <w:szCs w:val="18"/>
                <w:lang w:val="en-GB"/>
              </w:rPr>
              <w:t xml:space="preserve">Number of the letters of intent from the organisations referred to in the Act of 24 July 2015 on the Social Dialogue Council and other social dialogue institutions, presented by the Applicant and the </w:t>
            </w:r>
            <w:r w:rsidR="00462D61">
              <w:rPr>
                <w:rFonts w:ascii="Arial" w:hAnsi="Arial" w:cs="Arial"/>
                <w:color w:val="000000"/>
                <w:sz w:val="18"/>
                <w:szCs w:val="18"/>
                <w:lang w:val="en-GB"/>
              </w:rPr>
              <w:t>P</w:t>
            </w:r>
            <w:r>
              <w:rPr>
                <w:rFonts w:ascii="Arial" w:hAnsi="Arial" w:cs="Arial"/>
                <w:color w:val="000000"/>
                <w:sz w:val="18"/>
                <w:szCs w:val="18"/>
                <w:lang w:val="en-GB"/>
              </w:rPr>
              <w:t>artners (if applicable).</w:t>
            </w:r>
          </w:p>
          <w:p w:rsidR="00F956E2" w:rsidRPr="00462D61" w:rsidRDefault="00F956E2" w:rsidP="00895AC9">
            <w:pPr>
              <w:suppressAutoHyphens/>
              <w:overflowPunct w:val="0"/>
              <w:adjustRightInd w:val="0"/>
              <w:spacing w:after="0"/>
              <w:jc w:val="both"/>
              <w:rPr>
                <w:rFonts w:ascii="Arial" w:hAnsi="Arial" w:cs="Arial"/>
                <w:color w:val="000000"/>
                <w:sz w:val="18"/>
                <w:szCs w:val="18"/>
                <w:lang w:val="en-US"/>
              </w:rPr>
            </w:pPr>
          </w:p>
          <w:p w:rsidR="00F956E2" w:rsidRPr="00462D61" w:rsidRDefault="00F956E2" w:rsidP="00895AC9">
            <w:pPr>
              <w:suppressAutoHyphens/>
              <w:overflowPunct w:val="0"/>
              <w:adjustRightInd w:val="0"/>
              <w:spacing w:after="0"/>
              <w:jc w:val="both"/>
              <w:rPr>
                <w:rFonts w:ascii="Calibri" w:eastAsia="Calibri" w:hAnsi="Calibri" w:cs="Times New Roman"/>
                <w:color w:val="FF0000"/>
                <w:kern w:val="2"/>
                <w:sz w:val="20"/>
                <w:szCs w:val="20"/>
                <w:lang w:val="en-US"/>
              </w:rPr>
            </w:pPr>
            <w:r>
              <w:rPr>
                <w:rFonts w:ascii="Calibri" w:eastAsia="Calibri" w:hAnsi="Calibri" w:cs="Arial"/>
                <w:i/>
                <w:iCs/>
                <w:color w:val="000000" w:themeColor="text1"/>
                <w:sz w:val="20"/>
                <w:szCs w:val="20"/>
                <w:lang w:val="en-GB"/>
              </w:rPr>
              <w:t>Under the criterion this element shall be evaluated based on the letters of intent enclosed with the co-financing application.</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0D75" w:rsidRPr="00F956E2" w:rsidRDefault="00F956E2" w:rsidP="00895AC9">
            <w:pPr>
              <w:spacing w:after="0"/>
              <w:jc w:val="center"/>
              <w:rPr>
                <w:rFonts w:ascii="Calibri" w:eastAsia="Times New Roman" w:hAnsi="Calibri" w:cs="Times New Roman"/>
                <w:b/>
                <w:bCs/>
                <w:color w:val="000000" w:themeColor="text1"/>
                <w:spacing w:val="-2"/>
                <w:kern w:val="32"/>
                <w:sz w:val="20"/>
                <w:szCs w:val="20"/>
              </w:rPr>
            </w:pPr>
            <w:r>
              <w:rPr>
                <w:rFonts w:ascii="Calibri" w:eastAsia="Times New Roman" w:hAnsi="Calibri" w:cs="Times New Roman"/>
                <w:b/>
                <w:bCs/>
                <w:color w:val="000000" w:themeColor="text1"/>
                <w:kern w:val="32"/>
                <w:sz w:val="20"/>
                <w:szCs w:val="20"/>
                <w:lang w:val="en-GB"/>
              </w:rPr>
              <w:t>5</w:t>
            </w:r>
          </w:p>
        </w:tc>
      </w:tr>
    </w:tbl>
    <w:p w:rsidR="000609A1" w:rsidRPr="00D5196C" w:rsidRDefault="000609A1" w:rsidP="00A66C4D">
      <w:pPr>
        <w:jc w:val="both"/>
        <w:rPr>
          <w:rFonts w:ascii="Calibri" w:hAnsi="Calibri"/>
          <w:color w:val="FF0000"/>
          <w:sz w:val="20"/>
          <w:szCs w:val="20"/>
        </w:rPr>
      </w:pPr>
      <w:bookmarkStart w:id="0" w:name="_GoBack"/>
      <w:bookmarkEnd w:id="0"/>
    </w:p>
    <w:sectPr w:rsidR="000609A1" w:rsidRPr="00D5196C" w:rsidSect="000033F0">
      <w:headerReference w:type="default" r:id="rId8"/>
      <w:footerReference w:type="default" r:id="rId9"/>
      <w:pgSz w:w="16838" w:h="11906" w:orient="landscape"/>
      <w:pgMar w:top="1417" w:right="1806"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FE" w:rsidRDefault="006E61FE" w:rsidP="00F91883">
      <w:pPr>
        <w:spacing w:after="0" w:line="240" w:lineRule="auto"/>
      </w:pPr>
      <w:r>
        <w:separator/>
      </w:r>
    </w:p>
  </w:endnote>
  <w:endnote w:type="continuationSeparator" w:id="0">
    <w:p w:rsidR="006E61FE" w:rsidRDefault="006E61FE"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74957"/>
      <w:docPartObj>
        <w:docPartGallery w:val="Page Numbers (Bottom of Page)"/>
        <w:docPartUnique/>
      </w:docPartObj>
    </w:sdtPr>
    <w:sdtEndPr/>
    <w:sdtContent>
      <w:p w:rsidR="00E2586C" w:rsidRDefault="00E2586C">
        <w:pPr>
          <w:pStyle w:val="Stopka"/>
          <w:jc w:val="right"/>
        </w:pPr>
        <w:r>
          <w:rPr>
            <w:lang w:val="en-GB"/>
          </w:rPr>
          <w:fldChar w:fldCharType="begin"/>
        </w:r>
        <w:r>
          <w:rPr>
            <w:lang w:val="en-GB"/>
          </w:rPr>
          <w:instrText>PAGE   \* MERGEFORMAT</w:instrText>
        </w:r>
        <w:r>
          <w:rPr>
            <w:lang w:val="en-GB"/>
          </w:rPr>
          <w:fldChar w:fldCharType="separate"/>
        </w:r>
        <w:r w:rsidR="00462D61">
          <w:rPr>
            <w:noProof/>
            <w:lang w:val="en-GB"/>
          </w:rPr>
          <w:t>5</w:t>
        </w:r>
        <w:r>
          <w:rPr>
            <w:lang w:val="en-GB"/>
          </w:rPr>
          <w:fldChar w:fldCharType="end"/>
        </w:r>
      </w:p>
    </w:sdtContent>
  </w:sdt>
  <w:p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FE" w:rsidRDefault="006E61FE" w:rsidP="00F91883">
      <w:pPr>
        <w:spacing w:after="0" w:line="240" w:lineRule="auto"/>
      </w:pPr>
      <w:r>
        <w:separator/>
      </w:r>
    </w:p>
  </w:footnote>
  <w:footnote w:type="continuationSeparator" w:id="0">
    <w:p w:rsidR="006E61FE" w:rsidRDefault="006E61FE"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6C" w:rsidRDefault="00E2586C">
    <w:pPr>
      <w:pStyle w:val="Nagwek"/>
    </w:pPr>
    <w:r>
      <w:rPr>
        <w:noProof/>
        <w:lang w:eastAsia="pl-PL"/>
      </w:rPr>
      <w:drawing>
        <wp:inline distT="0" distB="0" distL="0" distR="0">
          <wp:extent cx="5759654" cy="781006"/>
          <wp:effectExtent l="0" t="0" r="0" b="635"/>
          <wp:docPr id="3" name="Obraz 3"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759654" cy="7810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15:restartNumberingAfterBreak="0">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4682CE5"/>
    <w:multiLevelType w:val="hybridMultilevel"/>
    <w:tmpl w:val="114E2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7" w15:restartNumberingAfterBreak="0">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8" w15:restartNumberingAfterBreak="0">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10" w15:restartNumberingAfterBreak="0">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1" w15:restartNumberingAfterBreak="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2" w15:restartNumberingAfterBreak="0">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5" w15:restartNumberingAfterBreak="0">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6" w15:restartNumberingAfterBreak="0">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7" w15:restartNumberingAfterBreak="0">
    <w:nsid w:val="2F837E0A"/>
    <w:multiLevelType w:val="hybridMultilevel"/>
    <w:tmpl w:val="4E58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15:restartNumberingAfterBreak="0">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1" w15:restartNumberingAfterBreak="0">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9A16A1"/>
    <w:multiLevelType w:val="hybridMultilevel"/>
    <w:tmpl w:val="D3723C6E"/>
    <w:lvl w:ilvl="0" w:tplc="F21241CC">
      <w:start w:val="1"/>
      <w:numFmt w:val="decimal"/>
      <w:lvlText w:val="%1."/>
      <w:lvlJc w:val="left"/>
      <w:pPr>
        <w:ind w:left="417" w:hanging="360"/>
      </w:pPr>
      <w:rPr>
        <w:rFonts w:hint="default"/>
      </w:rPr>
    </w:lvl>
    <w:lvl w:ilvl="1" w:tplc="04150001">
      <w:start w:val="1"/>
      <w:numFmt w:val="bullet"/>
      <w:lvlText w:val=""/>
      <w:lvlJc w:val="left"/>
      <w:pPr>
        <w:ind w:left="1137" w:hanging="360"/>
      </w:pPr>
      <w:rPr>
        <w:rFonts w:ascii="Symbol" w:hAnsi="Symbol"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5" w15:restartNumberingAfterBreak="0">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8" w15:restartNumberingAfterBreak="0">
    <w:nsid w:val="6DCA34F5"/>
    <w:multiLevelType w:val="hybridMultilevel"/>
    <w:tmpl w:val="B746A7C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9"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0E387C"/>
    <w:multiLevelType w:val="hybridMultilevel"/>
    <w:tmpl w:val="59884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337371"/>
    <w:multiLevelType w:val="hybridMultilevel"/>
    <w:tmpl w:val="2B14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7"/>
  </w:num>
  <w:num w:numId="5">
    <w:abstractNumId w:val="19"/>
  </w:num>
  <w:num w:numId="6">
    <w:abstractNumId w:val="12"/>
  </w:num>
  <w:num w:numId="7">
    <w:abstractNumId w:val="15"/>
  </w:num>
  <w:num w:numId="8">
    <w:abstractNumId w:val="24"/>
  </w:num>
  <w:num w:numId="9">
    <w:abstractNumId w:val="14"/>
  </w:num>
  <w:num w:numId="10">
    <w:abstractNumId w:val="26"/>
  </w:num>
  <w:num w:numId="11">
    <w:abstractNumId w:val="11"/>
  </w:num>
  <w:num w:numId="12">
    <w:abstractNumId w:val="4"/>
  </w:num>
  <w:num w:numId="13">
    <w:abstractNumId w:val="9"/>
  </w:num>
  <w:num w:numId="14">
    <w:abstractNumId w:val="16"/>
  </w:num>
  <w:num w:numId="15">
    <w:abstractNumId w:val="27"/>
  </w:num>
  <w:num w:numId="16">
    <w:abstractNumId w:val="5"/>
  </w:num>
  <w:num w:numId="17">
    <w:abstractNumId w:val="13"/>
  </w:num>
  <w:num w:numId="18">
    <w:abstractNumId w:val="25"/>
  </w:num>
  <w:num w:numId="19">
    <w:abstractNumId w:val="6"/>
  </w:num>
  <w:num w:numId="20">
    <w:abstractNumId w:val="3"/>
  </w:num>
  <w:num w:numId="21">
    <w:abstractNumId w:val="30"/>
  </w:num>
  <w:num w:numId="22">
    <w:abstractNumId w:val="18"/>
  </w:num>
  <w:num w:numId="23">
    <w:abstractNumId w:val="0"/>
  </w:num>
  <w:num w:numId="24">
    <w:abstractNumId w:val="21"/>
  </w:num>
  <w:num w:numId="25">
    <w:abstractNumId w:val="8"/>
  </w:num>
  <w:num w:numId="26">
    <w:abstractNumId w:val="10"/>
  </w:num>
  <w:num w:numId="27">
    <w:abstractNumId w:val="29"/>
  </w:num>
  <w:num w:numId="28">
    <w:abstractNumId w:val="22"/>
  </w:num>
  <w:num w:numId="29">
    <w:abstractNumId w:val="28"/>
  </w:num>
  <w:num w:numId="30">
    <w:abstractNumId w:val="31"/>
  </w:num>
  <w:num w:numId="31">
    <w:abstractNumId w:val="17"/>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1712E"/>
    <w:rsid w:val="0003269D"/>
    <w:rsid w:val="0005465E"/>
    <w:rsid w:val="000609A1"/>
    <w:rsid w:val="00077D55"/>
    <w:rsid w:val="00081192"/>
    <w:rsid w:val="001712A1"/>
    <w:rsid w:val="001E043B"/>
    <w:rsid w:val="001F2AE6"/>
    <w:rsid w:val="002506BD"/>
    <w:rsid w:val="00256C6B"/>
    <w:rsid w:val="00383FB4"/>
    <w:rsid w:val="0039674C"/>
    <w:rsid w:val="0043097D"/>
    <w:rsid w:val="00440B16"/>
    <w:rsid w:val="00462D61"/>
    <w:rsid w:val="00524896"/>
    <w:rsid w:val="005A4115"/>
    <w:rsid w:val="006A249D"/>
    <w:rsid w:val="006C163E"/>
    <w:rsid w:val="006E5EE3"/>
    <w:rsid w:val="006E61FE"/>
    <w:rsid w:val="00703F6D"/>
    <w:rsid w:val="00753DB7"/>
    <w:rsid w:val="00784702"/>
    <w:rsid w:val="00817A56"/>
    <w:rsid w:val="0092209E"/>
    <w:rsid w:val="00950EE9"/>
    <w:rsid w:val="00957914"/>
    <w:rsid w:val="00996834"/>
    <w:rsid w:val="009E26BD"/>
    <w:rsid w:val="009E3D07"/>
    <w:rsid w:val="009F069C"/>
    <w:rsid w:val="00A215FE"/>
    <w:rsid w:val="00A409CF"/>
    <w:rsid w:val="00A66C4D"/>
    <w:rsid w:val="00A902E6"/>
    <w:rsid w:val="00B833B7"/>
    <w:rsid w:val="00C1234D"/>
    <w:rsid w:val="00C31790"/>
    <w:rsid w:val="00C366FD"/>
    <w:rsid w:val="00C37DD9"/>
    <w:rsid w:val="00CB1140"/>
    <w:rsid w:val="00D5196C"/>
    <w:rsid w:val="00D5477F"/>
    <w:rsid w:val="00D86A66"/>
    <w:rsid w:val="00DD39AF"/>
    <w:rsid w:val="00DE3E40"/>
    <w:rsid w:val="00E02097"/>
    <w:rsid w:val="00E1714B"/>
    <w:rsid w:val="00E2586C"/>
    <w:rsid w:val="00E878B9"/>
    <w:rsid w:val="00EE0D71"/>
    <w:rsid w:val="00EE650D"/>
    <w:rsid w:val="00F70D75"/>
    <w:rsid w:val="00F73F51"/>
    <w:rsid w:val="00F91883"/>
    <w:rsid w:val="00F956E2"/>
    <w:rsid w:val="00FA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AFA6D-984E-4E96-ACE7-43145980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712E"/>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1712E"/>
    <w:rPr>
      <w:rFonts w:ascii="Calibri" w:eastAsia="Calibri" w:hAnsi="Calibri" w:cs="Times New Roman"/>
      <w:b/>
      <w:bCs/>
      <w:sz w:val="20"/>
      <w:szCs w:val="20"/>
    </w:rPr>
  </w:style>
  <w:style w:type="paragraph" w:styleId="Zwykytekst">
    <w:name w:val="Plain Text"/>
    <w:basedOn w:val="Normalny"/>
    <w:link w:val="ZwykytekstZnak"/>
    <w:uiPriority w:val="99"/>
    <w:semiHidden/>
    <w:unhideWhenUsed/>
    <w:rsid w:val="00F956E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F956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7011">
      <w:bodyDiv w:val="1"/>
      <w:marLeft w:val="0"/>
      <w:marRight w:val="0"/>
      <w:marTop w:val="0"/>
      <w:marBottom w:val="0"/>
      <w:divBdr>
        <w:top w:val="none" w:sz="0" w:space="0" w:color="auto"/>
        <w:left w:val="none" w:sz="0" w:space="0" w:color="auto"/>
        <w:bottom w:val="none" w:sz="0" w:space="0" w:color="auto"/>
        <w:right w:val="none" w:sz="0" w:space="0" w:color="auto"/>
      </w:divBdr>
    </w:div>
    <w:div w:id="558175727">
      <w:bodyDiv w:val="1"/>
      <w:marLeft w:val="0"/>
      <w:marRight w:val="0"/>
      <w:marTop w:val="0"/>
      <w:marBottom w:val="0"/>
      <w:divBdr>
        <w:top w:val="none" w:sz="0" w:space="0" w:color="auto"/>
        <w:left w:val="none" w:sz="0" w:space="0" w:color="auto"/>
        <w:bottom w:val="none" w:sz="0" w:space="0" w:color="auto"/>
        <w:right w:val="none" w:sz="0" w:space="0" w:color="auto"/>
      </w:divBdr>
    </w:div>
    <w:div w:id="732198369">
      <w:bodyDiv w:val="1"/>
      <w:marLeft w:val="0"/>
      <w:marRight w:val="0"/>
      <w:marTop w:val="0"/>
      <w:marBottom w:val="0"/>
      <w:divBdr>
        <w:top w:val="none" w:sz="0" w:space="0" w:color="auto"/>
        <w:left w:val="none" w:sz="0" w:space="0" w:color="auto"/>
        <w:bottom w:val="none" w:sz="0" w:space="0" w:color="auto"/>
        <w:right w:val="none" w:sz="0" w:space="0" w:color="auto"/>
      </w:divBdr>
    </w:div>
    <w:div w:id="1113399458">
      <w:bodyDiv w:val="1"/>
      <w:marLeft w:val="0"/>
      <w:marRight w:val="0"/>
      <w:marTop w:val="0"/>
      <w:marBottom w:val="0"/>
      <w:divBdr>
        <w:top w:val="none" w:sz="0" w:space="0" w:color="auto"/>
        <w:left w:val="none" w:sz="0" w:space="0" w:color="auto"/>
        <w:bottom w:val="none" w:sz="0" w:space="0" w:color="auto"/>
        <w:right w:val="none" w:sz="0" w:space="0" w:color="auto"/>
      </w:divBdr>
    </w:div>
    <w:div w:id="1950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3B40-76D4-4771-BD0B-EF4E886E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2086</Words>
  <Characters>12521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Karpińska Katarzyna</cp:lastModifiedBy>
  <cp:revision>3</cp:revision>
  <dcterms:created xsi:type="dcterms:W3CDTF">2016-01-20T09:06:00Z</dcterms:created>
  <dcterms:modified xsi:type="dcterms:W3CDTF">2016-01-20T09:10:00Z</dcterms:modified>
</cp:coreProperties>
</file>