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F43A" w14:textId="6B86DAA5" w:rsidR="005F42B4" w:rsidRPr="005F42B4" w:rsidRDefault="005F42B4" w:rsidP="00352E6E">
      <w:pPr>
        <w:tabs>
          <w:tab w:val="left" w:pos="1908"/>
        </w:tabs>
        <w:spacing w:before="240" w:after="24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352E6E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352E6E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352E6E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A01975" w:rsidP="00352E6E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A01975" w:rsidP="004726BD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A01975" w:rsidP="004726BD">
      <w:pPr>
        <w:spacing w:after="120" w:line="276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4726BD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AE797B1" w14:textId="77777777" w:rsidR="004726BD" w:rsidRDefault="00E0795F" w:rsidP="004726BD">
      <w:pPr>
        <w:pStyle w:val="Nagwek2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52E6E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0F2B79E9" w14:textId="7E64A5A2" w:rsidR="009F51D7" w:rsidRPr="00D7773F" w:rsidRDefault="009F51D7" w:rsidP="004726BD">
      <w:pPr>
        <w:pStyle w:val="Nagwek2"/>
        <w:shd w:val="clear" w:color="auto" w:fill="FFFFFF"/>
        <w:spacing w:before="0" w:beforeAutospacing="0" w:after="120" w:afterAutospacing="0" w:line="276" w:lineRule="auto"/>
        <w:rPr>
          <w:rFonts w:cstheme="minorHAnsi"/>
          <w:sz w:val="24"/>
          <w:szCs w:val="24"/>
        </w:rPr>
      </w:pPr>
      <w:r w:rsidRPr="00352E6E">
        <w:rPr>
          <w:rFonts w:asciiTheme="minorHAnsi" w:hAnsiTheme="minorHAnsi" w:cstheme="minorHAnsi"/>
          <w:b w:val="0"/>
          <w:sz w:val="24"/>
          <w:szCs w:val="24"/>
        </w:rPr>
        <w:t>Data: …</w:t>
      </w:r>
      <w:r w:rsidR="00352E6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726BD">
        <w:rPr>
          <w:rFonts w:asciiTheme="minorHAnsi" w:hAnsiTheme="minorHAnsi" w:cstheme="minorHAnsi"/>
          <w:b w:val="0"/>
          <w:sz w:val="24"/>
          <w:szCs w:val="24"/>
        </w:rPr>
        <w:br/>
      </w:r>
      <w:r w:rsidRPr="00352E6E">
        <w:rPr>
          <w:rFonts w:asciiTheme="minorHAnsi" w:hAnsiTheme="minorHAnsi" w:cstheme="minorHAnsi"/>
          <w:b w:val="0"/>
          <w:bCs w:val="0"/>
          <w:sz w:val="24"/>
          <w:szCs w:val="24"/>
        </w:rPr>
        <w:t>Podpis:</w:t>
      </w:r>
      <w:r w:rsidR="00A61AAF" w:rsidRPr="00352E6E">
        <w:rPr>
          <w:rStyle w:val="Odwoanieprzypisudolnego"/>
          <w:rFonts w:asciiTheme="minorHAnsi" w:hAnsiTheme="minorHAnsi" w:cstheme="minorHAnsi"/>
          <w:b w:val="0"/>
          <w:bCs w:val="0"/>
          <w:sz w:val="24"/>
          <w:szCs w:val="24"/>
        </w:rPr>
        <w:footnoteReference w:id="9"/>
      </w:r>
      <w:r w:rsidRPr="00352E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...</w:t>
      </w:r>
    </w:p>
    <w:sectPr w:rsidR="009F51D7" w:rsidRPr="00D7773F" w:rsidSect="0039688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D446" w14:textId="77777777" w:rsidR="00832058" w:rsidRDefault="00832058" w:rsidP="00360DF2">
      <w:pPr>
        <w:spacing w:after="0" w:line="240" w:lineRule="auto"/>
      </w:pPr>
      <w:r>
        <w:separator/>
      </w:r>
    </w:p>
  </w:endnote>
  <w:endnote w:type="continuationSeparator" w:id="0">
    <w:p w14:paraId="660AB50A" w14:textId="77777777" w:rsidR="00832058" w:rsidRDefault="00832058" w:rsidP="00360DF2">
      <w:pPr>
        <w:spacing w:after="0" w:line="240" w:lineRule="auto"/>
      </w:pPr>
      <w:r>
        <w:continuationSeparator/>
      </w:r>
    </w:p>
  </w:endnote>
  <w:endnote w:type="continuationNotice" w:id="1">
    <w:p w14:paraId="247FC402" w14:textId="77777777" w:rsidR="00832058" w:rsidRDefault="0083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3A43" w14:textId="77777777" w:rsidR="00832058" w:rsidRDefault="00832058" w:rsidP="00360DF2">
      <w:pPr>
        <w:spacing w:after="0" w:line="240" w:lineRule="auto"/>
      </w:pPr>
      <w:r>
        <w:separator/>
      </w:r>
    </w:p>
  </w:footnote>
  <w:footnote w:type="continuationSeparator" w:id="0">
    <w:p w14:paraId="7AB13669" w14:textId="77777777" w:rsidR="00832058" w:rsidRDefault="00832058" w:rsidP="00360DF2">
      <w:pPr>
        <w:spacing w:after="0" w:line="240" w:lineRule="auto"/>
      </w:pPr>
      <w:r>
        <w:continuationSeparator/>
      </w:r>
    </w:p>
  </w:footnote>
  <w:footnote w:type="continuationNotice" w:id="1">
    <w:p w14:paraId="291580E1" w14:textId="77777777" w:rsidR="00832058" w:rsidRDefault="00832058">
      <w:pPr>
        <w:spacing w:after="0" w:line="240" w:lineRule="auto"/>
      </w:pPr>
    </w:p>
  </w:footnote>
  <w:footnote w:id="2">
    <w:p w14:paraId="4A8BA851" w14:textId="77777777" w:rsidR="00360DF2" w:rsidRPr="00352E6E" w:rsidRDefault="00360DF2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3850FF" w:rsidRPr="00352E6E">
        <w:rPr>
          <w:sz w:val="22"/>
          <w:szCs w:val="22"/>
        </w:rPr>
        <w:t>Proszę</w:t>
      </w:r>
      <w:r w:rsidRPr="00352E6E">
        <w:rPr>
          <w:sz w:val="22"/>
          <w:szCs w:val="22"/>
        </w:rPr>
        <w:t xml:space="preserve"> zaznaczyć </w:t>
      </w:r>
      <w:r w:rsidR="003850FF" w:rsidRPr="00352E6E">
        <w:rPr>
          <w:sz w:val="22"/>
          <w:szCs w:val="22"/>
        </w:rPr>
        <w:t xml:space="preserve">właściwą/e </w:t>
      </w:r>
      <w:r w:rsidRPr="00352E6E">
        <w:rPr>
          <w:sz w:val="22"/>
          <w:szCs w:val="22"/>
        </w:rPr>
        <w:t>opcj</w:t>
      </w:r>
      <w:r w:rsidR="003850FF" w:rsidRPr="00352E6E">
        <w:rPr>
          <w:sz w:val="22"/>
          <w:szCs w:val="22"/>
        </w:rPr>
        <w:t>ę/e</w:t>
      </w:r>
      <w:r w:rsidRPr="00352E6E">
        <w:rPr>
          <w:sz w:val="22"/>
          <w:szCs w:val="22"/>
        </w:rPr>
        <w:t>.</w:t>
      </w:r>
    </w:p>
  </w:footnote>
  <w:footnote w:id="3">
    <w:p w14:paraId="50E1A6FD" w14:textId="46946FCF" w:rsidR="005D32DD" w:rsidRPr="00352E6E" w:rsidRDefault="005D32DD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Proszę wskazać obszar nowej inwestycji – dane adresowe</w:t>
      </w:r>
      <w:r w:rsidR="00352E6E">
        <w:rPr>
          <w:sz w:val="22"/>
          <w:szCs w:val="22"/>
        </w:rPr>
        <w:t>.</w:t>
      </w:r>
    </w:p>
  </w:footnote>
  <w:footnote w:id="4">
    <w:p w14:paraId="6900B902" w14:textId="47924478" w:rsidR="005C61D5" w:rsidRPr="00352E6E" w:rsidRDefault="005C61D5" w:rsidP="005C61D5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Na podstawie ustawy z dnia 10 maja 2018 r. o wspieraniu nowych inwestycji (tj. Dz. U. z 2023 r. poz. 74)</w:t>
      </w:r>
      <w:r w:rsidR="00352E6E">
        <w:rPr>
          <w:sz w:val="22"/>
          <w:szCs w:val="22"/>
        </w:rPr>
        <w:t>.</w:t>
      </w:r>
    </w:p>
  </w:footnote>
  <w:footnote w:id="5">
    <w:p w14:paraId="61AF3DB5" w14:textId="6CCB259A" w:rsidR="005D32DD" w:rsidRPr="00352E6E" w:rsidRDefault="005D32DD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Proszę wskazać nazwę Specjalnej Strefy Ekonomicznej i dane adresowe</w:t>
      </w:r>
      <w:r w:rsidR="00352E6E">
        <w:rPr>
          <w:sz w:val="22"/>
          <w:szCs w:val="22"/>
        </w:rPr>
        <w:t>.</w:t>
      </w:r>
    </w:p>
  </w:footnote>
  <w:footnote w:id="6">
    <w:p w14:paraId="0AE49EBF" w14:textId="2F9121BE" w:rsidR="00FE53BB" w:rsidRPr="00352E6E" w:rsidRDefault="00D00EEE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="004726BD">
        <w:rPr>
          <w:sz w:val="22"/>
          <w:szCs w:val="22"/>
        </w:rPr>
        <w:t xml:space="preserve"> </w:t>
      </w:r>
      <w:r w:rsidRPr="00352E6E">
        <w:rPr>
          <w:sz w:val="22"/>
          <w:szCs w:val="22"/>
        </w:rPr>
        <w:t>Na podstawie ustawy z dnia z dnia 20 października 1994 r. o specjalnych strefach ekonomicznych  Dz. U. z 2023 r. poz. 91.</w:t>
      </w:r>
      <w:r w:rsidR="00352E6E">
        <w:rPr>
          <w:sz w:val="22"/>
          <w:szCs w:val="22"/>
        </w:rPr>
        <w:t xml:space="preserve"> </w:t>
      </w:r>
    </w:p>
  </w:footnote>
  <w:footnote w:id="7">
    <w:p w14:paraId="01BA2119" w14:textId="6DC83257" w:rsidR="008F6A6A" w:rsidRPr="00352E6E" w:rsidRDefault="008F6A6A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="004726BD">
        <w:rPr>
          <w:sz w:val="22"/>
          <w:szCs w:val="22"/>
        </w:rPr>
        <w:t xml:space="preserve"> </w:t>
      </w:r>
      <w:r w:rsidRPr="00352E6E">
        <w:rPr>
          <w:sz w:val="22"/>
          <w:szCs w:val="22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Pr="00352E6E" w:rsidRDefault="00D00EEE" w:rsidP="00352E6E">
      <w:pPr>
        <w:pStyle w:val="Tekstprzypisudolnego"/>
        <w:rPr>
          <w:sz w:val="22"/>
          <w:szCs w:val="22"/>
        </w:rPr>
      </w:pPr>
      <w:r w:rsidRPr="00352E6E">
        <w:rPr>
          <w:rStyle w:val="Odwoanieprzypisudolnego"/>
          <w:sz w:val="22"/>
          <w:szCs w:val="22"/>
        </w:rPr>
        <w:footnoteRef/>
      </w:r>
      <w:r w:rsidRPr="00352E6E">
        <w:rPr>
          <w:sz w:val="22"/>
          <w:szCs w:val="22"/>
        </w:rP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064F3600" w14:textId="72596939" w:rsidR="00D00EEE" w:rsidRPr="00352E6E" w:rsidRDefault="00D00EEE">
      <w:pPr>
        <w:pStyle w:val="Tekstprzypisudolnego"/>
        <w:rPr>
          <w:sz w:val="22"/>
          <w:szCs w:val="22"/>
        </w:rPr>
      </w:pPr>
      <w:r w:rsidRPr="00352E6E">
        <w:rPr>
          <w:sz w:val="22"/>
          <w:szCs w:val="22"/>
        </w:rPr>
        <w:t>13  ust. 6-10 ustawy z dnia 10 maja 2018 r. o wspieraniu nowych inwestycji (tj. Dz. U. z 2023 r. poz. 74).</w:t>
      </w:r>
    </w:p>
  </w:footnote>
  <w:footnote w:id="9">
    <w:p w14:paraId="76317303" w14:textId="25E782BA" w:rsidR="00A61AAF" w:rsidRPr="00352E6E" w:rsidRDefault="00A61AAF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352E6E">
        <w:rPr>
          <w:sz w:val="22"/>
          <w:szCs w:val="22"/>
        </w:rPr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3CA2" w14:textId="7CE33E73" w:rsidR="00AB4A11" w:rsidRDefault="00AB4A11">
    <w:pPr>
      <w:pStyle w:val="Nagwek"/>
    </w:pPr>
    <w:r>
      <w:rPr>
        <w:noProof/>
      </w:rPr>
      <w:drawing>
        <wp:inline distT="0" distB="0" distL="0" distR="0" wp14:anchorId="176C7B84" wp14:editId="37CB4567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1380" w14:textId="77777777" w:rsidR="00AB4A11" w:rsidRDefault="00AB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87A7B"/>
    <w:rsid w:val="000B526E"/>
    <w:rsid w:val="000E4704"/>
    <w:rsid w:val="00104CBE"/>
    <w:rsid w:val="001310E2"/>
    <w:rsid w:val="00170CC1"/>
    <w:rsid w:val="001C7C89"/>
    <w:rsid w:val="001D7385"/>
    <w:rsid w:val="001E72E3"/>
    <w:rsid w:val="002575AF"/>
    <w:rsid w:val="0028532E"/>
    <w:rsid w:val="003361C4"/>
    <w:rsid w:val="00352E6E"/>
    <w:rsid w:val="00360DF2"/>
    <w:rsid w:val="00377B70"/>
    <w:rsid w:val="003850FF"/>
    <w:rsid w:val="00396887"/>
    <w:rsid w:val="003E2D36"/>
    <w:rsid w:val="004177C6"/>
    <w:rsid w:val="00454EF7"/>
    <w:rsid w:val="00471092"/>
    <w:rsid w:val="004726BD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52F7"/>
    <w:rsid w:val="007A30BF"/>
    <w:rsid w:val="007E5053"/>
    <w:rsid w:val="00832058"/>
    <w:rsid w:val="00883F54"/>
    <w:rsid w:val="008F6A6A"/>
    <w:rsid w:val="009314F9"/>
    <w:rsid w:val="009B1F31"/>
    <w:rsid w:val="009F51D7"/>
    <w:rsid w:val="009F53BC"/>
    <w:rsid w:val="00A01975"/>
    <w:rsid w:val="00A01F1F"/>
    <w:rsid w:val="00A05AD0"/>
    <w:rsid w:val="00A147AA"/>
    <w:rsid w:val="00A20CD2"/>
    <w:rsid w:val="00A2373A"/>
    <w:rsid w:val="00A61AAF"/>
    <w:rsid w:val="00A73FF8"/>
    <w:rsid w:val="00A97824"/>
    <w:rsid w:val="00AB4A11"/>
    <w:rsid w:val="00AC0533"/>
    <w:rsid w:val="00AC6AFD"/>
    <w:rsid w:val="00AD1C4C"/>
    <w:rsid w:val="00BA2EB0"/>
    <w:rsid w:val="00C128B6"/>
    <w:rsid w:val="00C34B93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94236"/>
    <w:rsid w:val="00FA4F36"/>
    <w:rsid w:val="00FD0ABF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7A8A7-F5DE-450B-94A1-C069C5681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Suwalska Marzena</cp:lastModifiedBy>
  <cp:revision>2</cp:revision>
  <dcterms:created xsi:type="dcterms:W3CDTF">2025-10-02T14:04:00Z</dcterms:created>
  <dcterms:modified xsi:type="dcterms:W3CDTF">2025-10-02T14:04:00Z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