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37" w:rsidRPr="00733F5D" w:rsidRDefault="00304537" w:rsidP="00014512">
      <w:pPr>
        <w:pStyle w:val="Nagwek3"/>
      </w:pPr>
      <w:bookmarkStart w:id="0" w:name="_GoBack"/>
      <w:bookmarkEnd w:id="0"/>
    </w:p>
    <w:p w:rsidR="00A05A6A" w:rsidRPr="00A05A6A" w:rsidRDefault="00A05A6A" w:rsidP="00CA11E0">
      <w:pPr>
        <w:pStyle w:val="Tekstpodstawowy"/>
        <w:jc w:val="center"/>
      </w:pPr>
    </w:p>
    <w:p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</w:rPr>
        <w:t xml:space="preserve"> </w:t>
      </w:r>
    </w:p>
    <w:p w:rsidR="008E3B73" w:rsidRPr="008227D7" w:rsidRDefault="008E3B73" w:rsidP="00EB285A">
      <w:pPr>
        <w:spacing w:after="120"/>
        <w:jc w:val="center"/>
      </w:pPr>
    </w:p>
    <w:p w:rsidR="0019187C" w:rsidRPr="001B6D35" w:rsidRDefault="00C6172F" w:rsidP="00EB285A">
      <w:pPr>
        <w:spacing w:after="120"/>
        <w:jc w:val="center"/>
      </w:pPr>
      <w:r w:rsidRPr="001B6D35">
        <w:t>ul. Pańska 81/83</w:t>
      </w:r>
    </w:p>
    <w:p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:rsidR="0019187C" w:rsidRPr="00BA32C3" w:rsidRDefault="0019187C" w:rsidP="00EB285A">
      <w:pPr>
        <w:spacing w:after="120"/>
        <w:jc w:val="center"/>
      </w:pPr>
    </w:p>
    <w:p w:rsidR="0019187C" w:rsidRPr="00BA32C3" w:rsidRDefault="0019187C" w:rsidP="00EB285A">
      <w:pPr>
        <w:spacing w:after="120"/>
        <w:jc w:val="both"/>
      </w:pPr>
    </w:p>
    <w:p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w ramach</w:t>
      </w:r>
    </w:p>
    <w:p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:rsidR="0019187C" w:rsidRPr="00AC26FA" w:rsidRDefault="0019187C" w:rsidP="00EB285A">
      <w:pPr>
        <w:spacing w:after="120"/>
        <w:jc w:val="center"/>
      </w:pPr>
    </w:p>
    <w:p w:rsidR="0019187C" w:rsidRPr="00AC26FA" w:rsidRDefault="0019187C" w:rsidP="00EB285A">
      <w:pPr>
        <w:spacing w:after="120"/>
        <w:jc w:val="center"/>
      </w:pPr>
    </w:p>
    <w:p w:rsidR="0019187C" w:rsidRPr="00AC26FA" w:rsidRDefault="00C6308B" w:rsidP="00EB285A">
      <w:pPr>
        <w:spacing w:after="120"/>
        <w:jc w:val="center"/>
      </w:pPr>
      <w:r w:rsidRPr="00AC26FA">
        <w:t xml:space="preserve">oś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 xml:space="preserve">Nowoczesna </w:t>
      </w:r>
      <w:r w:rsidR="00940F39">
        <w:t>I</w:t>
      </w:r>
      <w:r w:rsidR="00AF0186">
        <w:t xml:space="preserve">nfrastruktura </w:t>
      </w:r>
      <w:r w:rsidR="00940F39">
        <w:t>T</w:t>
      </w:r>
      <w:r w:rsidR="00AF0186">
        <w:t>ransportowa</w:t>
      </w:r>
    </w:p>
    <w:p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</w:p>
    <w:p w:rsidR="0001695E" w:rsidRPr="00AC26FA" w:rsidRDefault="0001695E" w:rsidP="00EB285A">
      <w:pPr>
        <w:spacing w:after="120"/>
        <w:rPr>
          <w:b/>
          <w:bCs/>
        </w:rPr>
      </w:pPr>
    </w:p>
    <w:p w:rsidR="00304537" w:rsidRPr="00AC26FA" w:rsidRDefault="00073052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d</w:t>
      </w:r>
      <w:r w:rsidR="00733FAD" w:rsidRPr="00AC26FA">
        <w:rPr>
          <w:b/>
          <w:bCs/>
        </w:rPr>
        <w:t xml:space="preserve">ziałanie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 xml:space="preserve">nfrastruktura </w:t>
      </w:r>
      <w:r w:rsidR="00940F39">
        <w:rPr>
          <w:b/>
          <w:bCs/>
        </w:rPr>
        <w:t>D</w:t>
      </w:r>
      <w:r w:rsidR="00AF0186">
        <w:rPr>
          <w:b/>
          <w:bCs/>
        </w:rPr>
        <w:t>rogowa</w:t>
      </w:r>
    </w:p>
    <w:p w:rsidR="0001695E" w:rsidRDefault="0001695E" w:rsidP="00EB285A">
      <w:pPr>
        <w:spacing w:after="120"/>
        <w:jc w:val="center"/>
        <w:rPr>
          <w:bCs/>
          <w:i/>
        </w:rPr>
      </w:pPr>
    </w:p>
    <w:p w:rsidR="00AF0186" w:rsidRPr="00AC26FA" w:rsidRDefault="00AF0186" w:rsidP="00EB285A">
      <w:pPr>
        <w:spacing w:after="120"/>
        <w:jc w:val="center"/>
        <w:rPr>
          <w:bCs/>
          <w:i/>
        </w:rPr>
      </w:pPr>
    </w:p>
    <w:p w:rsidR="00C6308B" w:rsidRPr="00794E44" w:rsidRDefault="00454837" w:rsidP="00EB285A">
      <w:pPr>
        <w:spacing w:after="120"/>
        <w:jc w:val="center"/>
        <w:rPr>
          <w:bCs/>
        </w:rPr>
      </w:pPr>
      <w:r w:rsidRPr="008227D7">
        <w:rPr>
          <w:bCs/>
        </w:rPr>
        <w:t>Kwota przeznaczona na dofinansowanie projektów w konkursie</w:t>
      </w:r>
      <w:r w:rsidR="007338C7" w:rsidRPr="00794E44">
        <w:rPr>
          <w:bCs/>
        </w:rPr>
        <w:t>:</w:t>
      </w:r>
    </w:p>
    <w:p w:rsidR="00454837" w:rsidRPr="008227D7" w:rsidRDefault="00F66685" w:rsidP="00EB285A">
      <w:pPr>
        <w:spacing w:after="120"/>
        <w:jc w:val="center"/>
        <w:rPr>
          <w:bCs/>
        </w:rPr>
      </w:pPr>
      <w:r>
        <w:rPr>
          <w:bCs/>
        </w:rPr>
        <w:t>1 007 408 000</w:t>
      </w:r>
      <w:r w:rsidRPr="008227D7">
        <w:rPr>
          <w:bCs/>
        </w:rPr>
        <w:t xml:space="preserve"> </w:t>
      </w:r>
      <w:r w:rsidR="008227D7" w:rsidRPr="008227D7">
        <w:rPr>
          <w:bCs/>
        </w:rPr>
        <w:t>z</w:t>
      </w:r>
      <w:r w:rsidR="008227D7">
        <w:rPr>
          <w:bCs/>
        </w:rPr>
        <w:t>ł</w:t>
      </w:r>
    </w:p>
    <w:p w:rsidR="0019187C" w:rsidRPr="00AC26FA" w:rsidRDefault="0019187C" w:rsidP="00EB285A">
      <w:pPr>
        <w:spacing w:after="120"/>
        <w:jc w:val="both"/>
      </w:pPr>
    </w:p>
    <w:p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605351">
        <w:rPr>
          <w:b/>
        </w:rPr>
        <w:t>1</w:t>
      </w:r>
    </w:p>
    <w:p w:rsidR="003E4847" w:rsidRPr="001B6D35" w:rsidRDefault="003E4847" w:rsidP="00EB285A">
      <w:pPr>
        <w:spacing w:after="120"/>
        <w:jc w:val="center"/>
      </w:pPr>
    </w:p>
    <w:p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15</w:t>
      </w:r>
    </w:p>
    <w:p w:rsidR="0019187C" w:rsidRPr="00FB244F" w:rsidRDefault="0019187C" w:rsidP="00EB285A">
      <w:pPr>
        <w:spacing w:after="120"/>
        <w:jc w:val="both"/>
      </w:pPr>
    </w:p>
    <w:p w:rsidR="00A43E60" w:rsidRDefault="00A43E60" w:rsidP="00D07E26">
      <w:pPr>
        <w:spacing w:before="120" w:after="120"/>
        <w:rPr>
          <w:b/>
          <w:bCs/>
          <w:i/>
          <w:iCs/>
        </w:rPr>
      </w:pPr>
    </w:p>
    <w:p w:rsidR="0001695E" w:rsidRDefault="0001695E" w:rsidP="00D07E26">
      <w:pPr>
        <w:spacing w:before="120" w:after="120"/>
        <w:rPr>
          <w:b/>
          <w:bCs/>
          <w:i/>
          <w:iCs/>
        </w:rPr>
      </w:pPr>
    </w:p>
    <w:p w:rsidR="0001695E" w:rsidRPr="00FB244F" w:rsidRDefault="0001695E" w:rsidP="00CA11E0">
      <w:pPr>
        <w:spacing w:before="120" w:after="120"/>
        <w:rPr>
          <w:b/>
          <w:bCs/>
          <w:i/>
          <w:iCs/>
        </w:rPr>
      </w:pPr>
    </w:p>
    <w:p w:rsidR="00A43E60" w:rsidRPr="00C6308B" w:rsidRDefault="00C84095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30</w:t>
      </w:r>
      <w:r w:rsidR="002309BF">
        <w:rPr>
          <w:b/>
          <w:bCs/>
          <w:iCs/>
        </w:rPr>
        <w:t>/</w:t>
      </w:r>
      <w:r>
        <w:rPr>
          <w:b/>
          <w:bCs/>
          <w:iCs/>
        </w:rPr>
        <w:t>09</w:t>
      </w:r>
      <w:r w:rsidR="002309BF">
        <w:rPr>
          <w:b/>
          <w:bCs/>
          <w:iCs/>
        </w:rPr>
        <w:t>/</w:t>
      </w:r>
      <w:r w:rsidR="00311E39">
        <w:rPr>
          <w:b/>
          <w:bCs/>
          <w:iCs/>
        </w:rPr>
        <w:t>20</w:t>
      </w:r>
      <w:r>
        <w:rPr>
          <w:b/>
          <w:bCs/>
          <w:iCs/>
        </w:rPr>
        <w:t>15</w:t>
      </w:r>
    </w:p>
    <w:p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r w:rsidRPr="00AA1757">
        <w:rPr>
          <w:bCs/>
          <w:i/>
          <w:iCs/>
        </w:rPr>
        <w:t>data zatwierdzenia regulaminu przez IZ</w:t>
      </w:r>
      <w:r w:rsidR="00E13A6C">
        <w:rPr>
          <w:bCs/>
          <w:i/>
          <w:iCs/>
        </w:rPr>
        <w:t xml:space="preserve"> POPW</w:t>
      </w:r>
    </w:p>
    <w:p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§1</w:t>
      </w:r>
    </w:p>
    <w:p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r w:rsidRPr="00FB244F">
        <w:t xml:space="preserve">art. 41 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 poz. 1146, z późn. zm.), zwanej </w:t>
      </w:r>
      <w:r w:rsidRPr="000D0412">
        <w:rPr>
          <w:b/>
        </w:rPr>
        <w:t>„ustawą wdrożeniową”</w:t>
      </w:r>
      <w:r>
        <w:t>;</w:t>
      </w:r>
    </w:p>
    <w:p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C26FA">
        <w:t>wytycznych ministra właściwego do spraw rozwoju regionalnego w zakresie trybów wyboru projektów na lata 2014-2020;</w:t>
      </w:r>
    </w:p>
    <w:p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05A6A">
        <w:t>porozumienia z dnia 28 kwietnia 2015 r. w sprawie powierzenia realizacji Programu Operacyjnego Polska Wschodnia 2014-2020 w</w:t>
      </w:r>
      <w:r w:rsidR="00E767BF">
        <w:t xml:space="preserve"> zakresie osi priorytetowych: I </w:t>
      </w:r>
      <w:r w:rsidRPr="00A05A6A">
        <w:t>Przedsiębiorcza Polska Wschodnia</w:t>
      </w:r>
      <w:r w:rsidR="00A05A6A" w:rsidRPr="00A05A6A">
        <w:t xml:space="preserve"> i </w:t>
      </w:r>
      <w:r w:rsidRPr="00A05A6A">
        <w:t>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:rsidR="000D0412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>ą Komisji Europejskiej z dnia 18</w:t>
      </w:r>
      <w:r w:rsidRPr="00303FA8">
        <w:t xml:space="preserve"> grudnia 2014 r., zwanym </w:t>
      </w:r>
      <w:r w:rsidRPr="007202F4">
        <w:rPr>
          <w:b/>
        </w:rPr>
        <w:t>„</w:t>
      </w:r>
      <w:r w:rsidRPr="0093501B">
        <w:rPr>
          <w:b/>
        </w:rPr>
        <w:t>P</w:t>
      </w:r>
      <w:r w:rsidRPr="000D0412">
        <w:rPr>
          <w:b/>
        </w:rPr>
        <w:t>OPW”</w:t>
      </w:r>
      <w:r>
        <w:t>;</w:t>
      </w:r>
    </w:p>
    <w:p w:rsidR="000D0412" w:rsidRPr="00FB244F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>
        <w:t xml:space="preserve">Szczegółowym opisem osi priorytetowych Programu Operacyjnego Polska Wschodnia 2014-2020, zwanym </w:t>
      </w:r>
      <w:r w:rsidRPr="000D0412">
        <w:rPr>
          <w:b/>
        </w:rPr>
        <w:t>„SZOOP”</w:t>
      </w:r>
      <w:r w:rsidR="007338C7" w:rsidRPr="00794E44">
        <w:t>;</w:t>
      </w:r>
    </w:p>
    <w:p w:rsidR="000D0412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>
        <w:t>U</w:t>
      </w:r>
      <w:r w:rsidRPr="00972BDA">
        <w:t>mową Partnerstwa przyjętą przez Radę Ministrów w dniu 8 stycznia 2014 r., zatwierdzoną przez Komisję Europejską w dniu 23 maja 2014 r.;</w:t>
      </w:r>
    </w:p>
    <w:p w:rsidR="000D0412" w:rsidRPr="00660BFA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r w:rsidRPr="00972BDA">
        <w:rPr>
          <w:color w:val="000000"/>
        </w:rPr>
        <w:t xml:space="preserve">ustawą z dnia 9 listopada 2000 r. o utworzeniu Polskiej Agencji Rozwoju Przedsiębiorczości (Dz. U. </w:t>
      </w:r>
      <w:r w:rsidR="00940F39">
        <w:rPr>
          <w:color w:val="000000"/>
        </w:rPr>
        <w:t xml:space="preserve">z </w:t>
      </w:r>
      <w:r w:rsidRPr="00972BDA">
        <w:rPr>
          <w:color w:val="000000"/>
        </w:rPr>
        <w:t>2014 r. poz. 1804</w:t>
      </w:r>
      <w:r w:rsidR="00A8435B">
        <w:rPr>
          <w:color w:val="000000"/>
        </w:rPr>
        <w:t>, z późn. zm.</w:t>
      </w:r>
      <w:r w:rsidRPr="00972BDA">
        <w:rPr>
          <w:color w:val="000000"/>
        </w:rPr>
        <w:t xml:space="preserve">), zwaną </w:t>
      </w:r>
      <w:r w:rsidR="00E767BF">
        <w:rPr>
          <w:b/>
          <w:color w:val="000000"/>
        </w:rPr>
        <w:t>„ustawą o </w:t>
      </w:r>
      <w:r w:rsidRPr="000D0412">
        <w:rPr>
          <w:b/>
          <w:color w:val="000000"/>
        </w:rPr>
        <w:t>PARP”</w:t>
      </w:r>
      <w:r w:rsidRPr="00972BDA">
        <w:rPr>
          <w:color w:val="000000"/>
        </w:rPr>
        <w:t xml:space="preserve">;  </w:t>
      </w:r>
    </w:p>
    <w:p w:rsidR="000D0412" w:rsidRPr="00FB244F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r w:rsidRPr="00FB244F">
        <w:rPr>
          <w:color w:val="auto"/>
        </w:rPr>
        <w:t>ustawą z dnia 27 sierpnia 2009 r. o finansach publicznych (Dz.</w:t>
      </w:r>
      <w:r>
        <w:rPr>
          <w:color w:val="auto"/>
        </w:rPr>
        <w:t xml:space="preserve"> </w:t>
      </w:r>
      <w:r w:rsidRPr="00FB244F">
        <w:rPr>
          <w:color w:val="auto"/>
        </w:rPr>
        <w:t xml:space="preserve">U. </w:t>
      </w:r>
      <w:r w:rsidR="00940F39">
        <w:rPr>
          <w:color w:val="auto"/>
        </w:rPr>
        <w:t xml:space="preserve">z </w:t>
      </w:r>
      <w:r w:rsidRPr="00FB244F">
        <w:rPr>
          <w:color w:val="auto"/>
        </w:rPr>
        <w:t>2013 r.</w:t>
      </w:r>
      <w:r w:rsidR="00940F39">
        <w:rPr>
          <w:color w:val="auto"/>
        </w:rPr>
        <w:t>,</w:t>
      </w:r>
      <w:r w:rsidRPr="00FB244F">
        <w:rPr>
          <w:color w:val="auto"/>
        </w:rPr>
        <w:t xml:space="preserve"> poz. 885, z późn. zm.); </w:t>
      </w:r>
    </w:p>
    <w:p w:rsidR="000D0412" w:rsidRPr="00705A36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>
        <w:rPr>
          <w:color w:val="auto"/>
        </w:rPr>
        <w:t xml:space="preserve">ustawą z dnia 17 lutego 2005 r. o informatyzacji działalności podmiotów realizujących </w:t>
      </w:r>
      <w:r w:rsidRPr="00705A36">
        <w:rPr>
          <w:color w:val="auto"/>
        </w:rPr>
        <w:t>zadania publiczne (Dz. U. z 2014 r.</w:t>
      </w:r>
      <w:r w:rsidR="00940F39" w:rsidRPr="00705A36">
        <w:rPr>
          <w:color w:val="auto"/>
        </w:rPr>
        <w:t>,</w:t>
      </w:r>
      <w:r w:rsidRPr="00705A36">
        <w:rPr>
          <w:color w:val="auto"/>
        </w:rPr>
        <w:t xml:space="preserve"> poz. 1114);</w:t>
      </w:r>
    </w:p>
    <w:p w:rsidR="00877577" w:rsidRPr="00877577" w:rsidRDefault="00877577" w:rsidP="00877577">
      <w:pPr>
        <w:numPr>
          <w:ilvl w:val="0"/>
          <w:numId w:val="3"/>
        </w:numPr>
        <w:spacing w:after="120" w:line="276" w:lineRule="auto"/>
        <w:jc w:val="both"/>
      </w:pPr>
      <w:r>
        <w:t>r</w:t>
      </w:r>
      <w:r w:rsidRPr="002E0892">
        <w:t>ozporządzeni</w:t>
      </w:r>
      <w:r>
        <w:t>a</w:t>
      </w:r>
      <w:r w:rsidRPr="002E0892">
        <w:t xml:space="preserve"> Ministra Infrastruktury i Rozwoju z dnia </w:t>
      </w:r>
      <w:r>
        <w:t xml:space="preserve">14 sierpnia </w:t>
      </w:r>
      <w:r w:rsidRPr="002E0892">
        <w:t>2015</w:t>
      </w:r>
      <w:r>
        <w:t xml:space="preserve"> r. w </w:t>
      </w:r>
      <w:r w:rsidRPr="002E0892">
        <w:t xml:space="preserve">sprawie </w:t>
      </w:r>
      <w:r w:rsidRPr="008522BD">
        <w:rPr>
          <w:iCs/>
          <w:color w:val="000000"/>
        </w:rPr>
        <w:t>udzielania przez Polską Agencję Rozwoju Przedsi</w:t>
      </w:r>
      <w:r w:rsidR="0038624C">
        <w:rPr>
          <w:iCs/>
          <w:color w:val="000000"/>
        </w:rPr>
        <w:t>ębiorczości pomocy finansowej w </w:t>
      </w:r>
      <w:r w:rsidRPr="008522BD">
        <w:rPr>
          <w:iCs/>
          <w:color w:val="000000"/>
        </w:rPr>
        <w:t>ramach osi priorytetowej II Nowoczesna Infrastruktura Transportowa Programu Operacyjnego Polska Wschodnia 2014-2020 (Dz. U. poz. 1263), zwan</w:t>
      </w:r>
      <w:r>
        <w:rPr>
          <w:iCs/>
          <w:color w:val="000000"/>
        </w:rPr>
        <w:t>ego</w:t>
      </w:r>
      <w:r>
        <w:rPr>
          <w:i/>
          <w:iCs/>
          <w:color w:val="000000"/>
        </w:rPr>
        <w:t xml:space="preserve"> </w:t>
      </w:r>
      <w:r w:rsidRPr="007202F4">
        <w:rPr>
          <w:b/>
          <w:iCs/>
          <w:color w:val="000000"/>
        </w:rPr>
        <w:t>„rozporządzeniem”</w:t>
      </w:r>
      <w:r w:rsidRPr="0093501B">
        <w:rPr>
          <w:color w:val="000000"/>
        </w:rPr>
        <w:t>;</w:t>
      </w:r>
      <w:r w:rsidRPr="002E0892">
        <w:rPr>
          <w:color w:val="000000"/>
        </w:rPr>
        <w:t xml:space="preserve"> </w:t>
      </w:r>
    </w:p>
    <w:p w:rsidR="001139ED" w:rsidRPr="00705A36" w:rsidRDefault="007338C7" w:rsidP="001437B1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705A36">
        <w:rPr>
          <w:color w:val="auto"/>
        </w:rPr>
        <w:t xml:space="preserve">wytycznymi </w:t>
      </w:r>
      <w:r w:rsidR="001437B1" w:rsidRPr="001437B1">
        <w:rPr>
          <w:color w:val="auto"/>
        </w:rPr>
        <w:t xml:space="preserve">Ministra Infrastruktury i Rozwoju </w:t>
      </w:r>
      <w:r w:rsidRPr="00705A36">
        <w:rPr>
          <w:color w:val="auto"/>
        </w:rPr>
        <w:t xml:space="preserve">w zakresie kwalifikowalności wydatków w zakresie Europejskiego Funduszu Rozwoju Regionalnego, Europejskiego </w:t>
      </w:r>
      <w:r w:rsidRPr="00705A36">
        <w:rPr>
          <w:color w:val="auto"/>
        </w:rPr>
        <w:lastRenderedPageBreak/>
        <w:t>Funduszu Społecznego oraz Funduszu Spójności na lata 2014 -2020</w:t>
      </w:r>
      <w:r w:rsidR="0038624C">
        <w:rPr>
          <w:color w:val="auto"/>
        </w:rPr>
        <w:t xml:space="preserve"> z dnia 10 </w:t>
      </w:r>
      <w:r w:rsidR="00E40B2F">
        <w:rPr>
          <w:color w:val="auto"/>
        </w:rPr>
        <w:t>kwietnia 2015 r.</w:t>
      </w:r>
      <w:r w:rsidRPr="00705A36">
        <w:rPr>
          <w:color w:val="auto"/>
        </w:rPr>
        <w:t>;</w:t>
      </w:r>
    </w:p>
    <w:p w:rsidR="001139ED" w:rsidRPr="00705A36" w:rsidRDefault="007338C7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1" w:name="_Toc394500559"/>
      <w:bookmarkStart w:id="2" w:name="_Toc394501845"/>
      <w:bookmarkStart w:id="3" w:name="_Toc396130038"/>
      <w:bookmarkStart w:id="4" w:name="_Toc407630000"/>
      <w:bookmarkStart w:id="5" w:name="_Toc415728268"/>
      <w:bookmarkStart w:id="6" w:name="_Toc415729309"/>
      <w:bookmarkStart w:id="7" w:name="_Toc415736660"/>
      <w:bookmarkStart w:id="8" w:name="_Toc415826333"/>
      <w:r w:rsidRPr="00705A36">
        <w:rPr>
          <w:rFonts w:eastAsia="Calibri"/>
          <w:lang w:eastAsia="en-US"/>
        </w:rPr>
        <w:t>wytycznymi Ministra Infrastruktury i Rozwoju w zakresie</w:t>
      </w:r>
      <w:bookmarkEnd w:id="1"/>
      <w:bookmarkEnd w:id="2"/>
      <w:r w:rsidRPr="00705A36">
        <w:rPr>
          <w:rFonts w:eastAsia="Calibri"/>
          <w:lang w:eastAsia="en-US"/>
        </w:rPr>
        <w:t xml:space="preserve"> kwalifikowalności wydatków w Programie Operacyjnym Polska Wschodnia 2014-2020</w:t>
      </w:r>
      <w:bookmarkEnd w:id="3"/>
      <w:bookmarkEnd w:id="4"/>
      <w:bookmarkEnd w:id="5"/>
      <w:bookmarkEnd w:id="6"/>
      <w:bookmarkEnd w:id="7"/>
      <w:bookmarkEnd w:id="8"/>
      <w:r w:rsidR="00E767BF" w:rsidRPr="00705A36">
        <w:rPr>
          <w:rFonts w:eastAsia="Calibri"/>
          <w:lang w:eastAsia="en-US"/>
        </w:rPr>
        <w:t xml:space="preserve"> z dnia 25 </w:t>
      </w:r>
      <w:r w:rsidR="00F66685" w:rsidRPr="00705A36">
        <w:rPr>
          <w:rFonts w:eastAsia="Calibri"/>
          <w:lang w:eastAsia="en-US"/>
        </w:rPr>
        <w:t>sierpnia 2015 r.</w:t>
      </w:r>
    </w:p>
    <w:p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 w:rsidRPr="00705A36">
        <w:t>D</w:t>
      </w:r>
      <w:r w:rsidR="00905BF4" w:rsidRPr="00705A36">
        <w:t>ziałanie realizowane jest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:rsidR="00905BF4" w:rsidRPr="00AC26FA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AC26FA">
        <w:rPr>
          <w:rFonts w:eastAsia="Calibri"/>
          <w:lang w:eastAsia="en-US"/>
        </w:rPr>
        <w:t>rozporządzeniem Parlamentu Europejskiego i R</w:t>
      </w:r>
      <w:r w:rsidR="00E767BF">
        <w:rPr>
          <w:rFonts w:eastAsia="Calibri"/>
          <w:lang w:eastAsia="en-US"/>
        </w:rPr>
        <w:t>ady (UE) nr 1303/2013 z dnia 17 </w:t>
      </w:r>
      <w:r w:rsidRPr="00AC26FA">
        <w:rPr>
          <w:rFonts w:eastAsia="Calibri"/>
          <w:lang w:eastAsia="en-US"/>
        </w:rPr>
        <w:t>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</w:t>
      </w:r>
      <w:r w:rsidR="00E767BF">
        <w:rPr>
          <w:rFonts w:eastAsia="Calibri"/>
          <w:lang w:eastAsia="en-US"/>
        </w:rPr>
        <w:t>opejskiego Funduszu Morskiego i </w:t>
      </w:r>
      <w:r w:rsidRPr="00AC26FA">
        <w:rPr>
          <w:rFonts w:eastAsia="Calibri"/>
          <w:lang w:eastAsia="en-US"/>
        </w:rPr>
        <w:t>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(WE) nr 1083/2006 (Dz. Urz. UE L 347 z </w:t>
      </w:r>
      <w:r w:rsidR="002E134B">
        <w:rPr>
          <w:rFonts w:eastAsia="Calibri"/>
          <w:lang w:eastAsia="en-US"/>
        </w:rPr>
        <w:t>20</w:t>
      </w:r>
      <w:r w:rsidRPr="00AC26FA">
        <w:rPr>
          <w:rFonts w:eastAsia="Calibri"/>
          <w:lang w:eastAsia="en-US"/>
        </w:rPr>
        <w:t>.12.2013 r., s</w:t>
      </w:r>
      <w:r w:rsidR="00064AC9">
        <w:rPr>
          <w:rFonts w:eastAsia="Calibri"/>
          <w:lang w:eastAsia="en-US"/>
        </w:rPr>
        <w:t>tr</w:t>
      </w:r>
      <w:r w:rsidRPr="00AC26FA">
        <w:rPr>
          <w:rFonts w:eastAsia="Calibri"/>
          <w:lang w:eastAsia="en-US"/>
        </w:rPr>
        <w:t xml:space="preserve">. 320), zwanym </w:t>
      </w:r>
      <w:r w:rsidRPr="00AC26FA">
        <w:rPr>
          <w:rFonts w:eastAsia="Calibri"/>
          <w:b/>
          <w:lang w:eastAsia="en-US"/>
        </w:rPr>
        <w:t xml:space="preserve">„rozporządzeniem </w:t>
      </w:r>
      <w:r w:rsidR="008227D7" w:rsidRPr="00AC26FA">
        <w:rPr>
          <w:rFonts w:eastAsia="Calibri"/>
          <w:b/>
          <w:lang w:eastAsia="en-US"/>
        </w:rPr>
        <w:t>ogólnym</w:t>
      </w:r>
      <w:r w:rsidRPr="00AC26FA">
        <w:rPr>
          <w:rFonts w:eastAsia="Calibri"/>
          <w:b/>
          <w:lang w:eastAsia="en-US"/>
        </w:rPr>
        <w:t>”</w:t>
      </w:r>
      <w:r w:rsidR="007338C7" w:rsidRPr="00794E44">
        <w:rPr>
          <w:rFonts w:eastAsia="Calibri"/>
          <w:lang w:eastAsia="en-US"/>
        </w:rPr>
        <w:t>;</w:t>
      </w:r>
    </w:p>
    <w:p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r w:rsidRPr="00A20B37">
        <w:t>rozporządzeniem Parlamentu Europejskiego i R</w:t>
      </w:r>
      <w:r w:rsidR="00E767BF">
        <w:t>ady (UE) nr 1301/2013 z dnia 17 </w:t>
      </w:r>
      <w:r w:rsidRPr="00A20B37">
        <w:t xml:space="preserve">grudnia 2013 r. w sprawie Europejskiego </w:t>
      </w:r>
      <w:r w:rsidR="00E767BF">
        <w:t>Funduszu Rozwoju Regionalnego i </w:t>
      </w:r>
      <w:r w:rsidRPr="00A20B37">
        <w:t>przepisów szczególnych dotyczących celu</w:t>
      </w:r>
      <w:r w:rsidR="00E767BF">
        <w:t xml:space="preserve"> „Inwestycje na rzecz wzrostu i </w:t>
      </w:r>
      <w:r w:rsidRPr="00A20B37">
        <w:t xml:space="preserve">zatrudnienia” oraz w sprawie uchylenia rozporządzenia (WE) nr 1080/2006 (Dz. Urz. UE </w:t>
      </w:r>
      <w:r w:rsidRPr="00A707A4">
        <w:t xml:space="preserve">L 347 z </w:t>
      </w:r>
      <w:r w:rsidR="002E134B">
        <w:t>20</w:t>
      </w:r>
      <w:r w:rsidRPr="00A707A4">
        <w:t>.12.2013, s</w:t>
      </w:r>
      <w:r w:rsidR="00064AC9">
        <w:t>tr</w:t>
      </w:r>
      <w:r w:rsidRPr="00A707A4">
        <w:t xml:space="preserve">. 289), zwanym </w:t>
      </w:r>
      <w:r w:rsidRPr="00905BF4">
        <w:rPr>
          <w:b/>
        </w:rPr>
        <w:t>„rozporządzeniem nr 1301/2013”</w:t>
      </w:r>
      <w:r w:rsidR="007338C7" w:rsidRPr="00794E44">
        <w:t>;</w:t>
      </w:r>
    </w:p>
    <w:p w:rsidR="00905BF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0B0E30">
        <w:t>rozporządzeniem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E767BF">
        <w:t>opejskiego Funduszu Morskiego i </w:t>
      </w:r>
      <w:r w:rsidRPr="000B0E30">
        <w:t>Rybackiego w zakresie metod wsparcia w odniesieniu do zmian klimatu, określania celów pośrednich i końcowych na potrzeby ram wykonania oraz klasyfikacji kategorii interwencji w odniesieniu do europejskich funduszy strukturalnych i inwestycyjnych (Dz. Urz. UE L 69 z 0</w:t>
      </w:r>
      <w:r w:rsidR="00940F39">
        <w:t>7</w:t>
      </w:r>
      <w:r w:rsidRPr="000B0E30">
        <w:t>.03.2014 r., s</w:t>
      </w:r>
      <w:r w:rsidR="00064AC9">
        <w:t>tr</w:t>
      </w:r>
      <w:r w:rsidRPr="000B0E30">
        <w:t>. 65).</w:t>
      </w:r>
    </w:p>
    <w:p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:rsidR="00905BF4" w:rsidRPr="00FB244F" w:rsidRDefault="00905BF4" w:rsidP="00EB285A">
      <w:pPr>
        <w:spacing w:after="120" w:line="276" w:lineRule="auto"/>
        <w:jc w:val="center"/>
        <w:rPr>
          <w:rFonts w:eastAsia="Calibri"/>
          <w:lang w:eastAsia="en-US"/>
        </w:rPr>
      </w:pPr>
    </w:p>
    <w:p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r w:rsidR="003E4847" w:rsidRPr="00FB244F">
        <w:rPr>
          <w:rFonts w:eastAsia="Calibri"/>
          <w:lang w:eastAsia="en-US"/>
        </w:rPr>
        <w:t xml:space="preserve"> – podmiot, o którym mowa w art. 2 pkt 1 ustawy wdrożeniowej</w:t>
      </w:r>
      <w:r w:rsidRPr="00FB244F">
        <w:rPr>
          <w:rFonts w:eastAsia="Calibri"/>
          <w:lang w:eastAsia="en-US"/>
        </w:rPr>
        <w:t>;</w:t>
      </w:r>
    </w:p>
    <w:p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dni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:rsidR="00940F39" w:rsidRPr="00E767BF" w:rsidRDefault="007338C7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794E44">
        <w:rPr>
          <w:rFonts w:eastAsia="Calibri"/>
          <w:b/>
          <w:lang w:eastAsia="en-US"/>
        </w:rPr>
        <w:t>duży projekt</w:t>
      </w:r>
      <w:r w:rsidR="00940F39">
        <w:rPr>
          <w:rFonts w:eastAsia="Calibri"/>
          <w:lang w:eastAsia="en-US"/>
        </w:rPr>
        <w:t xml:space="preserve"> – projekt, o którym mowa w art. 100 rozporządzenia ogólnego;</w:t>
      </w:r>
    </w:p>
    <w:p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674C2E">
        <w:rPr>
          <w:rFonts w:eastAsia="Calibri"/>
          <w:b/>
          <w:lang w:eastAsia="en-US"/>
        </w:rPr>
        <w:t>działanie</w:t>
      </w:r>
      <w:r w:rsidRPr="00674C2E">
        <w:rPr>
          <w:rFonts w:eastAsia="Calibri"/>
          <w:lang w:eastAsia="en-US"/>
        </w:rPr>
        <w:t xml:space="preserve"> – działanie 2.2 Infrastruktura drogowa w ramach II osi priorytetowej Nowoczesna </w:t>
      </w:r>
      <w:r w:rsidR="002E134B">
        <w:rPr>
          <w:rFonts w:eastAsia="Calibri"/>
          <w:lang w:eastAsia="en-US"/>
        </w:rPr>
        <w:t>I</w:t>
      </w:r>
      <w:r w:rsidRPr="00674C2E">
        <w:rPr>
          <w:rFonts w:eastAsia="Calibri"/>
          <w:lang w:eastAsia="en-US"/>
        </w:rPr>
        <w:t xml:space="preserve">nfrastruktura </w:t>
      </w:r>
      <w:r w:rsidR="002E134B">
        <w:rPr>
          <w:rFonts w:eastAsia="Calibri"/>
          <w:lang w:eastAsia="en-US"/>
        </w:rPr>
        <w:t>T</w:t>
      </w:r>
      <w:r w:rsidRPr="00674C2E">
        <w:rPr>
          <w:rFonts w:eastAsia="Calibri"/>
          <w:lang w:eastAsia="en-US"/>
        </w:rPr>
        <w:t>ransportowa Programu Operacyjnego Polska Wschodnia 2014-2020;</w:t>
      </w:r>
    </w:p>
    <w:p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>utworzenie indywidualnego profilu w systemie informatycznym PARP oraz złoż</w:t>
      </w:r>
      <w:r w:rsidR="00E767BF">
        <w:rPr>
          <w:rFonts w:eastAsia="Calibri"/>
          <w:lang w:eastAsia="en-US"/>
        </w:rPr>
        <w:t>enie wniosku o dofinansowanie w 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FF4655">
        <w:rPr>
          <w:rFonts w:eastAsia="Calibri"/>
          <w:lang w:eastAsia="en-US"/>
        </w:rPr>
        <w:t>rolę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</w:t>
      </w:r>
      <w:r w:rsidRPr="002C2658">
        <w:rPr>
          <w:rFonts w:eastAsia="Calibri"/>
          <w:lang w:eastAsia="en-US"/>
        </w:rPr>
        <w:t>j</w:t>
      </w:r>
      <w:r w:rsidR="000152F0">
        <w:rPr>
          <w:rFonts w:eastAsia="Calibri"/>
          <w:lang w:eastAsia="en-US"/>
        </w:rPr>
        <w:t>;</w:t>
      </w:r>
      <w:r w:rsidR="00503738" w:rsidRPr="002C2658">
        <w:rPr>
          <w:rFonts w:eastAsia="Calibri"/>
          <w:lang w:eastAsia="en-US"/>
        </w:rPr>
        <w:t xml:space="preserve"> </w:t>
      </w:r>
    </w:p>
    <w:p w:rsidR="00B128D5" w:rsidRPr="00D46580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</w:t>
      </w:r>
      <w:r w:rsidRPr="00D46580">
        <w:rPr>
          <w:rFonts w:eastAsia="Calibri"/>
          <w:lang w:eastAsia="en-US"/>
        </w:rPr>
        <w:t xml:space="preserve">dostępny pod adresem </w:t>
      </w:r>
      <w:hyperlink r:id="rId14" w:history="1">
        <w:r w:rsidR="00BC3498" w:rsidRPr="00D46580">
          <w:rPr>
            <w:rStyle w:val="Hipercze"/>
            <w:rFonts w:eastAsia="Calibri"/>
            <w:lang w:eastAsia="en-US"/>
          </w:rPr>
          <w:t>www.funduszeeuropejskie.gov.pl</w:t>
        </w:r>
      </w:hyperlink>
      <w:r w:rsidRPr="00D46580">
        <w:rPr>
          <w:rFonts w:eastAsia="Calibri"/>
          <w:lang w:eastAsia="en-US"/>
        </w:rPr>
        <w:t>;</w:t>
      </w:r>
    </w:p>
    <w:p w:rsidR="00AE6AE7" w:rsidRPr="00E767BF" w:rsidRDefault="008E3B73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2E134B">
        <w:rPr>
          <w:rFonts w:eastAsia="Calibri"/>
          <w:b/>
          <w:lang w:eastAsia="en-US"/>
        </w:rPr>
        <w:t>p</w:t>
      </w:r>
      <w:r w:rsidR="003E4847" w:rsidRPr="002E134B">
        <w:rPr>
          <w:rFonts w:eastAsia="Calibri"/>
          <w:b/>
          <w:lang w:eastAsia="en-US"/>
        </w:rPr>
        <w:t>rojekt</w:t>
      </w:r>
      <w:r w:rsidR="003E4847" w:rsidRPr="002E134B">
        <w:rPr>
          <w:rFonts w:eastAsia="Calibri"/>
          <w:lang w:eastAsia="en-US"/>
        </w:rPr>
        <w:t xml:space="preserve"> – przedsięwzięcie</w:t>
      </w:r>
      <w:r w:rsidR="00935D12" w:rsidRPr="002E134B">
        <w:rPr>
          <w:rFonts w:eastAsia="Calibri"/>
          <w:lang w:eastAsia="en-US"/>
        </w:rPr>
        <w:t>, o którym mowa w art. 2 pkt 18</w:t>
      </w:r>
      <w:r w:rsidR="00AE6AE7" w:rsidRPr="002E134B">
        <w:rPr>
          <w:rFonts w:eastAsia="Calibri"/>
          <w:lang w:eastAsia="en-US"/>
        </w:rPr>
        <w:t xml:space="preserve"> ustawy wdrożeniowej</w:t>
      </w:r>
      <w:r w:rsidR="002E134B">
        <w:rPr>
          <w:rFonts w:eastAsia="Calibri"/>
          <w:lang w:eastAsia="en-US"/>
        </w:rPr>
        <w:t>;</w:t>
      </w:r>
    </w:p>
    <w:p w:rsidR="00CA5723" w:rsidRPr="00E767BF" w:rsidRDefault="00AE6AE7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E767BF">
        <w:rPr>
          <w:rFonts w:eastAsia="Calibri"/>
          <w:b/>
          <w:lang w:eastAsia="en-US"/>
        </w:rPr>
        <w:t xml:space="preserve">projekt zintegrowany </w:t>
      </w:r>
      <w:r w:rsidRPr="00E767BF">
        <w:rPr>
          <w:rFonts w:eastAsia="Calibri"/>
          <w:lang w:eastAsia="en-US"/>
        </w:rPr>
        <w:t xml:space="preserve">– </w:t>
      </w:r>
      <w:r w:rsidR="002E134B">
        <w:rPr>
          <w:rFonts w:eastAsia="Calibri"/>
          <w:lang w:eastAsia="en-US"/>
        </w:rPr>
        <w:t>projekt</w:t>
      </w:r>
      <w:r w:rsidRPr="00E767BF">
        <w:rPr>
          <w:rFonts w:eastAsia="Calibri"/>
          <w:lang w:eastAsia="en-US"/>
        </w:rPr>
        <w:t xml:space="preserve">, o którym mowa w art. </w:t>
      </w:r>
      <w:r w:rsidR="00DF3D17" w:rsidRPr="00D46580">
        <w:rPr>
          <w:rFonts w:eastAsia="Calibri"/>
          <w:lang w:eastAsia="en-US"/>
        </w:rPr>
        <w:t xml:space="preserve">32 </w:t>
      </w:r>
      <w:r w:rsidR="008E3B73" w:rsidRPr="00D46580">
        <w:rPr>
          <w:rFonts w:eastAsia="Calibri"/>
          <w:lang w:eastAsia="en-US"/>
        </w:rPr>
        <w:t>ustawy wdrożeniowej;</w:t>
      </w:r>
    </w:p>
    <w:p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strona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r w:rsidR="0068228D" w:rsidRPr="00582D65">
        <w:rPr>
          <w:rFonts w:eastAsia="Calibri"/>
          <w:u w:val="single"/>
          <w:lang w:eastAsia="en-US"/>
        </w:rPr>
        <w:t>www.parp.gov.pl</w:t>
      </w:r>
      <w:r w:rsidR="0068228D" w:rsidRPr="00FB244F">
        <w:rPr>
          <w:rFonts w:eastAsia="Calibri"/>
          <w:lang w:eastAsia="en-US"/>
        </w:rPr>
        <w:t>;</w:t>
      </w:r>
    </w:p>
    <w:p w:rsidR="003E4847" w:rsidRDefault="00D56BEA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>– dokument, w którym zawarty jest opis projektu lub przedstawione w innej formie informacje na temat projektu, na podstawie których dokonuje się oceny spełnienia przez ten projekt kryteriów wyboru projektów</w:t>
      </w:r>
      <w:r w:rsidR="00E767BF">
        <w:rPr>
          <w:rFonts w:eastAsia="Calibri"/>
          <w:lang w:eastAsia="en-US"/>
        </w:rPr>
        <w:t>, o </w:t>
      </w:r>
      <w:r w:rsidR="003E3D6F">
        <w:rPr>
          <w:rFonts w:eastAsia="Calibri"/>
          <w:lang w:eastAsia="en-US"/>
        </w:rPr>
        <w:t xml:space="preserve">których mowa w załączniku nr 1 do </w:t>
      </w:r>
      <w:r w:rsidR="004B3C5A">
        <w:rPr>
          <w:rFonts w:eastAsia="Calibri"/>
          <w:lang w:eastAsia="en-US"/>
        </w:rPr>
        <w:t xml:space="preserve">niniejszego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="0081561C">
        <w:rPr>
          <w:rFonts w:eastAsia="Calibri"/>
          <w:lang w:eastAsia="en-US"/>
        </w:rPr>
        <w:t>. Wzór wniosku o dofinansowanie stanowi załącznik nr 2 do niniejszego regulaminu;</w:t>
      </w:r>
    </w:p>
    <w:p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8A13AC">
        <w:rPr>
          <w:rFonts w:eastAsia="Calibri"/>
          <w:b/>
          <w:lang w:eastAsia="en-US"/>
        </w:rPr>
        <w:t>w</w:t>
      </w:r>
      <w:r w:rsidR="003E4847" w:rsidRPr="008A13AC">
        <w:rPr>
          <w:rFonts w:eastAsia="Calibri"/>
          <w:b/>
          <w:lang w:eastAsia="en-US"/>
        </w:rPr>
        <w:t>nioskodawca</w:t>
      </w:r>
      <w:r w:rsidR="003E4847" w:rsidRPr="008A13AC">
        <w:rPr>
          <w:rFonts w:eastAsia="Calibri"/>
          <w:lang w:eastAsia="en-US"/>
        </w:rPr>
        <w:t xml:space="preserve"> – podmiot,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9" w:name="_Toc184626567"/>
      <w:bookmarkStart w:id="10" w:name="_Toc191362038"/>
      <w:bookmarkStart w:id="11" w:name="_Toc206253473"/>
    </w:p>
    <w:p w:rsidR="00F6576F" w:rsidRPr="00FB244F" w:rsidRDefault="00F6576F" w:rsidP="00EB285A">
      <w:pPr>
        <w:spacing w:after="120" w:line="276" w:lineRule="auto"/>
      </w:pPr>
    </w:p>
    <w:p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:rsidR="00392ED8" w:rsidRPr="00FB244F" w:rsidRDefault="00392ED8" w:rsidP="00EB285A">
      <w:pPr>
        <w:spacing w:after="120" w:line="276" w:lineRule="auto"/>
        <w:jc w:val="center"/>
        <w:rPr>
          <w:b/>
        </w:rPr>
      </w:pPr>
    </w:p>
    <w:p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04ACE">
        <w:t xml:space="preserve"> 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7338C7" w:rsidRPr="00794E44">
        <w:rPr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 xml:space="preserve">dostępności miast wojewódzkich i ich obszarów funkcjonalnych w zakresie infrastruktury drogowej. Realizowane inwestycje mają </w:t>
      </w:r>
      <w:r w:rsidR="00AF0186" w:rsidRPr="00D17726">
        <w:lastRenderedPageBreak/>
        <w:t>przyczynić się do lepszego skomunikowania stolic Polski Wschodniej i ich obszarów funkcjonalnych z siecią dróg krajowych, w tym siecią TEN-T.</w:t>
      </w:r>
    </w:p>
    <w:p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Wybór projektów do dofinansowania następuje w tryb</w:t>
      </w:r>
      <w:r w:rsidR="0038624C">
        <w:t>ie konkursowym, o którym mowa w </w:t>
      </w:r>
      <w:r w:rsidRPr="00D17726">
        <w:t>art. 38 ust. 1 pkt 1 ustawy wdrożeniowej.</w:t>
      </w:r>
    </w:p>
    <w:p w:rsidR="00866D57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Wnioski o dofinansowanie mogą być składane w okres</w:t>
      </w:r>
      <w:r w:rsidR="00D51483" w:rsidRPr="00D17726">
        <w:t>ie od</w:t>
      </w:r>
      <w:r w:rsidR="00123FC6" w:rsidRPr="00D17726">
        <w:t xml:space="preserve"> </w:t>
      </w:r>
      <w:r w:rsidR="00581C0E">
        <w:t>21 grudnia 2015 roku</w:t>
      </w:r>
      <w:r w:rsidR="00581C0E" w:rsidRPr="00D17726">
        <w:t xml:space="preserve"> </w:t>
      </w:r>
      <w:r w:rsidR="00123FC6" w:rsidRPr="00D17726">
        <w:t xml:space="preserve">do </w:t>
      </w:r>
      <w:r w:rsidR="00E767BF">
        <w:t>31 </w:t>
      </w:r>
      <w:r w:rsidR="00581C0E">
        <w:t>marca 2016 roku</w:t>
      </w:r>
      <w:r w:rsidR="00581C0E" w:rsidRPr="00D17726">
        <w:t xml:space="preserve"> </w:t>
      </w:r>
      <w:r w:rsidR="001E491E" w:rsidRPr="00D17726">
        <w:t>(</w:t>
      </w:r>
      <w:r w:rsidR="007B67D9" w:rsidRPr="00D17726">
        <w:t>w ostatni</w:t>
      </w:r>
      <w:r w:rsidR="00D51483" w:rsidRPr="00D17726">
        <w:t>m dniu</w:t>
      </w:r>
      <w:r w:rsidR="007B67D9" w:rsidRPr="00D17726">
        <w:t xml:space="preserve"> naboru </w:t>
      </w:r>
      <w:r w:rsidR="00D51483" w:rsidRPr="00D17726">
        <w:t>do godz.16:00:00</w:t>
      </w:r>
      <w:r w:rsidR="001E491E" w:rsidRPr="00D17726">
        <w:t>)</w:t>
      </w:r>
      <w:r w:rsidRPr="00D17726">
        <w:t>.</w:t>
      </w:r>
      <w:r w:rsidR="00866D57" w:rsidRPr="00D17726">
        <w:t xml:space="preserve"> </w:t>
      </w:r>
    </w:p>
    <w:p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 xml:space="preserve">Kwota środków przeznaczonych na dofinansowanie projektów w niniejszym konkursie wynosi </w:t>
      </w:r>
      <w:r w:rsidR="000839AC">
        <w:t> </w:t>
      </w:r>
      <w:r w:rsidR="00674C2E">
        <w:rPr>
          <w:bCs/>
        </w:rPr>
        <w:t>1 007 408 000</w:t>
      </w:r>
      <w:r w:rsidR="00674C2E" w:rsidRPr="008227D7">
        <w:rPr>
          <w:bCs/>
        </w:rPr>
        <w:t xml:space="preserve"> </w:t>
      </w:r>
      <w:r w:rsidR="00503738">
        <w:rPr>
          <w:bCs/>
        </w:rPr>
        <w:t>zł</w:t>
      </w:r>
      <w:r w:rsidR="000B0E30" w:rsidRPr="00D17726">
        <w:t xml:space="preserve"> (słownie:</w:t>
      </w:r>
      <w:r w:rsidR="00674C2E">
        <w:t xml:space="preserve"> miliard siedem milionów czterysta osiem tysięcy</w:t>
      </w:r>
      <w:r w:rsidR="000B0E30" w:rsidRPr="00D17726">
        <w:t>)</w:t>
      </w:r>
      <w:r w:rsidRPr="00D17726">
        <w:t>.</w:t>
      </w:r>
    </w:p>
    <w:p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:rsidR="001B6D35" w:rsidRPr="009B77D7" w:rsidRDefault="001B6D35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 wskazanym w</w:t>
      </w:r>
      <w:r w:rsidR="00927E8D" w:rsidRPr="009B77D7">
        <w:t>e wniosku o dofinansowanie, oznacza to adres e-mail służący do korespondencji określony</w:t>
      </w:r>
      <w:r w:rsidR="009904C0" w:rsidRPr="009B77D7">
        <w:t xml:space="preserve"> w części II wniosku o dofinansowanie </w:t>
      </w:r>
      <w:r w:rsidR="009904C0" w:rsidRPr="009B77D7">
        <w:rPr>
          <w:i/>
        </w:rPr>
        <w:t xml:space="preserve">Wnioskodawca – </w:t>
      </w:r>
      <w:r w:rsidR="009814EF" w:rsidRPr="009B77D7">
        <w:rPr>
          <w:i/>
        </w:rPr>
        <w:t>informacje ogólne</w:t>
      </w:r>
      <w:r w:rsidR="002A263A" w:rsidRPr="009B77D7">
        <w:t xml:space="preserve">, a w przypadku, jeśli wnioskodawca ustanowił pełnomocnika, adres </w:t>
      </w:r>
      <w:r w:rsidR="00F77BA5">
        <w:br/>
      </w:r>
      <w:r w:rsidR="0038624C">
        <w:t>e-</w:t>
      </w:r>
      <w:r w:rsidR="002A263A" w:rsidRPr="009B77D7">
        <w:t xml:space="preserve">mail określony w </w:t>
      </w:r>
      <w:r w:rsidR="009B77D7">
        <w:t xml:space="preserve">części IV </w:t>
      </w:r>
      <w:r w:rsidR="002A263A" w:rsidRPr="009B77D7">
        <w:t>wniosku o dofinansowanie</w:t>
      </w:r>
      <w:r w:rsidR="009814EF" w:rsidRPr="009B77D7">
        <w:t>.</w:t>
      </w:r>
    </w:p>
    <w:p w:rsidR="00275BC5" w:rsidRPr="00FB244F" w:rsidRDefault="00275BC5" w:rsidP="00EB285A">
      <w:pPr>
        <w:spacing w:after="120" w:line="276" w:lineRule="auto"/>
        <w:rPr>
          <w:b/>
        </w:rPr>
      </w:pPr>
    </w:p>
    <w:p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:rsidR="00D43AAF" w:rsidRDefault="00D43AAF" w:rsidP="00A0433C">
      <w:pPr>
        <w:spacing w:after="120" w:line="276" w:lineRule="auto"/>
      </w:pPr>
      <w:r>
        <w:t>1. Pomoc finansowa może być udzielona na realizację projektów dotyczących: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w obrębie miast: Białystok, Kielce, Lublin, Olsztyn, Rzeszów;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na obszarze funkcjonalnym miasta wojewódzkiego albo na obszarze</w:t>
      </w:r>
      <w:r w:rsidR="00915738">
        <w:t xml:space="preserve"> </w:t>
      </w:r>
      <w:r>
        <w:t>realizacji ZIT miasta</w:t>
      </w:r>
      <w:r w:rsidR="0038624C">
        <w:t xml:space="preserve"> wojewódzkiego, włączających te </w:t>
      </w:r>
      <w:r>
        <w:t>drogi do sieci dróg krajowych, w tym sieci TEN-T.</w:t>
      </w:r>
    </w:p>
    <w:p w:rsidR="00D43AAF" w:rsidRDefault="00D43AAF" w:rsidP="00E767BF">
      <w:pPr>
        <w:pStyle w:val="Akapitzlist"/>
        <w:spacing w:after="120" w:line="276" w:lineRule="auto"/>
        <w:ind w:left="357" w:hanging="357"/>
        <w:jc w:val="both"/>
      </w:pPr>
      <w:r>
        <w:t xml:space="preserve">2. Pomoc finansowa może być udzielona: </w:t>
      </w:r>
    </w:p>
    <w:p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1 i 2 – miastom: </w:t>
      </w:r>
      <w:r w:rsidR="00D43AAF">
        <w:t>Białystok, Kielce, Lublin, Olsztyn, Rzeszów,</w:t>
      </w:r>
      <w:r w:rsidR="00D43AAF" w:rsidRPr="00D43AAF">
        <w:t xml:space="preserve"> </w:t>
      </w:r>
      <w:r w:rsidR="00D43AAF">
        <w:t>w tym działającym na podstawie porozumienia zawartego z jednostkami samorządu terytorialnego położonymi na obszarze funkcjonalnym miasta wojewódzkiego albo na obszarze realizacji ZIT miasta wojewódzkiego</w:t>
      </w:r>
      <w:r>
        <w:t>;</w:t>
      </w:r>
    </w:p>
    <w:p w:rsidR="00D43AAF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lastRenderedPageBreak/>
        <w:t xml:space="preserve">na realizację projektów, o których mowa w ust. 1 pkt 3 – miastom: Białystok, Kielce, Lublin, Olsztyn, Rzeszów </w:t>
      </w:r>
      <w:r w:rsidR="00D43AAF">
        <w:t>działającym na pod</w:t>
      </w:r>
      <w:r w:rsidR="00E767BF">
        <w:t>stawie porozumienia zawartego z </w:t>
      </w:r>
      <w:r w:rsidR="00D43AAF">
        <w:t>Generalnym Dyrektorem Dróg Krajowych i Autostrad</w:t>
      </w:r>
      <w:r>
        <w:t>;</w:t>
      </w:r>
    </w:p>
    <w:p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>na realizację projektów, o których mowa w ust. 1 pkt 4:</w:t>
      </w:r>
    </w:p>
    <w:p w:rsidR="00D43AAF" w:rsidRDefault="00D43AAF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>
        <w:t>związkom lub stowarzyszeniom utworzonym przez miasta</w:t>
      </w:r>
      <w:r w:rsidR="00915738">
        <w:t>: Białystok, Kielce, Lublin, Olsztyn, Rzeszów</w:t>
      </w:r>
      <w:r>
        <w:t xml:space="preserve"> oraz jednostki samorządu terytorialnego położone na obszarze funkcjonalnym miasta wojewódzkiego albo na obszarze realizacji ZIT miasta wojewódzkiego;</w:t>
      </w:r>
    </w:p>
    <w:p w:rsidR="003D374A" w:rsidRPr="00E767BF" w:rsidRDefault="000F4D07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 w:rsidRPr="000F4D07">
        <w:t>województwom: lubelskiemu, podkarpackiemu, podlaskiemu, świętokrzyskiemu, warmińsko-mazurskiemu</w:t>
      </w:r>
      <w:r>
        <w:t>.</w:t>
      </w:r>
    </w:p>
    <w:p w:rsidR="00C931C7" w:rsidRPr="00794E44" w:rsidRDefault="00636317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>Wnioskodawcy oraz projekty muszą spełniać kryteria wyboru projektów obowiązujące dla działania zatwierdzone przez Komitet Monito</w:t>
      </w:r>
      <w:r w:rsidR="00E767BF">
        <w:t>rujący POPW, które są zawarte w </w:t>
      </w:r>
      <w:r w:rsidRPr="00751574">
        <w:t xml:space="preserve">załączniku nr 1 do regulaminu. </w:t>
      </w:r>
    </w:p>
    <w:p w:rsidR="005C1186" w:rsidRPr="00794E44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>W ramach konkursu dofinansowanie może być udzielone na realizację projektów</w:t>
      </w:r>
      <w:r w:rsidR="00306930">
        <w:t xml:space="preserve"> powiązanych w ramach projektów</w:t>
      </w:r>
      <w:r>
        <w:t xml:space="preserve"> zintegrowanych.</w:t>
      </w:r>
    </w:p>
    <w:p w:rsidR="005C1186" w:rsidRPr="009B77D7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>W ramach konkursu nie dopuszcza się udzielania dofinansowania na realizację projektów partnerskich, o których mowa w art. 33 ustawy wdrożeniowej.</w:t>
      </w:r>
    </w:p>
    <w:p w:rsidR="00E74800" w:rsidRPr="00636317" w:rsidRDefault="00E74800" w:rsidP="0063631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F6576F" w:rsidRPr="00FB244F" w:rsidRDefault="00E74800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:rsidR="000C0C1D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:rsidR="000A403C" w:rsidRDefault="000A403C" w:rsidP="00A0433C">
      <w:pPr>
        <w:spacing w:after="120" w:line="276" w:lineRule="auto"/>
        <w:jc w:val="both"/>
        <w:rPr>
          <w:b/>
        </w:rPr>
      </w:pPr>
    </w:p>
    <w:p w:rsidR="004F17D1" w:rsidRDefault="004F17D1" w:rsidP="0093626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:rsidR="00B7075A" w:rsidRPr="00636317" w:rsidRDefault="00B7075A" w:rsidP="0093626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kosztów kwalifikowalnych </w:t>
      </w:r>
      <w:r w:rsidR="00556C2D" w:rsidRPr="00014512">
        <w:rPr>
          <w:color w:val="000000"/>
        </w:rPr>
        <w:t xml:space="preserve">w </w:t>
      </w:r>
      <w:r w:rsidR="004A08D9">
        <w:rPr>
          <w:color w:val="000000"/>
        </w:rPr>
        <w:t xml:space="preserve">ramach </w:t>
      </w:r>
      <w:r w:rsidR="00110956">
        <w:rPr>
          <w:rFonts w:eastAsia="Calibri"/>
          <w:lang w:eastAsia="en-US"/>
        </w:rPr>
        <w:t>projekt</w:t>
      </w:r>
      <w:r w:rsidR="00105D0D">
        <w:rPr>
          <w:rFonts w:eastAsia="Calibri"/>
          <w:lang w:eastAsia="en-US"/>
        </w:rPr>
        <w:t>u</w:t>
      </w:r>
      <w:r w:rsidR="00556C2D" w:rsidRPr="00014512">
        <w:rPr>
          <w:color w:val="000000"/>
        </w:rPr>
        <w:t xml:space="preserve"> zalicza</w:t>
      </w:r>
      <w:r w:rsidR="00556C2D" w:rsidRPr="00636317">
        <w:rPr>
          <w:color w:val="000000"/>
        </w:rPr>
        <w:t xml:space="preserve"> się koszty </w:t>
      </w:r>
      <w:r w:rsidR="002E134B">
        <w:rPr>
          <w:color w:val="000000"/>
        </w:rPr>
        <w:t>należąc</w:t>
      </w:r>
      <w:r w:rsidR="00105D0D">
        <w:rPr>
          <w:color w:val="000000"/>
        </w:rPr>
        <w:t>e</w:t>
      </w:r>
      <w:r w:rsidR="002E134B">
        <w:rPr>
          <w:color w:val="000000"/>
        </w:rPr>
        <w:t xml:space="preserve"> </w:t>
      </w:r>
      <w:r w:rsidR="002E134B" w:rsidRPr="00705A36">
        <w:rPr>
          <w:color w:val="000000"/>
        </w:rPr>
        <w:t xml:space="preserve">do </w:t>
      </w:r>
      <w:r w:rsidR="007338C7" w:rsidRPr="00705A36">
        <w:rPr>
          <w:color w:val="000000"/>
        </w:rPr>
        <w:t>kategorii określonych dla działania</w:t>
      </w:r>
      <w:r w:rsidRPr="00705A36">
        <w:rPr>
          <w:color w:val="000000"/>
        </w:rPr>
        <w:t xml:space="preserve"> </w:t>
      </w:r>
      <w:r w:rsidR="00556C2D" w:rsidRPr="00705A36">
        <w:rPr>
          <w:color w:val="000000"/>
        </w:rPr>
        <w:t xml:space="preserve">w </w:t>
      </w:r>
      <w:r w:rsidR="002E134B" w:rsidRPr="00705A36">
        <w:rPr>
          <w:color w:val="000000"/>
        </w:rPr>
        <w:t>w</w:t>
      </w:r>
      <w:r w:rsidR="00EF11D1" w:rsidRPr="00705A36">
        <w:rPr>
          <w:color w:val="000000"/>
        </w:rPr>
        <w:t>ytycznych</w:t>
      </w:r>
      <w:r w:rsidR="002E134B" w:rsidRPr="00705A36">
        <w:rPr>
          <w:color w:val="000000"/>
        </w:rPr>
        <w:t xml:space="preserve"> w zakresie kwalifikowalności wyd</w:t>
      </w:r>
      <w:r w:rsidR="0038624C">
        <w:rPr>
          <w:color w:val="000000"/>
        </w:rPr>
        <w:t>atków w </w:t>
      </w:r>
      <w:r w:rsidR="002E134B" w:rsidRPr="00B7075A">
        <w:rPr>
          <w:color w:val="000000"/>
        </w:rPr>
        <w:t>Programie Operacyjnym Polska Wschodnia 2014-2020</w:t>
      </w:r>
      <w:r w:rsidR="002E134B">
        <w:rPr>
          <w:color w:val="000000"/>
        </w:rPr>
        <w:t>.</w:t>
      </w:r>
    </w:p>
    <w:p w:rsidR="00015193" w:rsidRDefault="00B7075A" w:rsidP="00015193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</w:t>
      </w:r>
      <w:r w:rsidR="00E767BF">
        <w:rPr>
          <w:color w:val="000000"/>
        </w:rPr>
        <w:t>lifikowalne zostały określone w </w:t>
      </w:r>
      <w:r w:rsidRPr="00B7075A">
        <w:rPr>
          <w:color w:val="000000"/>
        </w:rPr>
        <w:t>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 w:rsidR="007962B0"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E767BF">
        <w:rPr>
          <w:color w:val="000000"/>
        </w:rPr>
        <w:t>rozporządzenia</w:t>
      </w:r>
      <w:r w:rsidR="0093501B">
        <w:rPr>
          <w:color w:val="000000"/>
        </w:rPr>
        <w:t xml:space="preserve">, </w:t>
      </w:r>
      <w:r w:rsidRPr="00B7075A">
        <w:rPr>
          <w:color w:val="000000"/>
        </w:rPr>
        <w:t xml:space="preserve">w art. 44 ust. 3 ustawy z dnia 27 sierpnia 2009 r. o finansach publicznych, w wytycznych w zakresie kwalifikowalności wydatków w ramach Europejskiego Funduszu Rozwoju Regionalnego, Europejskiego Funduszu Społecznego oraz Funduszu Spójności na lata </w:t>
      </w:r>
      <w:r w:rsidR="00E767BF">
        <w:rPr>
          <w:color w:val="000000"/>
        </w:rPr>
        <w:t>2014 – 2020 oraz w wytycznych w </w:t>
      </w:r>
      <w:r w:rsidRPr="00B7075A">
        <w:rPr>
          <w:color w:val="000000"/>
        </w:rPr>
        <w:t>zakresie kwalifikowalności wydatków w Programie Operacyjnym Polska Wschodnia 2014-2020</w:t>
      </w:r>
      <w:r>
        <w:rPr>
          <w:color w:val="000000"/>
        </w:rPr>
        <w:t>.</w:t>
      </w:r>
    </w:p>
    <w:p w:rsidR="00E767BF" w:rsidRPr="00636317" w:rsidRDefault="00E767BF" w:rsidP="00636317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38624C" w:rsidRDefault="0038624C" w:rsidP="00EB285A">
      <w:pPr>
        <w:spacing w:after="120" w:line="276" w:lineRule="auto"/>
        <w:jc w:val="center"/>
        <w:rPr>
          <w:b/>
        </w:rPr>
      </w:pPr>
    </w:p>
    <w:p w:rsidR="0038624C" w:rsidRDefault="0038624C" w:rsidP="00EB285A">
      <w:pPr>
        <w:spacing w:after="120" w:line="276" w:lineRule="auto"/>
        <w:jc w:val="center"/>
        <w:rPr>
          <w:b/>
        </w:rPr>
      </w:pPr>
    </w:p>
    <w:p w:rsidR="0038624C" w:rsidRDefault="0038624C" w:rsidP="00EB285A">
      <w:pPr>
        <w:spacing w:after="120" w:line="276" w:lineRule="auto"/>
        <w:jc w:val="center"/>
        <w:rPr>
          <w:b/>
        </w:rPr>
      </w:pPr>
    </w:p>
    <w:p w:rsidR="0038624C" w:rsidRDefault="0038624C" w:rsidP="00EB285A">
      <w:pPr>
        <w:spacing w:after="120" w:line="276" w:lineRule="auto"/>
        <w:jc w:val="center"/>
        <w:rPr>
          <w:b/>
        </w:rPr>
      </w:pPr>
    </w:p>
    <w:p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lastRenderedPageBreak/>
        <w:t>§6</w:t>
      </w:r>
    </w:p>
    <w:p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:rsidR="00AC26FA" w:rsidRPr="00D17726" w:rsidRDefault="00AC26FA" w:rsidP="00EB285A">
      <w:pPr>
        <w:spacing w:after="120" w:line="276" w:lineRule="auto"/>
        <w:jc w:val="both"/>
        <w:rPr>
          <w:b/>
        </w:rPr>
      </w:pPr>
    </w:p>
    <w:p w:rsidR="0006229E" w:rsidRPr="00705A36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E767BF">
        <w:t>, z </w:t>
      </w:r>
      <w:r w:rsidR="001A1796" w:rsidRPr="00503738">
        <w:t xml:space="preserve">zastrzeżeniem </w:t>
      </w:r>
      <w:r w:rsidR="007338C7" w:rsidRPr="00503738">
        <w:t>ust. 15-16</w:t>
      </w:r>
      <w:r w:rsidR="00A318E7" w:rsidRPr="00503738">
        <w:t>.</w:t>
      </w:r>
      <w:r w:rsidR="00A318E7" w:rsidRPr="00D17726">
        <w:t xml:space="preserve">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BD32E3" w:rsidRPr="00D17726">
        <w:t>według</w:t>
      </w:r>
      <w:r w:rsidR="00A318E7" w:rsidRPr="00D17726">
        <w:t xml:space="preserve"> </w:t>
      </w:r>
      <w:r w:rsidR="00A318E7" w:rsidRPr="00D17726">
        <w:rPr>
          <w:i/>
        </w:rPr>
        <w:t>Instrukcj</w:t>
      </w:r>
      <w:r w:rsidR="00BD32E3" w:rsidRPr="00D17726">
        <w:rPr>
          <w:i/>
        </w:rPr>
        <w:t>i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152B7">
        <w:t>stanowiąc</w:t>
      </w:r>
      <w:r w:rsidR="007962B0">
        <w:t>ej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705A36">
        <w:t>regulaminu</w:t>
      </w:r>
      <w:r w:rsidR="004F0E63" w:rsidRPr="00705A36">
        <w:t>.</w:t>
      </w:r>
      <w:r w:rsidR="00A318E7" w:rsidRPr="00705A36">
        <w:t xml:space="preserve"> </w:t>
      </w:r>
      <w:r w:rsidRPr="00705A36">
        <w:t xml:space="preserve">Wszelkie inne formy elektronicznej lub papierowej wizualizacji treści </w:t>
      </w:r>
      <w:r w:rsidR="00146B0F" w:rsidRPr="00705A36">
        <w:t>wniosku</w:t>
      </w:r>
      <w:r w:rsidRPr="00705A36">
        <w:t xml:space="preserve"> nie stanowią wniosku o dofinansowanie</w:t>
      </w:r>
      <w:r w:rsidR="00146B0F" w:rsidRPr="00705A36">
        <w:t xml:space="preserve"> i nie będą podlegać ocenie</w:t>
      </w:r>
      <w:r w:rsidRPr="00705A36">
        <w:t>.</w:t>
      </w:r>
    </w:p>
    <w:p w:rsidR="00705A36" w:rsidRPr="00705A36" w:rsidRDefault="007338C7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wnioskodawców składa odrębny wniosek o dofinansowanie projektu. Do każdego z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 załącza się</w:t>
      </w:r>
      <w:r w:rsidRPr="00705A36">
        <w:rPr>
          <w:i/>
          <w:color w:val="000000" w:themeColor="text1"/>
        </w:rPr>
        <w:t xml:space="preserve"> </w:t>
      </w:r>
      <w:r w:rsidRPr="00705A36">
        <w:rPr>
          <w:color w:val="000000" w:themeColor="text1"/>
        </w:rPr>
        <w:t>dokument</w:t>
      </w:r>
      <w:r w:rsidRPr="00705A36">
        <w:rPr>
          <w:i/>
          <w:color w:val="000000" w:themeColor="text1"/>
        </w:rPr>
        <w:t xml:space="preserve"> Studium wykonalności, </w:t>
      </w:r>
      <w:r w:rsidRPr="00705A36">
        <w:rPr>
          <w:color w:val="000000" w:themeColor="text1"/>
        </w:rPr>
        <w:t xml:space="preserve">przy czym </w:t>
      </w:r>
      <w:r w:rsidRPr="00705A36">
        <w:rPr>
          <w:i/>
          <w:color w:val="000000" w:themeColor="text1"/>
        </w:rPr>
        <w:t>Studium wykonalności</w:t>
      </w:r>
      <w:r w:rsidRPr="00705A36">
        <w:rPr>
          <w:color w:val="000000" w:themeColor="text1"/>
        </w:rPr>
        <w:t xml:space="preserve"> musi zostać przygotowane łącznie dla całego projektu zintegrowanego. </w:t>
      </w:r>
    </w:p>
    <w:p w:rsidR="00146B0F" w:rsidRPr="00705A36" w:rsidRDefault="00146B0F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385623" w:themeColor="accent6" w:themeShade="80"/>
        </w:rPr>
      </w:pPr>
      <w:r w:rsidRPr="00705A36">
        <w:rPr>
          <w:color w:val="000000" w:themeColor="text1"/>
        </w:rPr>
        <w:t xml:space="preserve">Warunkiem </w:t>
      </w:r>
      <w:r w:rsidRPr="00705A36">
        <w:t xml:space="preserve">uznania, że wniosek o dofinansowanie został złożony </w:t>
      </w:r>
      <w:r w:rsidR="00550693" w:rsidRPr="00705A36">
        <w:t xml:space="preserve">do PARP </w:t>
      </w:r>
      <w:r w:rsidRPr="00705A36">
        <w:t xml:space="preserve">jest formalne potwierdzenie </w:t>
      </w:r>
      <w:r w:rsidR="00E40CFE" w:rsidRPr="00705A36">
        <w:t xml:space="preserve">przez wnioskodawcę </w:t>
      </w:r>
      <w:r w:rsidRPr="00705A36">
        <w:t>złożenia wniosku</w:t>
      </w:r>
      <w:r w:rsidR="003E71AE" w:rsidRPr="00705A36">
        <w:t xml:space="preserve"> w Generatorze Wniosków</w:t>
      </w:r>
      <w:r w:rsidRPr="00705A36">
        <w:t>. Formalne</w:t>
      </w:r>
      <w:r w:rsidRPr="00FB244F">
        <w:t xml:space="preserve"> potwierdzenie złożenia wniosku następuje poprzez </w:t>
      </w:r>
      <w:r w:rsidR="004B3C5A">
        <w:t>złożenie</w:t>
      </w:r>
      <w:r w:rsidRPr="00FB244F">
        <w:t xml:space="preserve"> do PARP oświadczenia, o którym </w:t>
      </w:r>
      <w:r w:rsidRPr="00EA5A8F">
        <w:t xml:space="preserve">mowa </w:t>
      </w:r>
      <w:r w:rsidRPr="00794E44">
        <w:t xml:space="preserve">w </w:t>
      </w:r>
      <w:r w:rsidR="007338C7" w:rsidRPr="00794E44">
        <w:t xml:space="preserve">ust. </w:t>
      </w:r>
      <w:r w:rsidR="00CA114A" w:rsidRPr="00794E44">
        <w:t>8</w:t>
      </w:r>
      <w:r w:rsidR="007338C7" w:rsidRPr="00794E44">
        <w:t>.</w:t>
      </w:r>
    </w:p>
    <w:p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046675" w:rsidRPr="00D1709E">
        <w:t>by</w:t>
      </w:r>
      <w:r w:rsidR="00D86DC2" w:rsidRPr="00D1709E">
        <w:t xml:space="preserve">ć </w:t>
      </w:r>
      <w:r w:rsidRPr="00D1709E">
        <w:t>sporządzon</w:t>
      </w:r>
      <w:r w:rsidR="004F7ED8" w:rsidRPr="00D1709E">
        <w:t>y</w:t>
      </w:r>
      <w:r w:rsidRPr="00D1709E">
        <w:t xml:space="preserve"> w j</w:t>
      </w:r>
      <w:r w:rsidR="00E767BF">
        <w:t>ęzyku polskim, zgodnie z art. 5 </w:t>
      </w:r>
      <w:r w:rsidRPr="00D1709E">
        <w:t>ustawy z dnia 7 października 1999 r. o języku polskim (Dz. U. z 2011 r. Nr 43, poz. 224</w:t>
      </w:r>
      <w:r w:rsidR="00F070A4" w:rsidRPr="00D1709E">
        <w:t>,</w:t>
      </w:r>
      <w:r w:rsidRPr="00D1709E">
        <w:t xml:space="preserve"> z późn. zm.)</w:t>
      </w:r>
      <w:r w:rsidR="001A1796" w:rsidRPr="00D1709E">
        <w:t>, z wyjątkiem użycia obcojęzycznych nazw własnych</w:t>
      </w:r>
      <w:r w:rsidR="00A318E7" w:rsidRPr="00D1709E">
        <w:t xml:space="preserve"> oraz 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 w:rsidRPr="00D1709E">
        <w:rPr>
          <w:bCs/>
        </w:rPr>
        <w:t>Logowanie do Generatora Wniosków</w:t>
      </w:r>
      <w:r w:rsidR="001A1796" w:rsidRPr="00D1709E">
        <w:rPr>
          <w:bCs/>
        </w:rPr>
        <w:t xml:space="preserve"> w celu złożenia wniosku o dofinansowanie</w:t>
      </w:r>
      <w:r w:rsidRPr="00D1709E">
        <w:rPr>
          <w:bCs/>
        </w:rPr>
        <w:t xml:space="preserve"> będzie możliwe w okresie naboru wniosków</w:t>
      </w:r>
      <w:r w:rsidR="006C772C" w:rsidRPr="00D1709E">
        <w:rPr>
          <w:bCs/>
        </w:rPr>
        <w:t xml:space="preserve"> o dofinansowanie</w:t>
      </w:r>
      <w:r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Pr="00D1709E">
        <w:rPr>
          <w:bCs/>
        </w:rPr>
        <w:t>.</w:t>
      </w:r>
    </w:p>
    <w:p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>po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powinny zostać </w:t>
      </w:r>
      <w:r w:rsidR="00EA4A75" w:rsidRPr="00FB244F">
        <w:rPr>
          <w:rFonts w:eastAsia="Calibri"/>
          <w:bCs/>
        </w:rPr>
        <w:t xml:space="preserve">złożone </w:t>
      </w:r>
      <w:r w:rsidR="0038624C">
        <w:rPr>
          <w:rFonts w:eastAsia="Calibri"/>
          <w:bCs/>
        </w:rPr>
        <w:t>w </w:t>
      </w:r>
      <w:r w:rsidRPr="00FB244F">
        <w:rPr>
          <w:rFonts w:eastAsia="Calibri"/>
          <w:bCs/>
        </w:rPr>
        <w:t xml:space="preserve">Generatorze Wniosków do godz.16:00:00. </w:t>
      </w:r>
      <w:r w:rsidR="00437CB2">
        <w:rPr>
          <w:rFonts w:eastAsia="Calibri"/>
          <w:bCs/>
        </w:rPr>
        <w:t xml:space="preserve">Z upływem tej godziny upływa termin naboru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:rsidR="004D3B82" w:rsidRPr="00FB244F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FB244F">
        <w:rPr>
          <w:color w:val="000000"/>
        </w:rPr>
        <w:t xml:space="preserve">Formalne potwierdzenie złożenia wniosku </w:t>
      </w:r>
      <w:r w:rsidR="00CC079B" w:rsidRPr="00FB244F">
        <w:rPr>
          <w:color w:val="000000"/>
        </w:rPr>
        <w:t xml:space="preserve">o dofinansowanie </w:t>
      </w:r>
      <w:r w:rsidRPr="00FB244F">
        <w:rPr>
          <w:color w:val="000000"/>
        </w:rPr>
        <w:t xml:space="preserve">musi nastąpić w </w:t>
      </w:r>
      <w:r w:rsidR="00B65EAA">
        <w:rPr>
          <w:color w:val="000000"/>
        </w:rPr>
        <w:t xml:space="preserve">ciągu </w:t>
      </w:r>
      <w:r w:rsidR="00B65EAA">
        <w:rPr>
          <w:b/>
          <w:bCs/>
          <w:color w:val="000000"/>
        </w:rPr>
        <w:t>2</w:t>
      </w:r>
      <w:r w:rsidRPr="00E23619">
        <w:rPr>
          <w:b/>
          <w:bCs/>
          <w:color w:val="000000"/>
        </w:rPr>
        <w:t xml:space="preserve"> dni robocz</w:t>
      </w:r>
      <w:r w:rsidR="00B65EAA">
        <w:rPr>
          <w:b/>
          <w:bCs/>
          <w:color w:val="000000"/>
        </w:rPr>
        <w:t>ych</w:t>
      </w:r>
      <w:r w:rsidRPr="00FB244F">
        <w:rPr>
          <w:b/>
          <w:bCs/>
          <w:color w:val="000000"/>
        </w:rPr>
        <w:t xml:space="preserve"> </w:t>
      </w:r>
      <w:r w:rsidRPr="00FB244F">
        <w:rPr>
          <w:bCs/>
          <w:color w:val="000000"/>
        </w:rPr>
        <w:t>od</w:t>
      </w:r>
      <w:r w:rsidRPr="00FB244F">
        <w:rPr>
          <w:color w:val="000000"/>
        </w:rPr>
        <w:t xml:space="preserve"> </w:t>
      </w:r>
      <w:r w:rsidR="002421DF">
        <w:rPr>
          <w:color w:val="000000"/>
        </w:rPr>
        <w:t xml:space="preserve">dnia </w:t>
      </w:r>
      <w:r w:rsidR="00EA4A75" w:rsidRPr="00FB244F">
        <w:t xml:space="preserve">złożenia </w:t>
      </w:r>
      <w:r w:rsidRPr="00FB244F">
        <w:t>wniosku</w:t>
      </w:r>
      <w:r w:rsidR="009D08CE" w:rsidRPr="00FB244F">
        <w:t xml:space="preserve"> o dofinansowanie</w:t>
      </w:r>
      <w:r w:rsidRPr="00FB244F">
        <w:t xml:space="preserve"> w Generatorze Wniosków</w:t>
      </w:r>
      <w:r w:rsidR="004D3B82" w:rsidRPr="00FB244F">
        <w:t>. Za formalne potwierdzenie złożenia wniosku</w:t>
      </w:r>
      <w:r w:rsidR="009D08CE" w:rsidRPr="00FB244F">
        <w:t xml:space="preserve"> o dofinansowanie</w:t>
      </w:r>
      <w:r w:rsidR="004D3B82" w:rsidRPr="00FB244F">
        <w:t xml:space="preserve"> uważa się</w:t>
      </w:r>
      <w:r w:rsidR="00CC079B" w:rsidRPr="00FB244F">
        <w:t xml:space="preserve"> złożenie oświadczenia</w:t>
      </w:r>
      <w:r w:rsidR="00B65EAA">
        <w:t>,</w:t>
      </w:r>
      <w:r w:rsidR="00692828" w:rsidRPr="00FB244F">
        <w:t xml:space="preserve"> zgodnego z treścią załącznika nr </w:t>
      </w:r>
      <w:r w:rsidR="00567EC1">
        <w:t>4</w:t>
      </w:r>
      <w:r w:rsidR="00692828" w:rsidRPr="00FB244F">
        <w:t xml:space="preserve"> do </w:t>
      </w:r>
      <w:r w:rsidR="00AE6D25">
        <w:t xml:space="preserve">niniejszego </w:t>
      </w:r>
      <w:r w:rsidR="00692828" w:rsidRPr="00FB244F">
        <w:t>regulaminu</w:t>
      </w:r>
      <w:r w:rsidR="004D3B82" w:rsidRPr="00FB244F">
        <w:t>:</w:t>
      </w:r>
    </w:p>
    <w:p w:rsidR="0006229E" w:rsidRPr="00FB244F" w:rsidRDefault="0006229E" w:rsidP="00EA1689">
      <w:pPr>
        <w:numPr>
          <w:ilvl w:val="0"/>
          <w:numId w:val="8"/>
        </w:numPr>
        <w:spacing w:after="120" w:line="276" w:lineRule="auto"/>
        <w:ind w:left="709" w:hanging="283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 </w:t>
      </w:r>
      <w:r w:rsidR="00CC079B" w:rsidRPr="00FB244F">
        <w:rPr>
          <w:rFonts w:eastAsia="Calibri"/>
          <w:bCs/>
        </w:rPr>
        <w:t>formie pisemnej</w:t>
      </w:r>
      <w:r w:rsidR="00110956">
        <w:rPr>
          <w:rFonts w:eastAsia="Calibri"/>
          <w:bCs/>
        </w:rPr>
        <w:t>,</w:t>
      </w:r>
      <w:r w:rsidRPr="00FB244F">
        <w:rPr>
          <w:rFonts w:eastAsia="Calibri"/>
          <w:bCs/>
        </w:rPr>
        <w:t xml:space="preserve"> podpisanego przez osobę</w:t>
      </w:r>
      <w:r w:rsidR="007119F5">
        <w:rPr>
          <w:rFonts w:eastAsia="Calibri"/>
          <w:bCs/>
        </w:rPr>
        <w:t xml:space="preserve"> lub </w:t>
      </w:r>
      <w:r w:rsidRPr="00FB244F">
        <w:rPr>
          <w:rFonts w:eastAsia="Calibri"/>
          <w:bCs/>
        </w:rPr>
        <w:t xml:space="preserve">osoby </w:t>
      </w:r>
      <w:r w:rsidR="00F12E40">
        <w:rPr>
          <w:rFonts w:eastAsia="Calibri"/>
          <w:bCs/>
        </w:rPr>
        <w:t>upoważnione</w:t>
      </w:r>
      <w:r w:rsidR="00F12E40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do reprezentowania wnioskodawcy</w:t>
      </w:r>
      <w:r w:rsidR="0014537F">
        <w:rPr>
          <w:rFonts w:eastAsia="Calibri"/>
          <w:bCs/>
        </w:rPr>
        <w:t xml:space="preserve"> albo</w:t>
      </w:r>
    </w:p>
    <w:p w:rsidR="004D3B82" w:rsidRPr="00FB244F" w:rsidRDefault="0006229E" w:rsidP="00EA1689">
      <w:pPr>
        <w:numPr>
          <w:ilvl w:val="0"/>
          <w:numId w:val="8"/>
        </w:numPr>
        <w:spacing w:after="120" w:line="276" w:lineRule="auto"/>
        <w:ind w:left="709" w:hanging="283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lastRenderedPageBreak/>
        <w:t xml:space="preserve">w </w:t>
      </w:r>
      <w:r w:rsidR="00CC079B" w:rsidRPr="00FB244F">
        <w:rPr>
          <w:rFonts w:eastAsia="Calibri"/>
          <w:bCs/>
        </w:rPr>
        <w:t xml:space="preserve">formie </w:t>
      </w:r>
      <w:r w:rsidRPr="00FB244F">
        <w:rPr>
          <w:rFonts w:eastAsia="Calibri"/>
          <w:bCs/>
        </w:rPr>
        <w:t>elektronicznej</w:t>
      </w:r>
      <w:r w:rsidR="00110956">
        <w:rPr>
          <w:rFonts w:eastAsia="Calibri"/>
          <w:bCs/>
        </w:rPr>
        <w:t>,</w:t>
      </w:r>
      <w:r w:rsidRPr="00FB244F">
        <w:rPr>
          <w:rFonts w:eastAsia="Calibri"/>
          <w:bCs/>
        </w:rPr>
        <w:t xml:space="preserve"> </w:t>
      </w:r>
      <w:r w:rsidR="00872DB3" w:rsidRPr="00FB244F">
        <w:rPr>
          <w:rFonts w:eastAsia="Calibri"/>
          <w:bCs/>
        </w:rPr>
        <w:t>za pośrednictwem</w:t>
      </w:r>
      <w:r w:rsidRPr="00FB244F">
        <w:rPr>
          <w:rFonts w:eastAsia="Calibri"/>
          <w:bCs/>
        </w:rPr>
        <w:t xml:space="preserve"> platform</w:t>
      </w:r>
      <w:r w:rsidR="00872DB3" w:rsidRPr="00FB244F">
        <w:rPr>
          <w:rFonts w:eastAsia="Calibri"/>
          <w:bCs/>
        </w:rPr>
        <w:t>y</w:t>
      </w:r>
      <w:r w:rsidRPr="00FB244F">
        <w:rPr>
          <w:rFonts w:eastAsia="Calibri"/>
          <w:bCs/>
        </w:rPr>
        <w:t xml:space="preserve"> usług administracji publicznej ePUAP z wykorzystaniem </w:t>
      </w:r>
      <w:r w:rsidR="00FD3731" w:rsidRPr="00FB244F">
        <w:rPr>
          <w:rFonts w:eastAsia="Calibri"/>
          <w:bCs/>
        </w:rPr>
        <w:t xml:space="preserve">bezpiecznego </w:t>
      </w:r>
      <w:r w:rsidRPr="00FB244F">
        <w:rPr>
          <w:rFonts w:eastAsia="Calibri"/>
          <w:bCs/>
        </w:rPr>
        <w:t xml:space="preserve">podpisu elektronicznego weryfikowanego przy pomocy ważnego kwalifikowanego certyfikatu </w:t>
      </w:r>
      <w:r w:rsidR="00BD32E3">
        <w:rPr>
          <w:rFonts w:eastAsia="Calibri"/>
          <w:bCs/>
        </w:rPr>
        <w:t>albo</w:t>
      </w:r>
      <w:r w:rsidR="007119F5">
        <w:rPr>
          <w:rFonts w:eastAsia="Calibri"/>
          <w:bCs/>
        </w:rPr>
        <w:t xml:space="preserve"> podpisu potwierdzonego profilem zaufanym ePUAP.</w:t>
      </w:r>
    </w:p>
    <w:p w:rsidR="0092140B" w:rsidRPr="00794E44" w:rsidRDefault="00EA4A75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>Oświadczenie</w:t>
      </w:r>
      <w:r w:rsidR="00527AE7" w:rsidRPr="00D1709E">
        <w:rPr>
          <w:rFonts w:eastAsia="Calibri"/>
          <w:bCs/>
        </w:rPr>
        <w:t xml:space="preserve">, o którym </w:t>
      </w:r>
      <w:r w:rsidR="00527AE7" w:rsidRPr="00EA5A8F">
        <w:rPr>
          <w:rFonts w:eastAsia="Calibri"/>
          <w:bCs/>
        </w:rPr>
        <w:t xml:space="preserve">mowa </w:t>
      </w:r>
      <w:r w:rsidR="007338C7" w:rsidRPr="00EA5A8F">
        <w:rPr>
          <w:rFonts w:eastAsia="Calibri"/>
          <w:bCs/>
        </w:rPr>
        <w:t xml:space="preserve">w ust. </w:t>
      </w:r>
      <w:r w:rsidR="007338C7" w:rsidRPr="00794E44">
        <w:rPr>
          <w:rFonts w:eastAsia="Calibri"/>
          <w:bCs/>
        </w:rPr>
        <w:t>8,</w:t>
      </w:r>
      <w:r w:rsidRPr="00794E44">
        <w:rPr>
          <w:rFonts w:eastAsia="Calibri"/>
          <w:bCs/>
        </w:rPr>
        <w:t xml:space="preserve"> </w:t>
      </w:r>
      <w:r w:rsidR="00692828" w:rsidRPr="00794E44">
        <w:rPr>
          <w:rFonts w:eastAsia="Calibri"/>
          <w:bCs/>
        </w:rPr>
        <w:t xml:space="preserve">będzie dostępne </w:t>
      </w:r>
      <w:r w:rsidRPr="00794E44">
        <w:rPr>
          <w:rFonts w:eastAsia="Calibri"/>
          <w:bCs/>
        </w:rPr>
        <w:t xml:space="preserve">w Generatorze Wniosków </w:t>
      </w:r>
      <w:r w:rsidR="007119F5" w:rsidRPr="00794E44">
        <w:rPr>
          <w:rFonts w:eastAsia="Calibri"/>
          <w:bCs/>
        </w:rPr>
        <w:t>po naciśnięciu przycisku „Złóż wniosek” w Generatorze Wniosków.</w:t>
      </w:r>
    </w:p>
    <w:p w:rsidR="00F204A3" w:rsidRPr="00794E44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Poprzez podpisanie i złożeni</w:t>
      </w:r>
      <w:r w:rsidR="002421DF" w:rsidRPr="00794E44">
        <w:rPr>
          <w:rFonts w:eastAsia="Calibri"/>
          <w:bCs/>
        </w:rPr>
        <w:t>e</w:t>
      </w:r>
      <w:r w:rsidRPr="00794E44">
        <w:rPr>
          <w:rFonts w:eastAsia="Calibri"/>
          <w:bCs/>
        </w:rPr>
        <w:t xml:space="preserve"> oświadczenia, o którym </w:t>
      </w:r>
      <w:r w:rsidR="007338C7" w:rsidRPr="00794E44">
        <w:rPr>
          <w:rFonts w:eastAsia="Calibri"/>
          <w:bCs/>
        </w:rPr>
        <w:t>mowa w ust. 8</w:t>
      </w:r>
      <w:r w:rsidR="0092140B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wnioskodawca potwierdza</w:t>
      </w:r>
      <w:r w:rsidR="00287FEC" w:rsidRPr="00794E44">
        <w:rPr>
          <w:rFonts w:eastAsia="Calibri"/>
          <w:bCs/>
        </w:rPr>
        <w:t xml:space="preserve"> zgodność</w:t>
      </w:r>
      <w:r w:rsidRPr="00794E44">
        <w:rPr>
          <w:rFonts w:eastAsia="Calibri"/>
          <w:bCs/>
        </w:rPr>
        <w:t xml:space="preserve"> oświadczeń i </w:t>
      </w:r>
      <w:r w:rsidR="00CC079B" w:rsidRPr="00794E44">
        <w:rPr>
          <w:rFonts w:eastAsia="Calibri"/>
          <w:bCs/>
        </w:rPr>
        <w:t xml:space="preserve">danych </w:t>
      </w:r>
      <w:r w:rsidRPr="00794E44">
        <w:rPr>
          <w:rFonts w:eastAsia="Calibri"/>
          <w:bCs/>
        </w:rPr>
        <w:t xml:space="preserve">zawartych we wniosku </w:t>
      </w:r>
      <w:r w:rsidR="00CC079B" w:rsidRPr="00794E44">
        <w:rPr>
          <w:rFonts w:eastAsia="Calibri"/>
          <w:bCs/>
        </w:rPr>
        <w:t xml:space="preserve">o dofinansowanie </w:t>
      </w:r>
      <w:r w:rsidR="00E767BF" w:rsidRPr="00794E44">
        <w:rPr>
          <w:rFonts w:eastAsia="Calibri"/>
          <w:bCs/>
        </w:rPr>
        <w:t>i </w:t>
      </w:r>
      <w:r w:rsidRPr="00794E44">
        <w:rPr>
          <w:rFonts w:eastAsia="Calibri"/>
          <w:bCs/>
        </w:rPr>
        <w:t>jego załącznikach ze stanem faktycznym i prawnym</w:t>
      </w:r>
      <w:r w:rsidR="00287FEC" w:rsidRPr="00794E44">
        <w:rPr>
          <w:rFonts w:eastAsia="Calibri"/>
          <w:bCs/>
        </w:rPr>
        <w:t xml:space="preserve">. </w:t>
      </w:r>
      <w:r w:rsidR="000C098F" w:rsidRPr="00794E44">
        <w:rPr>
          <w:rFonts w:eastAsia="Calibri"/>
          <w:bCs/>
        </w:rPr>
        <w:t>Oświadczenia oraz dane</w:t>
      </w:r>
      <w:r w:rsidR="00CC079B" w:rsidRPr="00794E44">
        <w:rPr>
          <w:rFonts w:eastAsia="Calibri"/>
          <w:bCs/>
        </w:rPr>
        <w:t xml:space="preserve"> zawarte </w:t>
      </w:r>
      <w:r w:rsidR="000C098F" w:rsidRPr="00794E44">
        <w:rPr>
          <w:rFonts w:eastAsia="Calibri"/>
          <w:bCs/>
        </w:rPr>
        <w:t>we wniosku</w:t>
      </w:r>
      <w:r w:rsidR="00CC079B" w:rsidRPr="00794E44">
        <w:rPr>
          <w:rFonts w:eastAsia="Calibri"/>
          <w:bCs/>
        </w:rPr>
        <w:t xml:space="preserve"> o dofinansowanie</w:t>
      </w:r>
      <w:r w:rsidR="000C098F" w:rsidRPr="00794E44">
        <w:rPr>
          <w:rFonts w:eastAsia="Calibri"/>
          <w:bCs/>
        </w:rPr>
        <w:t xml:space="preserve"> są składane pod rygorem odpowiedzialności karnej za składanie fałszywych zeznań. </w:t>
      </w:r>
    </w:p>
    <w:p w:rsidR="00E6152C" w:rsidRPr="00794E44" w:rsidRDefault="0006229E" w:rsidP="00EB285A">
      <w:pPr>
        <w:widowControl w:val="0"/>
        <w:numPr>
          <w:ilvl w:val="0"/>
          <w:numId w:val="7"/>
        </w:numPr>
        <w:suppressAutoHyphens/>
        <w:spacing w:after="120" w:line="276" w:lineRule="auto"/>
        <w:ind w:left="426" w:hanging="426"/>
        <w:jc w:val="both"/>
        <w:rPr>
          <w:bCs/>
        </w:rPr>
      </w:pPr>
      <w:r w:rsidRPr="00794E44">
        <w:t>Oświadczenie</w:t>
      </w:r>
      <w:r w:rsidR="00E6152C" w:rsidRPr="00794E44">
        <w:t xml:space="preserve">, o którym mowa </w:t>
      </w:r>
      <w:r w:rsidRPr="00794E44">
        <w:t xml:space="preserve">w </w:t>
      </w:r>
      <w:r w:rsidR="007338C7" w:rsidRPr="00794E44">
        <w:t>ust. 8 pkt 1</w:t>
      </w:r>
      <w:r w:rsidR="00DC3F61" w:rsidRPr="00794E44">
        <w:t xml:space="preserve"> </w:t>
      </w:r>
      <w:r w:rsidRPr="00794E44">
        <w:t>należy</w:t>
      </w:r>
      <w:r w:rsidR="00E6152C" w:rsidRPr="00794E44">
        <w:t>:</w:t>
      </w:r>
    </w:p>
    <w:p w:rsidR="0006229E" w:rsidRPr="00794E44" w:rsidRDefault="00E6152C" w:rsidP="00EB285A">
      <w:pPr>
        <w:widowControl w:val="0"/>
        <w:suppressAutoHyphens/>
        <w:spacing w:after="120" w:line="276" w:lineRule="auto"/>
        <w:ind w:left="426"/>
        <w:jc w:val="both"/>
        <w:rPr>
          <w:bCs/>
        </w:rPr>
      </w:pPr>
      <w:r w:rsidRPr="00794E44">
        <w:t xml:space="preserve">1) </w:t>
      </w:r>
      <w:r w:rsidR="00534E00" w:rsidRPr="00794E44">
        <w:rPr>
          <w:bCs/>
        </w:rPr>
        <w:t>nadać w polskiej placówce pocztowej operatora wyz</w:t>
      </w:r>
      <w:r w:rsidR="0038624C">
        <w:rPr>
          <w:bCs/>
        </w:rPr>
        <w:t>naczonego w rozumieniu ustawy z </w:t>
      </w:r>
      <w:r w:rsidR="00534E00" w:rsidRPr="00794E44">
        <w:rPr>
          <w:bCs/>
        </w:rPr>
        <w:t>dnia 23 listopada 2012 r. – Prawo pocztowe</w:t>
      </w:r>
      <w:r w:rsidR="002421DF" w:rsidRPr="00794E44">
        <w:rPr>
          <w:bCs/>
        </w:rPr>
        <w:t xml:space="preserve"> </w:t>
      </w:r>
      <w:r w:rsidR="00F12E40" w:rsidRPr="00794E44">
        <w:rPr>
          <w:bCs/>
        </w:rPr>
        <w:t>(Dz.</w:t>
      </w:r>
      <w:r w:rsidR="00140B2A" w:rsidRPr="00794E44">
        <w:rPr>
          <w:bCs/>
        </w:rPr>
        <w:t xml:space="preserve"> </w:t>
      </w:r>
      <w:r w:rsidR="00F12E40" w:rsidRPr="00794E44">
        <w:rPr>
          <w:bCs/>
        </w:rPr>
        <w:t xml:space="preserve">U. poz. 1529) </w:t>
      </w:r>
      <w:r w:rsidR="002421DF" w:rsidRPr="00794E44">
        <w:rPr>
          <w:bCs/>
        </w:rPr>
        <w:t>(tj. w p</w:t>
      </w:r>
      <w:r w:rsidR="0030376C" w:rsidRPr="00794E44">
        <w:rPr>
          <w:bCs/>
        </w:rPr>
        <w:t>la</w:t>
      </w:r>
      <w:r w:rsidR="002421DF" w:rsidRPr="00794E44">
        <w:rPr>
          <w:bCs/>
        </w:rPr>
        <w:t>cówce Poczty Polskiej)</w:t>
      </w:r>
      <w:r w:rsidR="00534E00" w:rsidRPr="00794E44">
        <w:rPr>
          <w:bCs/>
        </w:rPr>
        <w:t xml:space="preserve"> </w:t>
      </w:r>
      <w:r w:rsidR="0006229E" w:rsidRPr="00794E44">
        <w:rPr>
          <w:bCs/>
        </w:rPr>
        <w:t>na adres:</w:t>
      </w:r>
    </w:p>
    <w:p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Polska Agencja Rozwoju Przedsiębiorczości</w:t>
      </w:r>
    </w:p>
    <w:p w:rsidR="00A622C0" w:rsidRPr="00794E44" w:rsidRDefault="00A622C0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 xml:space="preserve">Departament </w:t>
      </w:r>
      <w:r w:rsidR="00707EBA" w:rsidRPr="00794E44">
        <w:rPr>
          <w:bCs/>
          <w:i/>
        </w:rPr>
        <w:t>Projektów Infrastrukturalnych</w:t>
      </w:r>
    </w:p>
    <w:p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ul. Pańska 81/83</w:t>
      </w:r>
    </w:p>
    <w:p w:rsidR="0006229E" w:rsidRPr="00794E44" w:rsidRDefault="00263BE0" w:rsidP="00263BE0">
      <w:pPr>
        <w:spacing w:after="120" w:line="276" w:lineRule="auto"/>
        <w:ind w:firstLine="426"/>
        <w:jc w:val="both"/>
        <w:rPr>
          <w:bCs/>
        </w:rPr>
      </w:pPr>
      <w:r w:rsidRPr="00794E44">
        <w:rPr>
          <w:bCs/>
          <w:i/>
        </w:rPr>
        <w:t xml:space="preserve">00- 834 </w:t>
      </w:r>
      <w:r w:rsidR="0006229E" w:rsidRPr="00794E44">
        <w:rPr>
          <w:bCs/>
          <w:i/>
        </w:rPr>
        <w:t>Warszawa</w:t>
      </w:r>
      <w:r w:rsidR="00896F28" w:rsidRPr="00794E44">
        <w:rPr>
          <w:bCs/>
        </w:rPr>
        <w:t xml:space="preserve"> albo</w:t>
      </w:r>
    </w:p>
    <w:p w:rsidR="00E6152C" w:rsidRPr="00794E44" w:rsidRDefault="00E6152C" w:rsidP="00EB285A">
      <w:pPr>
        <w:spacing w:after="120" w:line="276" w:lineRule="auto"/>
        <w:ind w:left="426"/>
        <w:jc w:val="both"/>
        <w:rPr>
          <w:bCs/>
        </w:rPr>
      </w:pPr>
      <w:r w:rsidRPr="00794E44">
        <w:rPr>
          <w:bCs/>
        </w:rPr>
        <w:t xml:space="preserve">2) złożyć w Kancelarii PARP, pod adresem wskazanym w </w:t>
      </w:r>
      <w:r w:rsidR="00110956" w:rsidRPr="00794E44">
        <w:rPr>
          <w:bCs/>
        </w:rPr>
        <w:t>pkt</w:t>
      </w:r>
      <w:r w:rsidRPr="00794E44">
        <w:rPr>
          <w:bCs/>
        </w:rPr>
        <w:t xml:space="preserve"> 1, w dni robocze, w godz. 8.30-16.</w:t>
      </w:r>
      <w:r w:rsidR="0014537F" w:rsidRPr="00794E44">
        <w:rPr>
          <w:bCs/>
        </w:rPr>
        <w:t>3</w:t>
      </w:r>
      <w:r w:rsidRPr="00794E44">
        <w:rPr>
          <w:bCs/>
        </w:rPr>
        <w:t>0.</w:t>
      </w:r>
    </w:p>
    <w:p w:rsidR="003C5C87" w:rsidRPr="00794E44" w:rsidRDefault="0022669D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794E44">
        <w:t>Dla rozstrzygnięcia, czy dokonano formalnego p</w:t>
      </w:r>
      <w:r w:rsidR="00E767BF" w:rsidRPr="00794E44">
        <w:t>otwierdzenia złożenia wniosku o </w:t>
      </w:r>
      <w:r w:rsidRPr="00794E44">
        <w:t xml:space="preserve">dofinansowanie </w:t>
      </w:r>
      <w:r w:rsidR="003C5C87" w:rsidRPr="00794E44">
        <w:t>w terminie decydująca jest:</w:t>
      </w:r>
    </w:p>
    <w:p w:rsidR="00E23619" w:rsidRPr="00E23619" w:rsidRDefault="003C5C87" w:rsidP="00EA1689">
      <w:pPr>
        <w:numPr>
          <w:ilvl w:val="0"/>
          <w:numId w:val="14"/>
        </w:numPr>
        <w:spacing w:after="120" w:line="276" w:lineRule="auto"/>
        <w:jc w:val="both"/>
        <w:rPr>
          <w:bCs/>
        </w:rPr>
      </w:pPr>
      <w:r w:rsidRPr="00794E44">
        <w:t xml:space="preserve"> </w:t>
      </w:r>
      <w:r w:rsidR="003A7863" w:rsidRPr="00794E44">
        <w:t xml:space="preserve">w przypadku, o którym mowa w ust. </w:t>
      </w:r>
      <w:r w:rsidR="007338C7" w:rsidRPr="00794E44">
        <w:t>8 pkt 1</w:t>
      </w:r>
      <w:r w:rsidR="003A7863" w:rsidRPr="00794E44">
        <w:t xml:space="preserve"> - </w:t>
      </w:r>
      <w:r w:rsidRPr="00794E44">
        <w:t xml:space="preserve">data nadania </w:t>
      </w:r>
      <w:r w:rsidR="00534E00" w:rsidRPr="00794E44">
        <w:t xml:space="preserve">oświadczenia </w:t>
      </w:r>
      <w:r w:rsidR="00E6152C" w:rsidRPr="00794E44">
        <w:t xml:space="preserve">albo </w:t>
      </w:r>
      <w:r w:rsidR="00DC3F61" w:rsidRPr="00794E44">
        <w:t xml:space="preserve">data </w:t>
      </w:r>
      <w:r w:rsidR="00BB07E3" w:rsidRPr="00794E44">
        <w:t xml:space="preserve">widniejąca na pieczęci wpływu dokumentu </w:t>
      </w:r>
      <w:r w:rsidR="00E6152C" w:rsidRPr="00794E44">
        <w:t>złożonego w</w:t>
      </w:r>
      <w:r w:rsidR="00BB07E3" w:rsidRPr="00794E44">
        <w:t xml:space="preserve"> PARP</w:t>
      </w:r>
      <w:r w:rsidR="00E6152C">
        <w:t xml:space="preserve"> albo</w:t>
      </w:r>
      <w:r w:rsidR="003A7863" w:rsidRPr="00FB244F">
        <w:t xml:space="preserve"> </w:t>
      </w:r>
    </w:p>
    <w:p w:rsidR="0006229E" w:rsidRPr="00794E44" w:rsidRDefault="003A7863" w:rsidP="00EA1689">
      <w:pPr>
        <w:numPr>
          <w:ilvl w:val="0"/>
          <w:numId w:val="14"/>
        </w:numPr>
        <w:spacing w:after="120" w:line="276" w:lineRule="auto"/>
        <w:jc w:val="both"/>
        <w:rPr>
          <w:bCs/>
        </w:rPr>
      </w:pPr>
      <w:r w:rsidRPr="00FB244F">
        <w:t>w przypadku, o którym mowa w ust</w:t>
      </w:r>
      <w:r w:rsidRPr="00EA5A8F">
        <w:t xml:space="preserve">. </w:t>
      </w:r>
      <w:r w:rsidR="007338C7" w:rsidRPr="00794E44">
        <w:t>8 pkt 2</w:t>
      </w:r>
      <w:r w:rsidRPr="00794E44">
        <w:t xml:space="preserve"> - </w:t>
      </w:r>
      <w:r w:rsidR="0006229E" w:rsidRPr="00794E44">
        <w:t xml:space="preserve">data </w:t>
      </w:r>
      <w:r w:rsidR="00F12E40" w:rsidRPr="00794E44">
        <w:t>złożenia</w:t>
      </w:r>
      <w:r w:rsidR="00680D80" w:rsidRPr="00794E44">
        <w:t xml:space="preserve"> </w:t>
      </w:r>
      <w:r w:rsidR="0006229E" w:rsidRPr="00794E44">
        <w:t>oświadczenia</w:t>
      </w:r>
      <w:r w:rsidR="00884EF4" w:rsidRPr="00794E44">
        <w:t xml:space="preserve"> </w:t>
      </w:r>
      <w:r w:rsidR="003C5C87" w:rsidRPr="00794E44">
        <w:t xml:space="preserve">za pośrednictwem </w:t>
      </w:r>
      <w:r w:rsidR="000D0AA3" w:rsidRPr="00794E44">
        <w:t>platformy usług administracji publicznej ePUAP</w:t>
      </w:r>
      <w:r w:rsidR="0069226E" w:rsidRPr="00794E44">
        <w:t>.</w:t>
      </w:r>
      <w:r w:rsidR="0006229E" w:rsidRPr="00794E44">
        <w:rPr>
          <w:b/>
        </w:rPr>
        <w:t xml:space="preserve"> </w:t>
      </w:r>
    </w:p>
    <w:p w:rsidR="00491928" w:rsidRPr="00794E44" w:rsidRDefault="00491928" w:rsidP="00CA114A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Informacja o dokonaniu formalnego p</w:t>
      </w:r>
      <w:r w:rsidR="00E767BF" w:rsidRPr="00794E44">
        <w:t>otwierdzenia złożenia wniosku o </w:t>
      </w:r>
      <w:r w:rsidR="0038624C">
        <w:t>dofinansowanie, o </w:t>
      </w:r>
      <w:r w:rsidRPr="00794E44">
        <w:t>którym mowa w ust</w:t>
      </w:r>
      <w:r w:rsidR="007338C7" w:rsidRPr="00794E44">
        <w:t>. 8, będzie</w:t>
      </w:r>
      <w:r w:rsidRPr="00794E44">
        <w:t xml:space="preserve"> dostępna dla wnioskodawcy za pośrednictwem Generatora Wniosków.</w:t>
      </w:r>
    </w:p>
    <w:p w:rsidR="00E264FC" w:rsidRPr="00794E4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 xml:space="preserve">Wnioskodawca </w:t>
      </w:r>
      <w:r w:rsidR="004069A6" w:rsidRPr="00794E44">
        <w:t>powinien</w:t>
      </w:r>
      <w:r w:rsidRPr="00794E44">
        <w:t xml:space="preserve"> dołączyć w Generatorze Wniosków </w:t>
      </w:r>
      <w:r w:rsidR="0014537F" w:rsidRPr="00794E44">
        <w:t>wersje elektroniczne załączników</w:t>
      </w:r>
      <w:r w:rsidRPr="00794E44">
        <w:t xml:space="preserve"> </w:t>
      </w:r>
      <w:r w:rsidR="0014537F" w:rsidRPr="00794E44">
        <w:t xml:space="preserve">w </w:t>
      </w:r>
      <w:r w:rsidR="001A472B" w:rsidRPr="00794E44">
        <w:t>jednym z następujących formatów</w:t>
      </w:r>
      <w:r w:rsidR="008F651B" w:rsidRPr="00794E44">
        <w:t>: jpg, pdf, xls, xlsx</w:t>
      </w:r>
      <w:r w:rsidR="00CA114A" w:rsidRPr="00794E44">
        <w:t>.</w:t>
      </w:r>
      <w:r w:rsidR="008F651B" w:rsidRPr="00794E44">
        <w:t xml:space="preserve"> </w:t>
      </w:r>
      <w:r w:rsidR="00985FA1" w:rsidRPr="00794E44">
        <w:t xml:space="preserve">Wielkość pojedynczego załącznika nie powinna przekraczać </w:t>
      </w:r>
      <w:r w:rsidR="002E6E16" w:rsidRPr="00794E44">
        <w:t>4MB</w:t>
      </w:r>
      <w:r w:rsidR="00985FA1" w:rsidRPr="00794E44">
        <w:t>.</w:t>
      </w:r>
      <w:r w:rsidR="0014537F" w:rsidRPr="00794E44">
        <w:t xml:space="preserve"> </w:t>
      </w:r>
    </w:p>
    <w:p w:rsidR="00E264FC" w:rsidRPr="00794E4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W przypadku zidentyfikowanych przez wnioskodawcę problemów z dołączaniem załączników w Generatorze Wniosków, wn</w:t>
      </w:r>
      <w:r w:rsidR="004069A6" w:rsidRPr="00794E44">
        <w:t xml:space="preserve">ioskodawca powinien dokonać </w:t>
      </w:r>
      <w:r w:rsidRPr="00794E44">
        <w:t xml:space="preserve">zgłoszenia </w:t>
      </w:r>
      <w:r w:rsidR="004069A6" w:rsidRPr="00794E44">
        <w:t xml:space="preserve">problemów </w:t>
      </w:r>
      <w:r w:rsidRPr="00794E44">
        <w:t>za pomocą dedykowanego formularza</w:t>
      </w:r>
      <w:r w:rsidR="00275049" w:rsidRPr="00794E44">
        <w:t xml:space="preserve">, o którym mowa </w:t>
      </w:r>
      <w:r w:rsidR="007338C7" w:rsidRPr="00794E44">
        <w:t>w ust. 17,</w:t>
      </w:r>
      <w:r w:rsidRPr="00794E44">
        <w:t xml:space="preserve"> dostępnego w Generatorze Wniosków. PARP</w:t>
      </w:r>
      <w:r w:rsidR="00FF2FB6" w:rsidRPr="00794E44">
        <w:t>,</w:t>
      </w:r>
      <w:r w:rsidR="00275049" w:rsidRPr="00794E44">
        <w:t xml:space="preserve"> uwzględniając zgłoszenie</w:t>
      </w:r>
      <w:r w:rsidRPr="00794E44">
        <w:t xml:space="preserve"> może </w:t>
      </w:r>
      <w:r w:rsidR="00275049" w:rsidRPr="00794E44">
        <w:t xml:space="preserve">wskazać jako </w:t>
      </w:r>
      <w:r w:rsidR="00275049" w:rsidRPr="00794E44">
        <w:lastRenderedPageBreak/>
        <w:t>uprawnioną formę złożenia załączników</w:t>
      </w:r>
      <w:r w:rsidR="007D2571" w:rsidRPr="00794E44">
        <w:t xml:space="preserve"> formę </w:t>
      </w:r>
      <w:r w:rsidRPr="00794E44">
        <w:t>papierow</w:t>
      </w:r>
      <w:r w:rsidR="007D2571" w:rsidRPr="00794E44">
        <w:t>ą</w:t>
      </w:r>
      <w:r w:rsidRPr="00794E44">
        <w:t xml:space="preserve"> lub </w:t>
      </w:r>
      <w:r w:rsidR="004F16FD" w:rsidRPr="00794E44">
        <w:t xml:space="preserve">formę </w:t>
      </w:r>
      <w:r w:rsidRPr="00794E44">
        <w:t>elektroniczn</w:t>
      </w:r>
      <w:r w:rsidR="007D2571" w:rsidRPr="00794E44">
        <w:t>ą</w:t>
      </w:r>
      <w:r w:rsidRPr="00794E44">
        <w:t xml:space="preserve"> na nośniku danych (np. CD, DVD). Informacja w tym zakresie jest kierowana do wnioskodawcy na adres poczty elektroniczne</w:t>
      </w:r>
      <w:r w:rsidR="0038624C">
        <w:t>j wskazany przez wnioskodawcę w </w:t>
      </w:r>
      <w:r w:rsidRPr="00794E44">
        <w:t>zgłoszeniu.</w:t>
      </w:r>
    </w:p>
    <w:p w:rsidR="0006229E" w:rsidRPr="00794E44" w:rsidRDefault="0006229E" w:rsidP="00CA11E0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Złożenie załączników w</w:t>
      </w:r>
      <w:r w:rsidR="00365357" w:rsidRPr="00794E44">
        <w:rPr>
          <w:rFonts w:eastAsia="Calibri"/>
          <w:bCs/>
        </w:rPr>
        <w:t xml:space="preserve"> sposób, o którym mowa </w:t>
      </w:r>
      <w:r w:rsidR="00A24F21" w:rsidRPr="00794E44">
        <w:rPr>
          <w:rFonts w:eastAsia="Calibri"/>
          <w:bCs/>
        </w:rPr>
        <w:t xml:space="preserve">w </w:t>
      </w:r>
      <w:r w:rsidR="007338C7" w:rsidRPr="00794E44">
        <w:rPr>
          <w:rFonts w:eastAsia="Calibri"/>
          <w:bCs/>
        </w:rPr>
        <w:t>ust. 15</w:t>
      </w:r>
      <w:r w:rsidR="001468B2" w:rsidRPr="00794E44">
        <w:rPr>
          <w:rFonts w:eastAsia="Calibri"/>
          <w:bCs/>
        </w:rPr>
        <w:t>,</w:t>
      </w:r>
      <w:r w:rsidR="00110956" w:rsidRPr="00794E44">
        <w:rPr>
          <w:rFonts w:eastAsia="Calibri"/>
          <w:bCs/>
        </w:rPr>
        <w:t xml:space="preserve"> </w:t>
      </w:r>
      <w:r w:rsidR="00365357" w:rsidRPr="00794E44">
        <w:rPr>
          <w:rFonts w:eastAsia="Calibri"/>
          <w:bCs/>
        </w:rPr>
        <w:t>musi nastąpić</w:t>
      </w:r>
      <w:r w:rsidRPr="00794E44">
        <w:rPr>
          <w:rFonts w:eastAsia="Calibri"/>
          <w:bCs/>
        </w:rPr>
        <w:t>:</w:t>
      </w:r>
    </w:p>
    <w:p w:rsidR="0006229E" w:rsidRPr="00794E44" w:rsidRDefault="0006229E" w:rsidP="00EA1689">
      <w:pPr>
        <w:numPr>
          <w:ilvl w:val="0"/>
          <w:numId w:val="30"/>
        </w:numPr>
        <w:spacing w:after="120" w:line="276" w:lineRule="auto"/>
        <w:ind w:left="851" w:hanging="425"/>
        <w:jc w:val="both"/>
      </w:pPr>
      <w:r w:rsidRPr="00794E44">
        <w:t xml:space="preserve">wraz ze złożeniem oświadczenia w </w:t>
      </w:r>
      <w:r w:rsidR="004A5FD9" w:rsidRPr="00794E44">
        <w:t>formie pisemnej</w:t>
      </w:r>
      <w:r w:rsidRPr="00794E44">
        <w:t xml:space="preserve">, </w:t>
      </w:r>
      <w:r w:rsidR="004A5FD9" w:rsidRPr="00794E44">
        <w:t xml:space="preserve">w przypadku </w:t>
      </w:r>
      <w:r w:rsidR="00E767BF" w:rsidRPr="00794E44">
        <w:t>o którym mowa w </w:t>
      </w:r>
      <w:r w:rsidR="00872DB3" w:rsidRPr="00794E44">
        <w:t>ust</w:t>
      </w:r>
      <w:r w:rsidR="007338C7" w:rsidRPr="00794E44">
        <w:t>. 8 pkt 1 albo</w:t>
      </w:r>
    </w:p>
    <w:p w:rsidR="005C4E76" w:rsidRPr="00794E44" w:rsidRDefault="0006229E" w:rsidP="00EA1689">
      <w:pPr>
        <w:numPr>
          <w:ilvl w:val="0"/>
          <w:numId w:val="30"/>
        </w:numPr>
        <w:spacing w:after="120" w:line="276" w:lineRule="auto"/>
        <w:ind w:left="851" w:hanging="425"/>
        <w:jc w:val="both"/>
      </w:pPr>
      <w:r w:rsidRPr="00794E44">
        <w:t xml:space="preserve">w </w:t>
      </w:r>
      <w:r w:rsidRPr="00794E44">
        <w:rPr>
          <w:color w:val="000000"/>
        </w:rPr>
        <w:t xml:space="preserve">ciągu </w:t>
      </w:r>
      <w:r w:rsidR="00DB0CA2" w:rsidRPr="00794E44">
        <w:rPr>
          <w:color w:val="000000"/>
        </w:rPr>
        <w:t>2 dni roboczych</w:t>
      </w:r>
      <w:r w:rsidRPr="00794E44">
        <w:rPr>
          <w:color w:val="000000"/>
        </w:rPr>
        <w:t xml:space="preserve"> od </w:t>
      </w:r>
      <w:r w:rsidR="00CA114A" w:rsidRPr="00794E44">
        <w:rPr>
          <w:color w:val="000000"/>
        </w:rPr>
        <w:t xml:space="preserve">dnia </w:t>
      </w:r>
      <w:r w:rsidR="001031D0" w:rsidRPr="00794E44">
        <w:rPr>
          <w:color w:val="000000"/>
        </w:rPr>
        <w:t>złoż</w:t>
      </w:r>
      <w:r w:rsidR="00ED429E" w:rsidRPr="00794E44">
        <w:rPr>
          <w:color w:val="000000"/>
        </w:rPr>
        <w:t xml:space="preserve">enia </w:t>
      </w:r>
      <w:r w:rsidR="00A24F21" w:rsidRPr="00794E44">
        <w:rPr>
          <w:color w:val="000000"/>
        </w:rPr>
        <w:t xml:space="preserve">wniosku </w:t>
      </w:r>
      <w:r w:rsidR="00ED429E" w:rsidRPr="00794E44">
        <w:rPr>
          <w:color w:val="000000"/>
        </w:rPr>
        <w:t xml:space="preserve">o dofinansowanie </w:t>
      </w:r>
      <w:r w:rsidR="00A24F21" w:rsidRPr="00794E44">
        <w:rPr>
          <w:color w:val="000000"/>
        </w:rPr>
        <w:t>w Generatorze W</w:t>
      </w:r>
      <w:r w:rsidRPr="00794E44">
        <w:rPr>
          <w:color w:val="000000"/>
        </w:rPr>
        <w:t>niosków</w:t>
      </w:r>
      <w:r w:rsidRPr="00794E44">
        <w:t xml:space="preserve">, w przypadku określonym w </w:t>
      </w:r>
      <w:r w:rsidR="00872DB3" w:rsidRPr="00794E44">
        <w:t>ust.</w:t>
      </w:r>
      <w:r w:rsidR="00365357" w:rsidRPr="00794E44">
        <w:t xml:space="preserve"> </w:t>
      </w:r>
      <w:r w:rsidR="007338C7" w:rsidRPr="00794E44">
        <w:t>8</w:t>
      </w:r>
      <w:r w:rsidR="00CA114A" w:rsidRPr="00794E44">
        <w:t xml:space="preserve"> </w:t>
      </w:r>
      <w:r w:rsidR="007338C7" w:rsidRPr="00EA5A8F">
        <w:t>pkt 2</w:t>
      </w:r>
      <w:r w:rsidRPr="00794E44">
        <w:t>.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W przypadku stwierdzenia błędów związanych z funkcjonowaniem Generatora Wniosków, wnioskodawca ma możliwość zgłaszania błędów wyłącznie za pomocą dedykowanego formularza </w:t>
      </w:r>
      <w:r w:rsidR="00065F1A" w:rsidRPr="00794E44">
        <w:rPr>
          <w:rFonts w:eastAsia="Calibri"/>
          <w:bCs/>
        </w:rPr>
        <w:t>dostępnego w Generatorze Wniosków</w:t>
      </w:r>
      <w:r w:rsidR="00DB0CA2" w:rsidRPr="00794E44">
        <w:rPr>
          <w:rStyle w:val="Odwoaniedokomentarza"/>
          <w:sz w:val="24"/>
          <w:szCs w:val="24"/>
        </w:rPr>
        <w:t>, pod rygorem pozostawienia zgłoszenia bez rozpatrzenia</w:t>
      </w:r>
      <w:r w:rsidR="00686182" w:rsidRPr="00794E44">
        <w:rPr>
          <w:rFonts w:eastAsia="Calibri"/>
          <w:bCs/>
        </w:rPr>
        <w:t xml:space="preserve">. 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Inna</w:t>
      </w:r>
      <w:r w:rsidR="00462098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niż określon</w:t>
      </w:r>
      <w:r w:rsidR="00462098" w:rsidRPr="00794E44">
        <w:rPr>
          <w:rFonts w:eastAsia="Calibri"/>
          <w:bCs/>
        </w:rPr>
        <w:t>a w</w:t>
      </w:r>
      <w:r w:rsidR="003A7863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ust. 17</w:t>
      </w:r>
      <w:r w:rsidRPr="00794E44">
        <w:rPr>
          <w:rFonts w:eastAsia="Calibri"/>
          <w:bCs/>
        </w:rPr>
        <w:t xml:space="preserve"> forma zgłaszania błęd</w:t>
      </w:r>
      <w:r w:rsidR="00E767BF" w:rsidRPr="00794E44">
        <w:rPr>
          <w:rFonts w:eastAsia="Calibri"/>
          <w:bCs/>
        </w:rPr>
        <w:t>ów, jest dopuszczalna jedynie w </w:t>
      </w:r>
      <w:r w:rsidRPr="00794E44">
        <w:rPr>
          <w:rFonts w:eastAsia="Calibri"/>
          <w:bCs/>
        </w:rPr>
        <w:t xml:space="preserve">przypadku awarii formularza, o którym mowa w </w:t>
      </w:r>
      <w:r w:rsidR="003A7863" w:rsidRPr="00794E44">
        <w:rPr>
          <w:rFonts w:eastAsia="Calibri"/>
          <w:bCs/>
        </w:rPr>
        <w:t>ust.</w:t>
      </w:r>
      <w:r w:rsidR="00073476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17.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W celu ustalenia sposobu zgłaszania błędów</w:t>
      </w:r>
      <w:r w:rsidR="003A7863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 przypadku awarii formularza</w:t>
      </w:r>
      <w:r w:rsidR="006F54E6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>o którym mowa w ust</w:t>
      </w:r>
      <w:r w:rsidR="007338C7" w:rsidRPr="00794E44">
        <w:rPr>
          <w:rFonts w:eastAsia="Calibri"/>
          <w:bCs/>
        </w:rPr>
        <w:t>. 17,</w:t>
      </w:r>
      <w:r w:rsidR="00896F28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wnioskodawca jest zobowiązany skontaktować się z</w:t>
      </w:r>
      <w:r w:rsidR="00896F28" w:rsidRPr="00794E44">
        <w:rPr>
          <w:rFonts w:eastAsia="Calibri"/>
          <w:bCs/>
        </w:rPr>
        <w:t xml:space="preserve"> PARP za pośrednictwem formularza kontaktowego zamieszczonego na stronie internetowej PARP w zakładce</w:t>
      </w:r>
      <w:r w:rsidRPr="00794E44">
        <w:rPr>
          <w:rFonts w:eastAsia="Calibri"/>
          <w:bCs/>
        </w:rPr>
        <w:t xml:space="preserve"> Centrum Pomocy PARP.</w:t>
      </w:r>
      <w:r w:rsidR="00872DB3" w:rsidRPr="00794E44">
        <w:rPr>
          <w:rFonts w:eastAsia="Calibri"/>
          <w:bCs/>
        </w:rPr>
        <w:t xml:space="preserve">   </w:t>
      </w:r>
    </w:p>
    <w:p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794E44">
        <w:rPr>
          <w:rFonts w:eastAsia="Calibri"/>
          <w:bCs/>
        </w:rPr>
        <w:t>poczty elektronicznej</w:t>
      </w:r>
      <w:r w:rsidR="001E5515"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 xml:space="preserve">wskazany </w:t>
      </w:r>
      <w:r w:rsidR="005E4CC4" w:rsidRPr="00794E44">
        <w:rPr>
          <w:rFonts w:eastAsia="Calibri"/>
          <w:bCs/>
        </w:rPr>
        <w:t xml:space="preserve">przez wnioskodawcę w </w:t>
      </w:r>
      <w:r w:rsidR="00147080" w:rsidRPr="00794E44">
        <w:rPr>
          <w:rFonts w:eastAsia="Calibri"/>
          <w:bCs/>
        </w:rPr>
        <w:t>zgłoszeniu</w:t>
      </w:r>
      <w:r w:rsidR="00DB0CA2" w:rsidRPr="00794E44">
        <w:rPr>
          <w:rFonts w:eastAsia="Calibri"/>
          <w:bCs/>
        </w:rPr>
        <w:t xml:space="preserve"> błędu</w:t>
      </w:r>
      <w:r w:rsidR="003A7863" w:rsidRPr="00794E44">
        <w:rPr>
          <w:rFonts w:eastAsia="Calibri"/>
          <w:bCs/>
        </w:rPr>
        <w:t>. Wnioskodawca jest zobowiązany do wskazania</w:t>
      </w:r>
      <w:r w:rsidRPr="00794E44">
        <w:rPr>
          <w:rFonts w:eastAsia="Calibri"/>
          <w:bCs/>
        </w:rPr>
        <w:t xml:space="preserve"> adresu </w:t>
      </w:r>
      <w:r w:rsidR="005E4CC4" w:rsidRPr="00794E44">
        <w:rPr>
          <w:rFonts w:eastAsia="Calibri"/>
          <w:bCs/>
        </w:rPr>
        <w:t xml:space="preserve">poczty elektronicznej </w:t>
      </w:r>
      <w:r w:rsidRPr="00794E44">
        <w:rPr>
          <w:rFonts w:eastAsia="Calibri"/>
          <w:bCs/>
        </w:rPr>
        <w:t>zapewniającego skuteczną komunikację.</w:t>
      </w:r>
    </w:p>
    <w:p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</w:t>
      </w:r>
      <w:r w:rsidR="00E767BF">
        <w:rPr>
          <w:rFonts w:eastAsia="Calibri"/>
          <w:bCs/>
        </w:rPr>
        <w:t xml:space="preserve"> w </w:t>
      </w:r>
      <w:r w:rsidRPr="00FB244F">
        <w:rPr>
          <w:rFonts w:eastAsia="Calibri"/>
          <w:bCs/>
        </w:rPr>
        <w:t>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:rsidR="003A60F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:rsidR="0038624C" w:rsidRPr="0038624C" w:rsidRDefault="0038624C" w:rsidP="0038624C">
      <w:pPr>
        <w:spacing w:after="120" w:line="276" w:lineRule="auto"/>
        <w:ind w:left="425"/>
        <w:jc w:val="both"/>
      </w:pPr>
    </w:p>
    <w:p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:rsidR="001B5FC2" w:rsidRPr="00FB244F" w:rsidRDefault="001B5FC2" w:rsidP="00EB285A">
      <w:pPr>
        <w:spacing w:after="120" w:line="276" w:lineRule="auto"/>
        <w:rPr>
          <w:b/>
        </w:rPr>
      </w:pPr>
    </w:p>
    <w:p w:rsidR="001B5FC2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 xml:space="preserve">PARP wzywa </w:t>
      </w:r>
      <w:r w:rsidR="001C130C">
        <w:rPr>
          <w:rFonts w:eastAsia="Calibri"/>
          <w:lang w:eastAsia="en-US"/>
        </w:rPr>
        <w:t xml:space="preserve">pisemnie </w:t>
      </w:r>
      <w:r w:rsidR="003F2469" w:rsidRPr="00FB244F">
        <w:rPr>
          <w:rFonts w:eastAsia="Calibri"/>
          <w:lang w:eastAsia="en-US"/>
        </w:rPr>
        <w:t>wnioskodawcę</w:t>
      </w:r>
      <w:r w:rsidRPr="00FB244F">
        <w:rPr>
          <w:rFonts w:eastAsia="Calibri"/>
          <w:lang w:eastAsia="en-US"/>
        </w:rPr>
        <w:t xml:space="preserve"> na każdym etapie konkursu</w:t>
      </w:r>
      <w:r w:rsidR="00921051" w:rsidRPr="00FB244F">
        <w:rPr>
          <w:rFonts w:eastAsia="Calibri"/>
          <w:lang w:eastAsia="en-US"/>
        </w:rPr>
        <w:t xml:space="preserve">, w szczególności przed przekazaniem wniosku do oceny </w:t>
      </w:r>
      <w:r w:rsidR="00B965A0">
        <w:rPr>
          <w:rFonts w:eastAsia="Calibri"/>
          <w:lang w:eastAsia="en-US"/>
        </w:rPr>
        <w:t>przez</w:t>
      </w:r>
      <w:r w:rsidR="00921051" w:rsidRPr="00FB244F">
        <w:rPr>
          <w:rFonts w:eastAsia="Calibri"/>
          <w:lang w:eastAsia="en-US"/>
        </w:rPr>
        <w:t xml:space="preserve"> KOP, </w:t>
      </w:r>
      <w:r w:rsidR="00A24402" w:rsidRPr="00E63EB0">
        <w:rPr>
          <w:rFonts w:eastAsia="Calibri"/>
          <w:lang w:eastAsia="en-US"/>
        </w:rPr>
        <w:t xml:space="preserve">do uzupełnienia </w:t>
      </w:r>
      <w:r w:rsidR="00A24402" w:rsidRPr="00E63EB0">
        <w:rPr>
          <w:rFonts w:eastAsia="Calibri"/>
          <w:lang w:eastAsia="en-US"/>
        </w:rPr>
        <w:lastRenderedPageBreak/>
        <w:t xml:space="preserve">braków formalnych lub poprawienia oczywistych omyłek we wniosku o dofinansowanie, </w:t>
      </w:r>
      <w:r w:rsidR="00A24402" w:rsidRPr="00E63EB0">
        <w:rPr>
          <w:rFonts w:eastAsia="Calibri"/>
          <w:color w:val="000000"/>
        </w:rPr>
        <w:t>w terminie 7 dni od dnia doręczenia wezwania.</w:t>
      </w:r>
    </w:p>
    <w:p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data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031521">
        <w:rPr>
          <w:rFonts w:eastAsia="Calibri"/>
          <w:lang w:eastAsia="en-US"/>
        </w:rPr>
        <w:t xml:space="preserve">data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</w:t>
      </w:r>
      <w:r w:rsidR="00E767BF">
        <w:rPr>
          <w:rFonts w:eastAsia="Calibri"/>
          <w:bCs/>
          <w:lang w:eastAsia="en-US"/>
        </w:rPr>
        <w:t>ztowej operatora wyznaczonego w </w:t>
      </w:r>
      <w:r w:rsidR="00163155" w:rsidRPr="00A0433C">
        <w:rPr>
          <w:rFonts w:eastAsia="Calibri"/>
          <w:bCs/>
          <w:lang w:eastAsia="en-US"/>
        </w:rPr>
        <w:t>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>cówce 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>data widniejąca na pieczęci wpływu dokumentu dostarczonego do PARP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38624C">
        <w:rPr>
          <w:rFonts w:eastAsia="Calibri"/>
          <w:lang w:eastAsia="en-US"/>
        </w:rPr>
        <w:t>określonych w </w:t>
      </w:r>
      <w:r w:rsidR="007338C7" w:rsidRPr="00EA5A8F">
        <w:rPr>
          <w:rFonts w:eastAsia="Calibri"/>
          <w:lang w:eastAsia="en-US"/>
        </w:rPr>
        <w:t>§ 6 ust. 1</w:t>
      </w:r>
      <w:r w:rsidR="007338C7" w:rsidRPr="00794E44">
        <w:rPr>
          <w:rFonts w:eastAsia="Calibri"/>
          <w:lang w:eastAsia="en-US"/>
        </w:rPr>
        <w:t>5</w:t>
      </w:r>
      <w:r w:rsidR="00A24402" w:rsidRPr="00794E44">
        <w:rPr>
          <w:rFonts w:eastAsia="Calibri"/>
          <w:lang w:eastAsia="en-US"/>
        </w:rPr>
        <w:t xml:space="preserve"> </w:t>
      </w:r>
      <w:r w:rsidR="005A4951" w:rsidRPr="00794E44">
        <w:rPr>
          <w:rFonts w:eastAsia="Calibri"/>
          <w:lang w:eastAsia="en-US"/>
        </w:rPr>
        <w:t>nie jest</w:t>
      </w:r>
      <w:r w:rsidR="005A4951" w:rsidRPr="00031521">
        <w:rPr>
          <w:rFonts w:eastAsia="Calibri"/>
          <w:lang w:eastAsia="en-US"/>
        </w:rPr>
        <w:t xml:space="preserve">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</w:t>
      </w:r>
      <w:r w:rsidR="00E767BF">
        <w:rPr>
          <w:rFonts w:eastAsia="Calibri"/>
          <w:lang w:eastAsia="en-US"/>
        </w:rPr>
        <w:t>rawa wniosku o dofinansowanie w </w:t>
      </w:r>
      <w:r w:rsidRPr="00FB244F">
        <w:rPr>
          <w:rFonts w:eastAsia="Calibri"/>
          <w:lang w:eastAsia="en-US"/>
        </w:rPr>
        <w:t>zakresie wskazanym przez PARP w wezwaniu.</w:t>
      </w:r>
    </w:p>
    <w:p w:rsidR="00140B2A" w:rsidRDefault="00BD2BDD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="00E767BF">
        <w:rPr>
          <w:rFonts w:eastAsia="Calibri"/>
          <w:lang w:eastAsia="en-US"/>
        </w:rPr>
        <w:t xml:space="preserve"> wniosku o </w:t>
      </w:r>
      <w:r w:rsidRPr="00FB244F">
        <w:rPr>
          <w:rFonts w:eastAsia="Calibri"/>
          <w:lang w:eastAsia="en-US"/>
        </w:rPr>
        <w:t>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 </w:t>
      </w:r>
      <w:r w:rsidR="00DC0BB4" w:rsidRPr="00FB244F">
        <w:rPr>
          <w:rFonts w:eastAsia="Calibri"/>
          <w:lang w:eastAsia="en-US"/>
        </w:rPr>
        <w:t xml:space="preserve">niż wskazane w wezwaniu. </w:t>
      </w:r>
    </w:p>
    <w:p w:rsidR="00140B2A" w:rsidRPr="006D04A2" w:rsidRDefault="00140B2A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140B2A">
        <w:rPr>
          <w:rFonts w:eastAsia="Calibri"/>
          <w:lang w:eastAsia="en-US"/>
        </w:rPr>
        <w:t xml:space="preserve">Uzupełnienie wniosku o dofinansowanie lub poprawienie w nim oczywistej omyłki może nastąpić jedynie w zakresie niemającym zasadniczego charakteru i </w:t>
      </w:r>
      <w:r w:rsidR="00502065">
        <w:rPr>
          <w:rFonts w:eastAsia="Calibri"/>
          <w:lang w:eastAsia="en-US"/>
        </w:rPr>
        <w:t>dotyczącym, przykładowo,</w:t>
      </w:r>
      <w:r w:rsidRPr="006D04A2">
        <w:rPr>
          <w:rFonts w:eastAsia="Calibri"/>
          <w:lang w:eastAsia="en-US"/>
        </w:rPr>
        <w:t xml:space="preserve"> braku wymaganego załącznika, niecz</w:t>
      </w:r>
      <w:r w:rsidR="00E767BF">
        <w:rPr>
          <w:rFonts w:eastAsia="Calibri"/>
          <w:lang w:eastAsia="en-US"/>
        </w:rPr>
        <w:t>ytelności załączników, braków w </w:t>
      </w:r>
      <w:r w:rsidRPr="006D04A2">
        <w:rPr>
          <w:rFonts w:eastAsia="Calibri"/>
          <w:lang w:eastAsia="en-US"/>
        </w:rPr>
        <w:t>podpisach.</w:t>
      </w:r>
    </w:p>
    <w:p w:rsidR="001B5FC2" w:rsidRPr="00FB244F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 nie może prowadzić do jego istotnej modyfikacji</w:t>
      </w:r>
      <w:r w:rsidR="00611475" w:rsidRPr="00FB244F">
        <w:rPr>
          <w:rFonts w:eastAsia="Calibri"/>
          <w:lang w:eastAsia="en-US"/>
        </w:rPr>
        <w:t xml:space="preserve">, o której </w:t>
      </w:r>
      <w:r w:rsidR="00C6239B" w:rsidRPr="00FB244F">
        <w:rPr>
          <w:rFonts w:eastAsia="Calibri"/>
          <w:lang w:eastAsia="en-US"/>
        </w:rPr>
        <w:t xml:space="preserve">mowa </w:t>
      </w:r>
      <w:r w:rsidR="00611475" w:rsidRPr="00FB244F">
        <w:rPr>
          <w:rFonts w:eastAsia="Calibri"/>
          <w:lang w:eastAsia="en-US"/>
        </w:rPr>
        <w:t>w art. 43 ust. 2 ustawy wdrożeniowej</w:t>
      </w:r>
      <w:r w:rsidRPr="00FB244F">
        <w:rPr>
          <w:rFonts w:eastAsia="Calibri"/>
          <w:lang w:eastAsia="en-US"/>
        </w:rPr>
        <w:t>.</w:t>
      </w:r>
      <w:r w:rsidR="009E34C1" w:rsidRPr="00FB244F">
        <w:rPr>
          <w:rFonts w:eastAsia="Calibri"/>
          <w:lang w:eastAsia="en-US"/>
        </w:rPr>
        <w:t xml:space="preserve"> </w:t>
      </w:r>
      <w:r w:rsidR="00E44505">
        <w:rPr>
          <w:rFonts w:eastAsia="Calibri"/>
          <w:lang w:eastAsia="en-US"/>
        </w:rPr>
        <w:t xml:space="preserve">Ocena, czy uzupełnienie wniosku o dofinansowanie </w:t>
      </w:r>
      <w:r w:rsidR="0038624C">
        <w:rPr>
          <w:rFonts w:eastAsia="Calibri"/>
          <w:lang w:eastAsia="en-US"/>
        </w:rPr>
        <w:t>lub poprawienie w </w:t>
      </w:r>
      <w:r w:rsidR="00E44505">
        <w:rPr>
          <w:rFonts w:eastAsia="Calibri"/>
          <w:lang w:eastAsia="en-US"/>
        </w:rPr>
        <w:t>ni</w:t>
      </w:r>
      <w:r w:rsidR="00163155">
        <w:rPr>
          <w:rFonts w:eastAsia="Calibri"/>
          <w:lang w:eastAsia="en-US"/>
        </w:rPr>
        <w:t>m</w:t>
      </w:r>
      <w:r w:rsidR="00E44505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:rsidR="00DB1F54" w:rsidRPr="00555C77" w:rsidRDefault="001E5740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 w:rsidRPr="00FB244F">
        <w:rPr>
          <w:rFonts w:eastAsia="Calibri"/>
          <w:lang w:eastAsia="en-US"/>
        </w:rPr>
        <w:t>W przypadku nieuzupełnieni</w:t>
      </w:r>
      <w:r w:rsidR="008257FF" w:rsidRPr="00FB244F">
        <w:rPr>
          <w:rFonts w:eastAsia="Calibri"/>
          <w:lang w:eastAsia="en-US"/>
        </w:rPr>
        <w:t>a lub nie</w:t>
      </w:r>
      <w:r w:rsidRPr="00FB244F">
        <w:rPr>
          <w:rFonts w:eastAsia="Calibri"/>
          <w:lang w:eastAsia="en-US"/>
        </w:rPr>
        <w:t xml:space="preserve">poprawienia 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Pr="00FB244F">
        <w:rPr>
          <w:rFonts w:eastAsia="Calibri"/>
          <w:lang w:eastAsia="en-US"/>
        </w:rPr>
        <w:t xml:space="preserve">terminie lub zakresie, wniosek o dofinansowanie </w:t>
      </w:r>
      <w:r w:rsidRPr="00555C77">
        <w:rPr>
          <w:rFonts w:eastAsia="Calibri"/>
          <w:b/>
          <w:lang w:eastAsia="en-US"/>
        </w:rPr>
        <w:t>jest pozostawiany bez rozpatrzenia i w konsekwencji nie jest dopuszczony do oceny lub do dalszej oceny.</w:t>
      </w:r>
    </w:p>
    <w:p w:rsidR="00340B7B" w:rsidRPr="00FB244F" w:rsidRDefault="00340B7B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 musi zostać potwierdzone złożeniem oświadczenia</w:t>
      </w:r>
      <w:r w:rsidR="00A13946" w:rsidRPr="00FB244F">
        <w:rPr>
          <w:rFonts w:eastAsia="Calibri"/>
          <w:lang w:eastAsia="en-US"/>
        </w:rPr>
        <w:t xml:space="preserve"> o </w:t>
      </w:r>
      <w:r w:rsidR="009E34C1" w:rsidRPr="00FB244F">
        <w:rPr>
          <w:rFonts w:eastAsia="Calibri"/>
          <w:lang w:eastAsia="en-US"/>
        </w:rPr>
        <w:t>uzupełnieniu wniosku</w:t>
      </w:r>
      <w:r w:rsidR="00396E28" w:rsidRPr="00FB244F">
        <w:rPr>
          <w:rFonts w:eastAsia="Calibri"/>
          <w:lang w:eastAsia="en-US"/>
        </w:rPr>
        <w:t xml:space="preserve"> o dofinansowanie</w:t>
      </w:r>
      <w:r w:rsidR="00A13946" w:rsidRPr="00FB244F">
        <w:rPr>
          <w:rFonts w:eastAsia="Calibri"/>
          <w:lang w:eastAsia="en-US"/>
        </w:rPr>
        <w:t xml:space="preserve"> w </w:t>
      </w:r>
      <w:r w:rsidR="009E34C1" w:rsidRPr="00FB244F">
        <w:rPr>
          <w:rFonts w:eastAsia="Calibri"/>
          <w:lang w:eastAsia="en-US"/>
        </w:rPr>
        <w:t>Generatorze Wniosków</w:t>
      </w:r>
      <w:r w:rsidR="00B64ACA" w:rsidRPr="00FB244F">
        <w:rPr>
          <w:rFonts w:eastAsia="Calibri"/>
          <w:lang w:eastAsia="en-US"/>
        </w:rPr>
        <w:t>, kt</w:t>
      </w:r>
      <w:r w:rsidR="00631617" w:rsidRPr="00FB244F">
        <w:rPr>
          <w:rFonts w:eastAsia="Calibri"/>
          <w:lang w:eastAsia="en-US"/>
        </w:rPr>
        <w:t xml:space="preserve">órego treść została określona w załączniku nr </w:t>
      </w:r>
      <w:r w:rsidR="00567EC1">
        <w:rPr>
          <w:rFonts w:eastAsia="Calibri"/>
          <w:lang w:eastAsia="en-US"/>
        </w:rPr>
        <w:t>5</w:t>
      </w:r>
      <w:r w:rsidR="00631617" w:rsidRPr="00FB244F">
        <w:rPr>
          <w:rFonts w:eastAsia="Calibri"/>
          <w:lang w:eastAsia="en-US"/>
        </w:rPr>
        <w:t xml:space="preserve"> do </w:t>
      </w:r>
      <w:r w:rsidR="009D6B96">
        <w:rPr>
          <w:rFonts w:eastAsia="Calibri"/>
          <w:lang w:eastAsia="en-US"/>
        </w:rPr>
        <w:t xml:space="preserve">niniejszego </w:t>
      </w:r>
      <w:r w:rsidR="00631617" w:rsidRPr="00FB244F">
        <w:rPr>
          <w:rFonts w:eastAsia="Calibri"/>
          <w:lang w:eastAsia="en-US"/>
        </w:rPr>
        <w:t>regulaminu.</w:t>
      </w:r>
    </w:p>
    <w:p w:rsidR="00840E25" w:rsidRPr="00FB244F" w:rsidRDefault="009E34C1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Oświadczenie o uzupełnieniu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>w Generatorze Wniosków</w:t>
      </w:r>
      <w:r w:rsidR="00E767BF">
        <w:rPr>
          <w:rFonts w:eastAsia="Calibri"/>
          <w:lang w:eastAsia="en-US"/>
        </w:rPr>
        <w:t xml:space="preserve"> o </w:t>
      </w:r>
      <w:r w:rsidR="00840E25" w:rsidRPr="00FB244F">
        <w:rPr>
          <w:rFonts w:eastAsia="Calibri"/>
          <w:lang w:eastAsia="en-US"/>
        </w:rPr>
        <w:t xml:space="preserve">treści zgodnej z załącznikiem nr </w:t>
      </w:r>
      <w:r w:rsidR="00567EC1">
        <w:rPr>
          <w:rFonts w:eastAsia="Calibri"/>
          <w:lang w:eastAsia="en-US"/>
        </w:rPr>
        <w:t>5</w:t>
      </w:r>
      <w:r w:rsidR="00840E25" w:rsidRPr="00FB244F">
        <w:rPr>
          <w:rFonts w:eastAsia="Calibri"/>
          <w:lang w:eastAsia="en-US"/>
        </w:rPr>
        <w:t xml:space="preserve"> do </w:t>
      </w:r>
      <w:r w:rsidR="009D6B96">
        <w:rPr>
          <w:rFonts w:eastAsia="Calibri"/>
          <w:lang w:eastAsia="en-US"/>
        </w:rPr>
        <w:t xml:space="preserve">niniejszego </w:t>
      </w:r>
      <w:r w:rsidR="00E767BF">
        <w:rPr>
          <w:rFonts w:eastAsia="Calibri"/>
          <w:lang w:eastAsia="en-US"/>
        </w:rPr>
        <w:t>regulaminu będzie dostępne w </w:t>
      </w:r>
      <w:r w:rsidR="00840E25" w:rsidRPr="00FB244F">
        <w:rPr>
          <w:rFonts w:eastAsia="Calibri"/>
          <w:lang w:eastAsia="en-US"/>
        </w:rPr>
        <w:t>Generatorze Wn</w:t>
      </w:r>
      <w:r w:rsidR="00E951EB" w:rsidRPr="00FB244F">
        <w:rPr>
          <w:rFonts w:eastAsia="Calibri"/>
          <w:lang w:eastAsia="en-US"/>
        </w:rPr>
        <w:t>iosków po</w:t>
      </w:r>
      <w:r w:rsidR="00163155">
        <w:rPr>
          <w:rFonts w:eastAsia="Calibri"/>
          <w:lang w:eastAsia="en-US"/>
        </w:rPr>
        <w:t xml:space="preserve"> </w:t>
      </w:r>
      <w:r w:rsidR="00461028">
        <w:rPr>
          <w:rFonts w:eastAsia="Calibri"/>
          <w:lang w:eastAsia="en-US"/>
        </w:rPr>
        <w:t xml:space="preserve">naciśnięciu przycisku „Uzupełnij wniosek”. </w:t>
      </w:r>
      <w:r w:rsidR="00E951EB" w:rsidRPr="00FB244F">
        <w:rPr>
          <w:rFonts w:eastAsia="Calibri"/>
          <w:lang w:eastAsia="en-US"/>
        </w:rPr>
        <w:t xml:space="preserve"> </w:t>
      </w:r>
    </w:p>
    <w:p w:rsidR="009E34C1" w:rsidRPr="00794E44" w:rsidRDefault="009E34C1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Oświadczenie o uzupełnieniu 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="003E160E" w:rsidRPr="00FB244F">
        <w:rPr>
          <w:rFonts w:eastAsia="Calibri"/>
          <w:lang w:eastAsia="en-US"/>
        </w:rPr>
        <w:t xml:space="preserve">w Generatorze Wniosków </w:t>
      </w:r>
      <w:r w:rsidRPr="00FB244F">
        <w:rPr>
          <w:rFonts w:eastAsia="Calibri"/>
          <w:lang w:eastAsia="en-US"/>
        </w:rPr>
        <w:t xml:space="preserve">należy </w:t>
      </w:r>
      <w:r w:rsidR="003E160E" w:rsidRPr="00FB244F">
        <w:rPr>
          <w:rFonts w:eastAsia="Calibri"/>
          <w:lang w:eastAsia="en-US"/>
        </w:rPr>
        <w:t>złożyć</w:t>
      </w:r>
      <w:r w:rsidRPr="00FB244F">
        <w:rPr>
          <w:rFonts w:eastAsia="Calibri"/>
          <w:lang w:eastAsia="en-US"/>
        </w:rPr>
        <w:t xml:space="preserve"> do PARP w </w:t>
      </w:r>
      <w:r w:rsidR="00163155">
        <w:rPr>
          <w:rFonts w:eastAsia="Calibri"/>
          <w:lang w:eastAsia="en-US"/>
        </w:rPr>
        <w:t>formie</w:t>
      </w:r>
      <w:r w:rsidR="001E5740" w:rsidRPr="00FB244F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</w:t>
      </w:r>
      <w:r w:rsidR="001E5740" w:rsidRPr="00FB244F">
        <w:rPr>
          <w:rFonts w:eastAsia="Calibri"/>
          <w:lang w:eastAsia="en-US"/>
        </w:rPr>
        <w:t>w jaki</w:t>
      </w:r>
      <w:r w:rsidR="00163155">
        <w:rPr>
          <w:rFonts w:eastAsia="Calibri"/>
          <w:lang w:eastAsia="en-US"/>
        </w:rPr>
        <w:t>ej</w:t>
      </w:r>
      <w:r w:rsidR="001E5740" w:rsidRPr="00FB244F">
        <w:rPr>
          <w:rFonts w:eastAsia="Calibri"/>
          <w:lang w:eastAsia="en-US"/>
        </w:rPr>
        <w:t xml:space="preserve"> składane jest oświadczenie</w:t>
      </w:r>
      <w:r w:rsidR="003E160E" w:rsidRPr="00FB244F">
        <w:rPr>
          <w:rFonts w:eastAsia="Calibri"/>
          <w:lang w:eastAsia="en-US"/>
        </w:rPr>
        <w:t xml:space="preserve"> o złożeniu </w:t>
      </w:r>
      <w:r w:rsidR="003E160E" w:rsidRPr="00FB244F">
        <w:rPr>
          <w:rFonts w:eastAsia="Calibri"/>
          <w:lang w:eastAsia="en-US"/>
        </w:rPr>
        <w:lastRenderedPageBreak/>
        <w:t xml:space="preserve">wniosku </w:t>
      </w:r>
      <w:r w:rsidR="00396E28" w:rsidRPr="00FB244F">
        <w:rPr>
          <w:rFonts w:eastAsia="Calibri"/>
          <w:lang w:eastAsia="en-US"/>
        </w:rPr>
        <w:t xml:space="preserve">o dofinansowanie </w:t>
      </w:r>
      <w:r w:rsidR="003E160E" w:rsidRPr="00FB244F">
        <w:rPr>
          <w:rFonts w:eastAsia="Calibri"/>
          <w:lang w:eastAsia="en-US"/>
        </w:rPr>
        <w:t>w G</w:t>
      </w:r>
      <w:r w:rsidR="00DC0BB4" w:rsidRPr="00FB244F">
        <w:rPr>
          <w:rFonts w:eastAsia="Calibri"/>
          <w:lang w:eastAsia="en-US"/>
        </w:rPr>
        <w:t xml:space="preserve">eneratorze </w:t>
      </w:r>
      <w:r w:rsidR="003E160E" w:rsidRPr="00FB244F">
        <w:rPr>
          <w:rFonts w:eastAsia="Calibri"/>
          <w:lang w:eastAsia="en-US"/>
        </w:rPr>
        <w:t>Wniosków</w:t>
      </w:r>
      <w:r w:rsidR="00DC0BB4" w:rsidRPr="00FB244F">
        <w:rPr>
          <w:rFonts w:eastAsia="Calibri"/>
          <w:lang w:eastAsia="en-US"/>
        </w:rPr>
        <w:t xml:space="preserve">, o którym </w:t>
      </w:r>
      <w:r w:rsidR="00DC0BB4" w:rsidRPr="00EA5A8F">
        <w:rPr>
          <w:rFonts w:eastAsia="Calibri"/>
          <w:lang w:eastAsia="en-US"/>
        </w:rPr>
        <w:t xml:space="preserve">mowa </w:t>
      </w:r>
      <w:r w:rsidR="007338C7" w:rsidRPr="00EA5A8F">
        <w:rPr>
          <w:rFonts w:eastAsia="Calibri"/>
          <w:lang w:eastAsia="en-US"/>
        </w:rPr>
        <w:t>§ 6 ust. 8</w:t>
      </w:r>
      <w:r w:rsidR="007338C7" w:rsidRPr="00794E44">
        <w:rPr>
          <w:rFonts w:eastAsia="Calibri"/>
          <w:lang w:eastAsia="en-US"/>
        </w:rPr>
        <w:t>.</w:t>
      </w:r>
      <w:r w:rsidR="00972604" w:rsidRPr="00794E44">
        <w:rPr>
          <w:rFonts w:eastAsia="Calibri"/>
          <w:lang w:eastAsia="en-US"/>
        </w:rPr>
        <w:t xml:space="preserve"> </w:t>
      </w:r>
      <w:r w:rsidR="00055089" w:rsidRPr="00794E44">
        <w:rPr>
          <w:rFonts w:eastAsia="Calibri"/>
          <w:lang w:eastAsia="en-US"/>
        </w:rPr>
        <w:t xml:space="preserve">Oświadczenie należy złożyć do PARP </w:t>
      </w:r>
      <w:r w:rsidR="003E160E" w:rsidRPr="00794E44">
        <w:rPr>
          <w:rFonts w:eastAsia="Calibri"/>
          <w:b/>
          <w:lang w:eastAsia="en-US"/>
        </w:rPr>
        <w:t xml:space="preserve">w terminie </w:t>
      </w:r>
      <w:r w:rsidR="00972604" w:rsidRPr="00794E44">
        <w:rPr>
          <w:rFonts w:eastAsia="Calibri"/>
          <w:b/>
          <w:lang w:eastAsia="en-US"/>
        </w:rPr>
        <w:t>2 dni roboczych</w:t>
      </w:r>
      <w:r w:rsidR="003E160E" w:rsidRPr="00794E44">
        <w:rPr>
          <w:rFonts w:eastAsia="Calibri"/>
          <w:lang w:eastAsia="en-US"/>
        </w:rPr>
        <w:t xml:space="preserve"> od dnia, w którym nastąpiło </w:t>
      </w:r>
      <w:r w:rsidR="00461028" w:rsidRPr="00794E44">
        <w:rPr>
          <w:rFonts w:eastAsia="Calibri"/>
          <w:lang w:eastAsia="en-US"/>
        </w:rPr>
        <w:t>uzupełnienie lub popraw</w:t>
      </w:r>
      <w:r w:rsidR="00972604" w:rsidRPr="00794E44">
        <w:rPr>
          <w:rFonts w:eastAsia="Calibri"/>
          <w:lang w:eastAsia="en-US"/>
        </w:rPr>
        <w:t>a</w:t>
      </w:r>
      <w:r w:rsidR="00055089" w:rsidRPr="00794E44">
        <w:rPr>
          <w:rFonts w:eastAsia="Calibri"/>
          <w:lang w:eastAsia="en-US"/>
        </w:rPr>
        <w:t xml:space="preserve"> wniosku</w:t>
      </w:r>
      <w:r w:rsidR="00DB1F54" w:rsidRPr="00794E44">
        <w:rPr>
          <w:rFonts w:eastAsia="Calibri"/>
          <w:lang w:eastAsia="en-US"/>
        </w:rPr>
        <w:t xml:space="preserve"> o dofinansowanie</w:t>
      </w:r>
      <w:r w:rsidR="00055089" w:rsidRPr="00794E44">
        <w:rPr>
          <w:rFonts w:eastAsia="Calibri"/>
          <w:lang w:eastAsia="en-US"/>
        </w:rPr>
        <w:t xml:space="preserve"> w Generatorze Wniosków</w:t>
      </w:r>
      <w:r w:rsidR="001E5740" w:rsidRPr="00794E44">
        <w:rPr>
          <w:rFonts w:eastAsia="Calibri"/>
          <w:lang w:eastAsia="en-US"/>
        </w:rPr>
        <w:t>.</w:t>
      </w:r>
    </w:p>
    <w:p w:rsidR="003E160E" w:rsidRPr="00794E44" w:rsidRDefault="007338C7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94E44">
        <w:rPr>
          <w:rFonts w:eastAsia="Calibri"/>
          <w:lang w:eastAsia="en-US"/>
        </w:rPr>
        <w:t>Oświadczenie o uzupełnieniu wniosku o dofinansowanie w Generatorze Wniosków jest składane do PARP również wówczas, gdy poprawieniu lub uzupełnieniu podlegają załączniki składane wyłącznie w formie papierowej lub w formie elektronicznej na nośniku danych (np. CD i DVD).</w:t>
      </w:r>
    </w:p>
    <w:p w:rsidR="003E160E" w:rsidRPr="00FB244F" w:rsidRDefault="00830278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794E44">
        <w:rPr>
          <w:rFonts w:eastAsia="Calibri"/>
          <w:lang w:eastAsia="en-US"/>
        </w:rPr>
        <w:t xml:space="preserve">Rozstrzygnięcie, czy </w:t>
      </w:r>
      <w:r w:rsidR="006F065E" w:rsidRPr="00794E44">
        <w:rPr>
          <w:rFonts w:eastAsia="Calibri"/>
          <w:lang w:eastAsia="en-US"/>
        </w:rPr>
        <w:t>oświadczenie</w:t>
      </w:r>
      <w:r w:rsidRPr="00794E44">
        <w:rPr>
          <w:rFonts w:eastAsia="Calibri"/>
          <w:lang w:eastAsia="en-US"/>
        </w:rPr>
        <w:t xml:space="preserve"> o uzupełnieniu wniosku </w:t>
      </w:r>
      <w:r w:rsidR="00B846DE" w:rsidRPr="00794E44">
        <w:rPr>
          <w:rFonts w:eastAsia="Calibri"/>
          <w:lang w:eastAsia="en-US"/>
        </w:rPr>
        <w:t>o d</w:t>
      </w:r>
      <w:r w:rsidR="00B846DE" w:rsidRPr="00FB244F">
        <w:rPr>
          <w:rFonts w:eastAsia="Calibri"/>
          <w:lang w:eastAsia="en-US"/>
        </w:rPr>
        <w:t xml:space="preserve">ofinansowanie </w:t>
      </w:r>
      <w:r w:rsidR="00E767BF">
        <w:rPr>
          <w:rFonts w:eastAsia="Calibri"/>
          <w:lang w:eastAsia="en-US"/>
        </w:rPr>
        <w:t>w </w:t>
      </w:r>
      <w:r w:rsidRPr="00FB244F">
        <w:rPr>
          <w:rFonts w:eastAsia="Calibri"/>
          <w:lang w:eastAsia="en-US"/>
        </w:rPr>
        <w:t xml:space="preserve">Generatorze Wniosków </w:t>
      </w:r>
      <w:r w:rsidR="006F065E" w:rsidRPr="00FB244F">
        <w:rPr>
          <w:rFonts w:eastAsia="Calibri"/>
          <w:lang w:eastAsia="en-US"/>
        </w:rPr>
        <w:t>zostało złożone</w:t>
      </w:r>
      <w:r w:rsidRPr="00FB244F">
        <w:rPr>
          <w:rFonts w:eastAsia="Calibri"/>
          <w:lang w:eastAsia="en-US"/>
        </w:rPr>
        <w:t xml:space="preserve"> w terminie następuje </w:t>
      </w:r>
      <w:r w:rsidR="009B3473">
        <w:rPr>
          <w:rFonts w:eastAsia="Calibri"/>
          <w:lang w:eastAsia="en-US"/>
        </w:rPr>
        <w:t>odpowiednio do postanowień</w:t>
      </w:r>
      <w:r w:rsidRPr="00FB244F">
        <w:rPr>
          <w:rFonts w:eastAsia="Calibri"/>
          <w:lang w:eastAsia="en-US"/>
        </w:rPr>
        <w:t xml:space="preserve"> </w:t>
      </w:r>
      <w:r w:rsidRPr="00A00602">
        <w:rPr>
          <w:rFonts w:eastAsia="Calibri"/>
          <w:lang w:eastAsia="en-US"/>
        </w:rPr>
        <w:t xml:space="preserve">w </w:t>
      </w:r>
      <w:r w:rsidR="00DC0BB4" w:rsidRPr="00A00602">
        <w:rPr>
          <w:rFonts w:eastAsia="Calibri"/>
          <w:lang w:eastAsia="en-US"/>
        </w:rPr>
        <w:t>§</w:t>
      </w:r>
      <w:r w:rsidR="00555C77" w:rsidRPr="00A00602">
        <w:rPr>
          <w:rFonts w:eastAsia="Calibri"/>
          <w:lang w:eastAsia="en-US"/>
        </w:rPr>
        <w:t xml:space="preserve"> </w:t>
      </w:r>
      <w:r w:rsidR="00216AC0" w:rsidRPr="00A00602">
        <w:rPr>
          <w:rFonts w:eastAsia="Calibri"/>
          <w:lang w:eastAsia="en-US"/>
        </w:rPr>
        <w:t>6 ust.</w:t>
      </w:r>
      <w:r w:rsidRPr="00A00602">
        <w:rPr>
          <w:rFonts w:eastAsia="Calibri"/>
          <w:lang w:eastAsia="en-US"/>
        </w:rPr>
        <w:t xml:space="preserve"> </w:t>
      </w:r>
      <w:r w:rsidR="00983E75">
        <w:rPr>
          <w:rFonts w:eastAsia="Calibri"/>
          <w:lang w:eastAsia="en-US"/>
        </w:rPr>
        <w:t xml:space="preserve">11 </w:t>
      </w:r>
      <w:r w:rsidR="009B3473">
        <w:rPr>
          <w:rFonts w:eastAsia="Calibri"/>
          <w:lang w:eastAsia="en-US"/>
        </w:rPr>
        <w:t>i 1</w:t>
      </w:r>
      <w:r w:rsidR="00983E75">
        <w:rPr>
          <w:rFonts w:eastAsia="Calibri"/>
          <w:lang w:eastAsia="en-US"/>
        </w:rPr>
        <w:t>2</w:t>
      </w:r>
      <w:r w:rsidR="00461028" w:rsidRPr="00A00602">
        <w:rPr>
          <w:rFonts w:eastAsia="Calibri"/>
          <w:lang w:eastAsia="en-US"/>
        </w:rPr>
        <w:t>.</w:t>
      </w:r>
    </w:p>
    <w:p w:rsidR="001E5740" w:rsidRPr="00FB244F" w:rsidRDefault="001E5740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przypadku, jeżeli w ciągu </w:t>
      </w:r>
      <w:r w:rsidR="00AD26B0">
        <w:rPr>
          <w:rFonts w:eastAsia="Calibri"/>
          <w:lang w:eastAsia="en-US"/>
        </w:rPr>
        <w:t>2</w:t>
      </w:r>
      <w:r w:rsidR="00AD26B0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>dni robocz</w:t>
      </w:r>
      <w:r w:rsidR="00AD26B0">
        <w:rPr>
          <w:rFonts w:eastAsia="Calibri"/>
          <w:lang w:eastAsia="en-US"/>
        </w:rPr>
        <w:t>ych</w:t>
      </w:r>
      <w:r w:rsidRPr="00FB244F">
        <w:rPr>
          <w:rFonts w:eastAsia="Calibri"/>
          <w:lang w:eastAsia="en-US"/>
        </w:rPr>
        <w:t xml:space="preserve"> od dnia uzupełnienia wniosku </w:t>
      </w:r>
      <w:r w:rsidR="00E767BF">
        <w:rPr>
          <w:rFonts w:eastAsia="Calibri"/>
          <w:lang w:eastAsia="en-US"/>
        </w:rPr>
        <w:t>o </w:t>
      </w:r>
      <w:r w:rsidR="00DB1F54" w:rsidRPr="00FB244F">
        <w:rPr>
          <w:rFonts w:eastAsia="Calibri"/>
          <w:lang w:eastAsia="en-US"/>
        </w:rPr>
        <w:t xml:space="preserve">dofinansowanie </w:t>
      </w:r>
      <w:r w:rsidRPr="00FB244F">
        <w:rPr>
          <w:rFonts w:eastAsia="Calibri"/>
          <w:lang w:eastAsia="en-US"/>
        </w:rPr>
        <w:t xml:space="preserve">w Generatorze Wniosków wnioskodawca nie </w:t>
      </w:r>
      <w:r w:rsidR="00885D38">
        <w:rPr>
          <w:rFonts w:eastAsia="Calibri"/>
          <w:lang w:eastAsia="en-US"/>
        </w:rPr>
        <w:t>złoży</w:t>
      </w:r>
      <w:r w:rsidR="00885D38" w:rsidRPr="00FB244F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>oświadczenia o </w:t>
      </w:r>
      <w:r w:rsidRPr="00FB244F">
        <w:rPr>
          <w:rFonts w:eastAsia="Calibri"/>
          <w:lang w:eastAsia="en-US"/>
        </w:rPr>
        <w:t xml:space="preserve">uzupełnieniu wniosku </w:t>
      </w:r>
      <w:r w:rsidR="00B846DE" w:rsidRPr="00FB244F">
        <w:rPr>
          <w:rFonts w:eastAsia="Calibri"/>
          <w:lang w:eastAsia="en-US"/>
        </w:rPr>
        <w:t xml:space="preserve">o dofinansowanie </w:t>
      </w:r>
      <w:r w:rsidRPr="00FB244F">
        <w:rPr>
          <w:rFonts w:eastAsia="Calibri"/>
          <w:lang w:eastAsia="en-US"/>
        </w:rPr>
        <w:t xml:space="preserve">w Generatorze Wniosków, </w:t>
      </w:r>
      <w:r w:rsidR="006F065E" w:rsidRPr="00FB244F">
        <w:rPr>
          <w:rFonts w:eastAsia="Calibri"/>
          <w:lang w:eastAsia="en-US"/>
        </w:rPr>
        <w:t xml:space="preserve">wniosek </w:t>
      </w:r>
      <w:r w:rsidR="00E767BF">
        <w:rPr>
          <w:rFonts w:eastAsia="Calibri"/>
          <w:lang w:eastAsia="en-US"/>
        </w:rPr>
        <w:t>o </w:t>
      </w:r>
      <w:r w:rsidR="00FD3731" w:rsidRPr="00FB244F">
        <w:rPr>
          <w:rFonts w:eastAsia="Calibri"/>
          <w:lang w:eastAsia="en-US"/>
        </w:rPr>
        <w:t xml:space="preserve">dofinansowanie </w:t>
      </w:r>
      <w:r w:rsidR="006F065E" w:rsidRPr="00FB244F">
        <w:rPr>
          <w:rFonts w:eastAsia="Calibri"/>
          <w:lang w:eastAsia="en-US"/>
        </w:rPr>
        <w:t xml:space="preserve">zostanie pozostawiony bez rozpatrzenia </w:t>
      </w:r>
      <w:r w:rsidRPr="00FB244F">
        <w:rPr>
          <w:rFonts w:eastAsia="Calibri"/>
          <w:lang w:eastAsia="en-US"/>
        </w:rPr>
        <w:t>i nie będzie podlegał ocenie</w:t>
      </w:r>
      <w:r w:rsidR="006F065E" w:rsidRPr="00FB244F">
        <w:rPr>
          <w:rFonts w:eastAsia="Calibri"/>
          <w:lang w:eastAsia="en-US"/>
        </w:rPr>
        <w:t xml:space="preserve"> lub dalszej ocenie</w:t>
      </w:r>
      <w:r w:rsidR="00461028">
        <w:rPr>
          <w:rFonts w:eastAsia="Calibri"/>
          <w:lang w:eastAsia="en-US"/>
        </w:rPr>
        <w:t xml:space="preserve">, o czym wnioskodawca zostanie poinformowany w </w:t>
      </w:r>
      <w:r w:rsidR="00885D38">
        <w:rPr>
          <w:rFonts w:eastAsia="Calibri"/>
          <w:lang w:eastAsia="en-US"/>
        </w:rPr>
        <w:t>formie pis</w:t>
      </w:r>
      <w:r w:rsidR="0065669B">
        <w:rPr>
          <w:rFonts w:eastAsia="Calibri"/>
          <w:lang w:eastAsia="en-US"/>
        </w:rPr>
        <w:t>e</w:t>
      </w:r>
      <w:r w:rsidR="00885D38">
        <w:rPr>
          <w:rFonts w:eastAsia="Calibri"/>
          <w:lang w:eastAsia="en-US"/>
        </w:rPr>
        <w:t>mnej</w:t>
      </w:r>
      <w:r w:rsidR="00461028">
        <w:rPr>
          <w:rFonts w:eastAsia="Calibri"/>
          <w:lang w:eastAsia="en-US"/>
        </w:rPr>
        <w:t>.</w:t>
      </w:r>
      <w:r w:rsidR="00DB1F54" w:rsidRPr="00FB244F">
        <w:rPr>
          <w:rFonts w:eastAsia="Calibri"/>
          <w:lang w:eastAsia="en-US"/>
        </w:rPr>
        <w:t xml:space="preserve"> </w:t>
      </w:r>
    </w:p>
    <w:p w:rsidR="00461028" w:rsidRPr="00395BF1" w:rsidRDefault="00461028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</w:pPr>
      <w:r w:rsidRPr="00555C77">
        <w:rPr>
          <w:rFonts w:eastAsia="Calibri"/>
          <w:lang w:eastAsia="en-US"/>
        </w:rPr>
        <w:t xml:space="preserve">W przypadku pozostawienia wniosku o dofinansowanie bez rozpatrzenia z uwagi na okoliczności wskazane w ust. </w:t>
      </w:r>
      <w:r w:rsidR="00C41693">
        <w:rPr>
          <w:rFonts w:eastAsia="Calibri"/>
          <w:lang w:eastAsia="en-US"/>
        </w:rPr>
        <w:t>7</w:t>
      </w:r>
      <w:r w:rsidRPr="00555C77">
        <w:rPr>
          <w:rFonts w:eastAsia="Calibri"/>
          <w:lang w:eastAsia="en-US"/>
        </w:rPr>
        <w:t xml:space="preserve"> </w:t>
      </w:r>
      <w:r w:rsidR="00AF6554">
        <w:rPr>
          <w:rFonts w:eastAsia="Calibri"/>
          <w:lang w:eastAsia="en-US"/>
        </w:rPr>
        <w:t>lub</w:t>
      </w:r>
      <w:r w:rsidR="00AF6554" w:rsidRPr="00555C77">
        <w:rPr>
          <w:rFonts w:eastAsia="Calibri"/>
          <w:lang w:eastAsia="en-US"/>
        </w:rPr>
        <w:t xml:space="preserve"> </w:t>
      </w:r>
      <w:r w:rsidRPr="00555C77">
        <w:rPr>
          <w:rFonts w:eastAsia="Calibri"/>
          <w:lang w:eastAsia="en-US"/>
        </w:rPr>
        <w:t>w ust. 1</w:t>
      </w:r>
      <w:r w:rsidR="00886B98">
        <w:rPr>
          <w:rFonts w:eastAsia="Calibri"/>
          <w:lang w:eastAsia="en-US"/>
        </w:rPr>
        <w:t>3</w:t>
      </w:r>
      <w:r w:rsidRPr="00555C77">
        <w:rPr>
          <w:rFonts w:eastAsia="Calibri"/>
          <w:lang w:eastAsia="en-US"/>
        </w:rPr>
        <w:t>, wniosko</w:t>
      </w:r>
      <w:r w:rsidR="00E767BF">
        <w:rPr>
          <w:rFonts w:eastAsia="Calibri"/>
          <w:lang w:eastAsia="en-US"/>
        </w:rPr>
        <w:t>dawcy nie przysługuje protest w </w:t>
      </w:r>
      <w:r w:rsidRPr="00555C77">
        <w:rPr>
          <w:rFonts w:eastAsia="Calibri"/>
          <w:lang w:eastAsia="en-US"/>
        </w:rPr>
        <w:t>rozumieniu rozdziału 15 ustawy wdrożeniowej</w:t>
      </w:r>
      <w:r w:rsidRPr="00395BF1">
        <w:t>.</w:t>
      </w:r>
      <w:r w:rsidR="00E767BF">
        <w:t xml:space="preserve"> Pozostawienie wniosku o </w:t>
      </w:r>
      <w:r w:rsidR="00EF7105">
        <w:t xml:space="preserve">dofinansowanie bez rozpatrzenia nie stanowi negatywnej oceny, o której mowa w art. 53 ust. 2 ustawy wdrożeniowej. </w:t>
      </w:r>
    </w:p>
    <w:p w:rsidR="00FC5010" w:rsidRPr="00D17726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:rsidR="003A60FF" w:rsidRDefault="003A60FF" w:rsidP="0038624C">
      <w:pPr>
        <w:spacing w:after="120" w:line="276" w:lineRule="auto"/>
        <w:rPr>
          <w:b/>
        </w:rPr>
      </w:pPr>
    </w:p>
    <w:p w:rsidR="00F6576F" w:rsidRPr="00503738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§8</w:t>
      </w:r>
    </w:p>
    <w:p w:rsidR="00F6576F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Ogólne z</w:t>
      </w:r>
      <w:r w:rsidR="00241DCB" w:rsidRPr="00503738">
        <w:rPr>
          <w:b/>
        </w:rPr>
        <w:t>asady dokonywania oceny projektów</w:t>
      </w:r>
      <w:r w:rsidR="00BB2E76" w:rsidRPr="00503738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:rsidR="00AC26FA" w:rsidRPr="00FB244F" w:rsidRDefault="00AC26FA" w:rsidP="00EB285A">
      <w:pPr>
        <w:spacing w:after="120" w:line="276" w:lineRule="auto"/>
        <w:jc w:val="center"/>
      </w:pPr>
    </w:p>
    <w:p w:rsidR="00FD3782" w:rsidRPr="00705A36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 xml:space="preserve">Ocena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 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 xml:space="preserve">na podstawie informacji </w:t>
      </w:r>
      <w:r w:rsidRPr="00705A36">
        <w:t>zawarty</w:t>
      </w:r>
      <w:r w:rsidR="00CC38E0" w:rsidRPr="00705A36">
        <w:t xml:space="preserve">ch we wniosku o dofinansowanie </w:t>
      </w:r>
      <w:r w:rsidRPr="00705A36">
        <w:rPr>
          <w:iCs/>
        </w:rPr>
        <w:t xml:space="preserve">oraz </w:t>
      </w:r>
      <w:r w:rsidR="002E0933" w:rsidRPr="00705A36">
        <w:rPr>
          <w:iCs/>
        </w:rPr>
        <w:t xml:space="preserve">informacji </w:t>
      </w:r>
      <w:r w:rsidR="002C6CF0" w:rsidRPr="00705A36">
        <w:rPr>
          <w:iCs/>
        </w:rPr>
        <w:t>lub</w:t>
      </w:r>
      <w:r w:rsidR="008737EF" w:rsidRPr="00705A36">
        <w:rPr>
          <w:iCs/>
        </w:rPr>
        <w:t xml:space="preserve"> dokumentów, o których mowa </w:t>
      </w:r>
      <w:r w:rsidR="007338C7" w:rsidRPr="00705A36">
        <w:rPr>
          <w:iCs/>
        </w:rPr>
        <w:t>w ust. 1</w:t>
      </w:r>
      <w:r w:rsidR="005E2F05" w:rsidRPr="00705A36">
        <w:rPr>
          <w:iCs/>
        </w:rPr>
        <w:t>1</w:t>
      </w:r>
      <w:r w:rsidR="00C82CC6" w:rsidRPr="00705A36">
        <w:rPr>
          <w:iCs/>
        </w:rPr>
        <w:t xml:space="preserve"> </w:t>
      </w:r>
      <w:r w:rsidR="008737EF" w:rsidRPr="00705A36">
        <w:rPr>
          <w:iCs/>
        </w:rPr>
        <w:t>(jeśli wnioskodawca był wezwany do ich dostarczenia)</w:t>
      </w:r>
      <w:r w:rsidR="00FD3782" w:rsidRPr="00705A36">
        <w:rPr>
          <w:iCs/>
        </w:rPr>
        <w:t>.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</w:pPr>
      <w:r w:rsidRPr="00705A36">
        <w:t>Ocena dokonywana jest przez KOP.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</w:pPr>
      <w:r w:rsidRPr="00705A36">
        <w:rPr>
          <w:iCs/>
        </w:rPr>
        <w:t>Ocena projektów zostanie przeprowadzona w dwóch etapach:</w:t>
      </w:r>
    </w:p>
    <w:p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>ocena formalna;</w:t>
      </w:r>
    </w:p>
    <w:p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 xml:space="preserve">ocena merytoryczna. 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lastRenderedPageBreak/>
        <w:t xml:space="preserve">Czas trwania oceny formalnej, liczony od dnia zamknięcia naboru wniosków o dofinansowanie do dnia opublikowania listy projektów spełniających kryteria formalne i zakwalifikowanych do oceny merytorycznej, trwa około 30 dni. 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>Czas trwania oceny merytorycznej, liczony od dnia opublikowania listy projektów spełniających kryteria formalne i zakwalifikowanych do oceny merytorycznej, trwa około 60 dni.</w:t>
      </w:r>
    </w:p>
    <w:p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projektów, liczony od dnia zamknięcia naboru wniosków o dofinansowane, trwa maksymalnie 90 dni. </w:t>
      </w:r>
    </w:p>
    <w:p w:rsidR="005E2F05" w:rsidRPr="00705A36" w:rsidRDefault="005E2F05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705A36">
        <w:rPr>
          <w:iCs/>
        </w:rPr>
        <w:t>Terminy oceny projektów, o których mowa w ust. 4 - 6 odnoszą się do kompletnych wniosków o dofinansowanie.</w:t>
      </w:r>
    </w:p>
    <w:p w:rsidR="005E2F05" w:rsidRPr="00705A36" w:rsidRDefault="005E2F05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tych wniosków podlega odrębnej ocenie.</w:t>
      </w:r>
    </w:p>
    <w:p w:rsidR="00D46580" w:rsidRPr="00E52199" w:rsidRDefault="007338C7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Jeżeli w </w:t>
      </w:r>
      <w:r w:rsidR="0027012E" w:rsidRPr="00705A36">
        <w:rPr>
          <w:color w:val="000000" w:themeColor="text1"/>
        </w:rPr>
        <w:t>toku</w:t>
      </w:r>
      <w:r w:rsidRPr="00705A36">
        <w:rPr>
          <w:color w:val="000000" w:themeColor="text1"/>
        </w:rPr>
        <w:t xml:space="preserve"> oceny projekt</w:t>
      </w:r>
      <w:r w:rsidR="005E2F05" w:rsidRPr="00705A36">
        <w:rPr>
          <w:color w:val="000000" w:themeColor="text1"/>
        </w:rPr>
        <w:t>u</w:t>
      </w:r>
      <w:r w:rsidRPr="00705A36">
        <w:rPr>
          <w:color w:val="000000" w:themeColor="text1"/>
        </w:rPr>
        <w:t xml:space="preserve"> </w:t>
      </w:r>
      <w:r w:rsidR="00EB3704" w:rsidRPr="00705A36">
        <w:rPr>
          <w:color w:val="000000" w:themeColor="text1"/>
        </w:rPr>
        <w:t>powiązanego w ramach</w:t>
      </w:r>
      <w:r w:rsidRPr="00705A36">
        <w:rPr>
          <w:color w:val="000000" w:themeColor="text1"/>
        </w:rPr>
        <w:t xml:space="preserve"> projektu zintegrowanego okaże się, że </w:t>
      </w:r>
      <w:r w:rsidR="005E2F05" w:rsidRPr="00705A36">
        <w:rPr>
          <w:color w:val="000000" w:themeColor="text1"/>
        </w:rPr>
        <w:t>projekt ten</w:t>
      </w:r>
      <w:r w:rsidR="0027012E" w:rsidRPr="00705A36">
        <w:rPr>
          <w:color w:val="000000" w:themeColor="text1"/>
        </w:rPr>
        <w:t xml:space="preserve"> </w:t>
      </w:r>
      <w:r w:rsidRPr="00705A36">
        <w:rPr>
          <w:color w:val="000000" w:themeColor="text1"/>
        </w:rPr>
        <w:t>samodzielnie nie spełnia kryteriów merytorycznych wyboru projektów</w:t>
      </w:r>
      <w:r w:rsidR="00A652D5" w:rsidRPr="00705A36">
        <w:rPr>
          <w:color w:val="000000" w:themeColor="text1"/>
        </w:rPr>
        <w:t xml:space="preserve"> ujętych w części A załącznika nr 1 do regulaminu, których niespełnienie powoduje odrzucenie wniosku na etapie oceny merytorycznej, wówczas</w:t>
      </w:r>
      <w:r w:rsidRPr="00705A36">
        <w:rPr>
          <w:color w:val="000000" w:themeColor="text1"/>
        </w:rPr>
        <w:t xml:space="preserve"> </w:t>
      </w:r>
      <w:r w:rsidR="0027012E" w:rsidRPr="00705A36">
        <w:rPr>
          <w:color w:val="000000" w:themeColor="text1"/>
        </w:rPr>
        <w:t>dokonuje się oceny</w:t>
      </w:r>
      <w:r w:rsidRPr="00705A36">
        <w:rPr>
          <w:color w:val="000000" w:themeColor="text1"/>
        </w:rPr>
        <w:t xml:space="preserve"> czy kryteri</w:t>
      </w:r>
      <w:r w:rsidR="00AF741F" w:rsidRPr="00705A36">
        <w:rPr>
          <w:color w:val="000000" w:themeColor="text1"/>
        </w:rPr>
        <w:t>a</w:t>
      </w:r>
      <w:r w:rsidR="00A652D5" w:rsidRPr="00705A36">
        <w:rPr>
          <w:color w:val="000000" w:themeColor="text1"/>
        </w:rPr>
        <w:t xml:space="preserve"> te</w:t>
      </w:r>
      <w:r w:rsidR="00AF741F" w:rsidRPr="00705A36">
        <w:rPr>
          <w:color w:val="000000" w:themeColor="text1"/>
        </w:rPr>
        <w:t xml:space="preserve"> są </w:t>
      </w:r>
      <w:r w:rsidRPr="00705A36">
        <w:rPr>
          <w:color w:val="000000" w:themeColor="text1"/>
        </w:rPr>
        <w:t xml:space="preserve">spełnione </w:t>
      </w:r>
      <w:r w:rsidR="00AF741F" w:rsidRPr="00705A36">
        <w:rPr>
          <w:color w:val="000000" w:themeColor="text1"/>
        </w:rPr>
        <w:t xml:space="preserve">przez </w:t>
      </w:r>
      <w:r w:rsidR="00EA1EC0" w:rsidRPr="00705A36">
        <w:rPr>
          <w:color w:val="000000" w:themeColor="text1"/>
        </w:rPr>
        <w:t xml:space="preserve">oceniane łącznie </w:t>
      </w:r>
      <w:r w:rsidR="00AF741F" w:rsidRPr="00705A36">
        <w:rPr>
          <w:color w:val="000000" w:themeColor="text1"/>
        </w:rPr>
        <w:t xml:space="preserve">projekty </w:t>
      </w:r>
      <w:r w:rsidR="00EB3704" w:rsidRPr="00705A36">
        <w:rPr>
          <w:color w:val="000000" w:themeColor="text1"/>
        </w:rPr>
        <w:t xml:space="preserve">powiązane w ramach </w:t>
      </w:r>
      <w:r w:rsidR="00AF741F" w:rsidRPr="00705A36">
        <w:rPr>
          <w:color w:val="000000" w:themeColor="text1"/>
        </w:rPr>
        <w:t xml:space="preserve">danego </w:t>
      </w:r>
      <w:r w:rsidRPr="00E52199">
        <w:rPr>
          <w:color w:val="000000" w:themeColor="text1"/>
        </w:rPr>
        <w:t xml:space="preserve">projektu zintegrowanego. </w:t>
      </w:r>
    </w:p>
    <w:p w:rsidR="002C2658" w:rsidRPr="00E52199" w:rsidRDefault="002C2658" w:rsidP="007840E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</w:rPr>
      </w:pPr>
      <w:r w:rsidRPr="00E52199">
        <w:rPr>
          <w:color w:val="000000"/>
        </w:rPr>
        <w:t>W przypadku:</w:t>
      </w:r>
    </w:p>
    <w:p w:rsidR="001E0466" w:rsidRDefault="001E0466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>
        <w:rPr>
          <w:color w:val="000000"/>
        </w:rPr>
        <w:t xml:space="preserve">pozostawienia bez rozpatrzenia </w:t>
      </w:r>
      <w:r w:rsidRPr="00E52199">
        <w:rPr>
          <w:color w:val="000000"/>
        </w:rPr>
        <w:t>któregokolwiek</w:t>
      </w:r>
      <w:r>
        <w:rPr>
          <w:color w:val="000000"/>
        </w:rPr>
        <w:t xml:space="preserve"> z wniosków o dofinansowanie</w:t>
      </w:r>
      <w:r w:rsidRPr="00E52199">
        <w:rPr>
          <w:color w:val="000000"/>
        </w:rPr>
        <w:t xml:space="preserve"> projektów powiązanych w ramach projektu zintegrowanego</w:t>
      </w:r>
      <w:r>
        <w:rPr>
          <w:color w:val="000000"/>
        </w:rPr>
        <w:t xml:space="preserve"> albo</w:t>
      </w:r>
    </w:p>
    <w:p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>odrzucenia wniosku o dofinansowanie któregoko</w:t>
      </w:r>
      <w:r w:rsidR="0038624C">
        <w:rPr>
          <w:color w:val="000000"/>
        </w:rPr>
        <w:t>lwiek z projektów powiązanych w </w:t>
      </w:r>
      <w:r w:rsidRPr="00E52199">
        <w:rPr>
          <w:color w:val="000000"/>
        </w:rPr>
        <w:t>ramach projektu zintegrowanego z powodu niespełnienia kryteriów formalnych albo</w:t>
      </w:r>
    </w:p>
    <w:p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 xml:space="preserve">wycofania przez wnioskodawcę wniosku o dofinansowanie któregokolwiek projektu powiązanego w ramach projektu zintegrowanego, </w:t>
      </w:r>
    </w:p>
    <w:p w:rsidR="002C2658" w:rsidRDefault="002C2658" w:rsidP="007840E4">
      <w:pPr>
        <w:spacing w:line="276" w:lineRule="auto"/>
        <w:ind w:left="567" w:hanging="141"/>
        <w:jc w:val="both"/>
        <w:rPr>
          <w:color w:val="000000"/>
        </w:rPr>
      </w:pPr>
      <w:r w:rsidRPr="00E52199">
        <w:rPr>
          <w:color w:val="000000"/>
        </w:rPr>
        <w:t xml:space="preserve">- przy dokonywaniu oceny merytorycznej pozostałych projektów powiązanych w ramach projektu zintegrowanego postanowienia ust. 9 nie stosuje się. </w:t>
      </w:r>
    </w:p>
    <w:p w:rsidR="0069387D" w:rsidRPr="00FB244F" w:rsidRDefault="0069387D" w:rsidP="007701E3">
      <w:pPr>
        <w:spacing w:after="120" w:line="276" w:lineRule="auto"/>
        <w:ind w:left="426"/>
        <w:jc w:val="both"/>
      </w:pPr>
    </w:p>
    <w:p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Prawdziwość oświadczeń i danych zawartych we wniosku o dofinansowanie może zostać zweryfikowana na każdym etapie oceny, jak również przed </w:t>
      </w:r>
      <w:r w:rsidR="00942A56" w:rsidRPr="00FB244F">
        <w:t>i po zawarciu</w:t>
      </w:r>
      <w:r w:rsidR="00E767BF">
        <w:t xml:space="preserve"> umowy o </w:t>
      </w:r>
      <w:r w:rsidRPr="00FB244F">
        <w:t>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etapu oceny formalnej w celu przeprowadzenia ponownej weryfikacji spełniania kryteriów formalnych.</w:t>
      </w:r>
    </w:p>
    <w:p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  <w:bCs/>
        </w:rPr>
      </w:pPr>
      <w:r w:rsidRPr="00FB244F"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:rsidR="00EB0BA9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E767BF">
        <w:t xml:space="preserve"> o </w:t>
      </w:r>
      <w:r w:rsidR="00942A56" w:rsidRPr="00FB244F">
        <w:t>dofinansowanie</w:t>
      </w:r>
      <w:r w:rsidR="001D0172">
        <w:t xml:space="preserve">. </w:t>
      </w:r>
    </w:p>
    <w:p w:rsidR="00AC26FA" w:rsidRDefault="00737DB3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</w:rPr>
      </w:pPr>
      <w:r>
        <w:lastRenderedPageBreak/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stosunku do których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</w:t>
      </w:r>
      <w:r w:rsidR="0038624C">
        <w:t>lub wnioski o dofinansowanie, w </w:t>
      </w:r>
      <w:r w:rsidR="00BF499D">
        <w:t>stosunku do których został wniesiony protest, podlegają procedurom właściwym dla danego etapu postępowania</w:t>
      </w:r>
      <w:r w:rsidR="005C43D4">
        <w:t>.</w:t>
      </w:r>
    </w:p>
    <w:p w:rsidR="00AC26FA" w:rsidRPr="00FB244F" w:rsidRDefault="00AC26FA" w:rsidP="00EB285A">
      <w:pPr>
        <w:spacing w:after="120" w:line="276" w:lineRule="auto"/>
        <w:rPr>
          <w:b/>
        </w:rPr>
      </w:pPr>
    </w:p>
    <w:p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§9</w:t>
      </w:r>
    </w:p>
    <w:p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:rsidR="00AC26FA" w:rsidRPr="00FB244F" w:rsidRDefault="00AC26FA" w:rsidP="00EB285A">
      <w:pPr>
        <w:spacing w:after="120" w:line="276" w:lineRule="auto"/>
        <w:jc w:val="center"/>
        <w:rPr>
          <w:b/>
        </w:rPr>
      </w:pPr>
    </w:p>
    <w:p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 xml:space="preserve">określone </w:t>
      </w:r>
      <w:r w:rsidR="00E767BF" w:rsidRPr="00E767BF">
        <w:rPr>
          <w:rFonts w:eastAsia="Calibri"/>
        </w:rPr>
        <w:t>w</w:t>
      </w:r>
      <w:r w:rsidR="00E767BF">
        <w:rPr>
          <w:rFonts w:eastAsia="Calibri"/>
        </w:rPr>
        <w:t> </w:t>
      </w:r>
      <w:r w:rsidRPr="00E767BF">
        <w:rPr>
          <w:rFonts w:eastAsia="Calibri"/>
        </w:rPr>
        <w:t>załączniku</w:t>
      </w:r>
      <w:r w:rsidRPr="00D17726">
        <w:rPr>
          <w:rFonts w:eastAsia="Calibri"/>
          <w:lang w:eastAsia="en-US"/>
        </w:rPr>
        <w:t xml:space="preserve">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odrzucony – w przypadku niespełnienia któregokolwiek z kryteriów formalnych (ocena negatywna).</w:t>
      </w:r>
    </w:p>
    <w:p w:rsidR="00F50AAA" w:rsidRPr="00A0433C" w:rsidRDefault="00F50AA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bCs/>
          <w:lang w:eastAsia="en-US"/>
        </w:rPr>
        <w:t xml:space="preserve">Po zakończeniu oceny formalnej PARP </w:t>
      </w:r>
      <w:r w:rsidR="00275D97">
        <w:t>publikuje</w:t>
      </w:r>
      <w:r w:rsidR="00275D97" w:rsidRPr="00FB244F">
        <w:t xml:space="preserve"> </w:t>
      </w:r>
      <w:r w:rsidRPr="00FB244F">
        <w:t>na swojej stronie internetowej listę projektów spełniających kryteria formalne i zakwalifikow</w:t>
      </w:r>
      <w:r w:rsidR="00E767BF">
        <w:t>anych do oceny merytorycznej, a </w:t>
      </w:r>
      <w:r w:rsidRPr="00FB244F">
        <w:t>następnie informuje wnioskodawców o wyniku oceny formalnej.</w:t>
      </w:r>
    </w:p>
    <w:p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>na adres poczty elektronicznej wskazany przez wnioskodawcę we wniosku o dofinansowanie</w:t>
      </w:r>
      <w:r w:rsidR="00E767BF">
        <w:rPr>
          <w:rFonts w:eastAsia="Calibri"/>
          <w:lang w:eastAsia="en-US"/>
        </w:rPr>
        <w:t>, a w </w:t>
      </w:r>
      <w:r w:rsidRPr="008E2926">
        <w:rPr>
          <w:rFonts w:eastAsia="Calibri"/>
          <w:lang w:eastAsia="en-US"/>
        </w:rPr>
        <w:t>przypadku negatywnego wyniku oceny formaln</w:t>
      </w:r>
      <w:r w:rsidR="00E767BF">
        <w:rPr>
          <w:rFonts w:eastAsia="Calibri"/>
          <w:lang w:eastAsia="en-US"/>
        </w:rPr>
        <w:t>ej, przekazywana jest również w </w:t>
      </w:r>
      <w:r w:rsidRPr="008E2926">
        <w:rPr>
          <w:rFonts w:eastAsia="Calibri"/>
          <w:lang w:eastAsia="en-US"/>
        </w:rPr>
        <w:t>formie pisemnej.</w:t>
      </w:r>
    </w:p>
    <w:p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:rsidR="007701E3" w:rsidRDefault="007701E3" w:rsidP="00B0496C">
      <w:pPr>
        <w:spacing w:after="120" w:line="276" w:lineRule="auto"/>
        <w:rPr>
          <w:b/>
        </w:rPr>
      </w:pPr>
    </w:p>
    <w:p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:rsidR="00AC26FA" w:rsidRPr="00CA4F30" w:rsidRDefault="00AC26FA" w:rsidP="00EB285A">
      <w:pPr>
        <w:spacing w:after="120" w:line="276" w:lineRule="auto"/>
        <w:jc w:val="center"/>
        <w:rPr>
          <w:b/>
        </w:rPr>
      </w:pPr>
    </w:p>
    <w:p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>przez KOP w formie niezależnej oceny danego projektu przez co najmniej dwóch członków KOP.</w:t>
      </w:r>
    </w:p>
    <w:p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:rsidR="00CB074E" w:rsidRPr="00524269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lastRenderedPageBreak/>
        <w:t>W przypadku</w:t>
      </w:r>
      <w:r w:rsidR="00211215" w:rsidRPr="00524269">
        <w:t>,</w:t>
      </w:r>
      <w:r w:rsidRPr="00524269">
        <w:t xml:space="preserve"> jeżeli KOP uzna, że dany koszt wskazany przez wnioskodawcę jako kwalifikowal</w:t>
      </w:r>
      <w:r w:rsidR="00F2308C" w:rsidRPr="00524269">
        <w:t>ny we wniosku o dofinansowanie,</w:t>
      </w:r>
      <w:r w:rsidR="00543845" w:rsidRPr="00524269">
        <w:t xml:space="preserve"> j</w:t>
      </w:r>
      <w:r w:rsidR="00E767BF" w:rsidRPr="00524269">
        <w:t>est niekwalifikowalny zgodnie z</w:t>
      </w:r>
      <w:r w:rsidR="0038624C">
        <w:t> </w:t>
      </w:r>
      <w:r w:rsidR="007701E3" w:rsidRPr="00705A36">
        <w:t xml:space="preserve">wytycznymi </w:t>
      </w:r>
      <w:r w:rsidR="007701E3" w:rsidRPr="001437B1">
        <w:t xml:space="preserve">Ministra Infrastruktury i Rozwoju </w:t>
      </w:r>
      <w:r w:rsidR="007701E3" w:rsidRPr="00705A36">
        <w:t>w zakresie kwalifikowalności wydatków w zakresie Europejskiego Funduszu Rozwoju Regionalnego, Europejskiego Funduszu Społecznego oraz Funduszu Spójności na lata 2014 -2020</w:t>
      </w:r>
      <w:r w:rsidR="007701E3">
        <w:t xml:space="preserve"> z dnia 10 kwietnia 2015 r.</w:t>
      </w:r>
      <w:r w:rsidR="00E767BF" w:rsidRPr="00524269">
        <w:t> </w:t>
      </w:r>
      <w:r w:rsidR="007701E3">
        <w:t xml:space="preserve">oraz </w:t>
      </w:r>
      <w:r w:rsidR="00542EEE" w:rsidRPr="00524269">
        <w:t xml:space="preserve">Wytycznymi </w:t>
      </w:r>
      <w:r w:rsidR="007338C7" w:rsidRPr="00524269">
        <w:rPr>
          <w:rFonts w:eastAsia="Calibri"/>
          <w:lang w:eastAsia="en-US"/>
        </w:rPr>
        <w:t>Ministra Infrastruktury i Rozwoju w zakresie kwalifikowalności wydatków w Programie Operacyjnym Polska Wschodnia 2014-2020</w:t>
      </w:r>
      <w:r w:rsidR="00542EEE" w:rsidRPr="00524269">
        <w:rPr>
          <w:rFonts w:eastAsia="Calibri"/>
          <w:lang w:eastAsia="en-US"/>
        </w:rPr>
        <w:t xml:space="preserve"> z dnia 25 sierpnia 2015 r.</w:t>
      </w:r>
      <w:r w:rsidRPr="00524269">
        <w:t>, kryterium wyboru projektów „Kwalifikowalność wydatków” uznaje się za niespełnione.</w:t>
      </w:r>
    </w:p>
    <w:p w:rsidR="00CB074E" w:rsidRPr="00524269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t xml:space="preserve">Na etapie oceny projektu sprawdzeniu podlega potencjalna kwalifikowalność wydatków.  </w:t>
      </w:r>
      <w:r w:rsidR="00122FA5" w:rsidRPr="00524269">
        <w:t>W</w:t>
      </w:r>
      <w:r w:rsidRPr="00524269">
        <w:t>eryfikacja kwalifikowalności wydatków odbędzie się</w:t>
      </w:r>
      <w:r w:rsidR="0038624C">
        <w:t xml:space="preserve"> po zawarciu umowy o </w:t>
      </w:r>
      <w:r w:rsidR="00E811BE" w:rsidRPr="00524269">
        <w:t>dofinansowanie,</w:t>
      </w:r>
      <w:r w:rsidR="00503738" w:rsidRPr="00524269">
        <w:t xml:space="preserve"> w szczególności</w:t>
      </w:r>
      <w:r w:rsidRPr="00524269">
        <w:t xml:space="preserve"> na etapie weryfikacji </w:t>
      </w:r>
      <w:r w:rsidR="00E767BF" w:rsidRPr="00524269">
        <w:t>wniosków o </w:t>
      </w:r>
      <w:r w:rsidRPr="00524269">
        <w:t>płatność</w:t>
      </w:r>
      <w:r w:rsidR="00F2308C" w:rsidRPr="00524269">
        <w:t xml:space="preserve"> oraz kontroli pro</w:t>
      </w:r>
      <w:r w:rsidR="00122FA5" w:rsidRPr="00524269">
        <w:t>j</w:t>
      </w:r>
      <w:r w:rsidR="00F2308C" w:rsidRPr="00524269">
        <w:t>e</w:t>
      </w:r>
      <w:r w:rsidR="00122FA5" w:rsidRPr="00524269">
        <w:t>kt</w:t>
      </w:r>
      <w:r w:rsidR="00110956" w:rsidRPr="00524269">
        <w:t>u</w:t>
      </w:r>
      <w:r w:rsidRPr="00524269">
        <w:t xml:space="preserve">. </w:t>
      </w:r>
    </w:p>
    <w:p w:rsidR="005D2683" w:rsidRPr="00F2308C" w:rsidRDefault="005D2683" w:rsidP="00524269">
      <w:pPr>
        <w:spacing w:after="120" w:line="276" w:lineRule="auto"/>
        <w:ind w:firstLine="708"/>
        <w:jc w:val="both"/>
      </w:pPr>
    </w:p>
    <w:p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§11</w:t>
      </w:r>
    </w:p>
    <w:p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>ustalania ostatecznej oceny projektów</w:t>
      </w:r>
    </w:p>
    <w:p w:rsidR="00AC26FA" w:rsidRPr="00FB244F" w:rsidRDefault="00AC26FA" w:rsidP="00EB285A">
      <w:pPr>
        <w:spacing w:after="120" w:line="276" w:lineRule="auto"/>
        <w:jc w:val="center"/>
        <w:rPr>
          <w:i/>
        </w:rPr>
      </w:pPr>
    </w:p>
    <w:p w:rsidR="00CB2131" w:rsidRPr="00705A36" w:rsidRDefault="007701E3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>
        <w:t>Z zastrzeżeniem ust. 3, p</w:t>
      </w:r>
      <w:r w:rsidR="00BE46F2">
        <w:t xml:space="preserve">rojekt </w:t>
      </w:r>
      <w:r w:rsidR="00BE46F2" w:rsidRPr="00705A36">
        <w:rPr>
          <w:color w:val="000000" w:themeColor="text1"/>
        </w:rPr>
        <w:t xml:space="preserve">może </w:t>
      </w:r>
      <w:r w:rsidR="00BB3F63" w:rsidRPr="00705A36">
        <w:rPr>
          <w:color w:val="000000" w:themeColor="text1"/>
        </w:rPr>
        <w:t>zostać wybrany do dofinansowania</w:t>
      </w:r>
      <w:r w:rsidR="00BE46F2" w:rsidRPr="00705A36">
        <w:rPr>
          <w:color w:val="000000" w:themeColor="text1"/>
        </w:rPr>
        <w:t>, gdy</w:t>
      </w:r>
      <w:r w:rsidR="006470C2" w:rsidRPr="00705A36">
        <w:rPr>
          <w:color w:val="000000" w:themeColor="text1"/>
        </w:rPr>
        <w:t>:</w:t>
      </w:r>
    </w:p>
    <w:p w:rsidR="00CB2131" w:rsidRPr="00705A36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spełnił kryteria wyboru projektów i </w:t>
      </w:r>
      <w:r w:rsidR="00BE46F2" w:rsidRPr="00705A36">
        <w:rPr>
          <w:color w:val="000000" w:themeColor="text1"/>
        </w:rPr>
        <w:t>otrzymał</w:t>
      </w:r>
      <w:r w:rsidR="00FE0BC3" w:rsidRPr="00705A36">
        <w:rPr>
          <w:color w:val="000000" w:themeColor="text1"/>
        </w:rPr>
        <w:t xml:space="preserve"> wymaganą liczbę punktów oraz</w:t>
      </w:r>
    </w:p>
    <w:p w:rsidR="006E66C5" w:rsidRPr="00705A36" w:rsidRDefault="00FE0BC3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alokacja dostępna w ramach konkursu pozwala na </w:t>
      </w:r>
      <w:r w:rsidR="00F13301" w:rsidRPr="00705A36">
        <w:rPr>
          <w:color w:val="000000" w:themeColor="text1"/>
        </w:rPr>
        <w:t>wybranie go do dofinansowania</w:t>
      </w:r>
      <w:r w:rsidRPr="00705A36">
        <w:rPr>
          <w:color w:val="000000" w:themeColor="text1"/>
        </w:rPr>
        <w:t>.</w:t>
      </w:r>
    </w:p>
    <w:p w:rsidR="00733B6D" w:rsidRPr="00705A36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705A36">
        <w:rPr>
          <w:color w:val="000000" w:themeColor="text1"/>
        </w:rPr>
        <w:t>Projekt nie może zostać wybrany do dofinansowania, gdy:</w:t>
      </w:r>
    </w:p>
    <w:p w:rsidR="00733B6D" w:rsidRPr="00B30958" w:rsidRDefault="00C54354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>
        <w:t xml:space="preserve">spełnił kryteria wyboru projektów i </w:t>
      </w:r>
      <w:r w:rsidR="00733B6D" w:rsidRPr="00B30958">
        <w:t>otrzymał wymaganą liczbę punktów, jednak dostępna alokacja w ramach konkursu nie pozwala na jego dofinansowanie</w:t>
      </w:r>
      <w:r w:rsidR="00733B6D">
        <w:t>,</w:t>
      </w:r>
      <w:r w:rsidR="00733B6D" w:rsidRPr="00B30958">
        <w:t xml:space="preserve"> </w:t>
      </w:r>
    </w:p>
    <w:p w:rsidR="00733B6D" w:rsidRPr="00705A36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 w:rsidRPr="00705A36">
        <w:t xml:space="preserve">nie spełnił kryteriów wyboru projektów lub </w:t>
      </w:r>
      <w:r w:rsidR="00733B6D" w:rsidRPr="00705A36">
        <w:t>nie otrzymał wymaganej liczby punktów.</w:t>
      </w:r>
    </w:p>
    <w:p w:rsidR="00EA1EC0" w:rsidRPr="00705A36" w:rsidRDefault="00EA1EC0" w:rsidP="00EA1EC0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705A36">
        <w:t xml:space="preserve">Projekt </w:t>
      </w:r>
      <w:r w:rsidR="00306930" w:rsidRPr="00705A36">
        <w:t>powiązany w ramach</w:t>
      </w:r>
      <w:r w:rsidRPr="00705A36">
        <w:t xml:space="preserve"> projektu zintegrowanego może zostać wybrany do dofinansowania, gdy</w:t>
      </w:r>
      <w:r w:rsidR="00F82804" w:rsidRPr="00705A36">
        <w:t>:</w:t>
      </w:r>
    </w:p>
    <w:p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1)</w:t>
      </w:r>
      <w:r w:rsidRPr="00705A36">
        <w:tab/>
        <w:t>spełnił kryteria wyboru projektów i otrzymał wymaganą liczbę punktów oraz</w:t>
      </w:r>
    </w:p>
    <w:p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2)</w:t>
      </w:r>
      <w:r w:rsidRPr="00705A36">
        <w:tab/>
        <w:t>alokacja dostępna w ramach konkursu pozwala na wybranie go do dofinansowania</w:t>
      </w:r>
      <w:r w:rsidR="0010329F" w:rsidRPr="00705A36">
        <w:t xml:space="preserve"> oraz</w:t>
      </w:r>
    </w:p>
    <w:p w:rsidR="0010329F" w:rsidRPr="00705A36" w:rsidRDefault="0010329F" w:rsidP="00794E44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426" w:firstLine="0"/>
        <w:jc w:val="both"/>
      </w:pPr>
      <w:r w:rsidRPr="00705A36">
        <w:t xml:space="preserve">wszystkie pozostałe projekty </w:t>
      </w:r>
      <w:r w:rsidR="00306930" w:rsidRPr="00705A36">
        <w:t>powiązane w ramach</w:t>
      </w:r>
      <w:r w:rsidRPr="00705A36">
        <w:t xml:space="preserve"> danego projektu zintegrowanego spełniły warunki, o których mowa w pkt 1 </w:t>
      </w:r>
      <w:r w:rsidRPr="00705A36">
        <w:rPr>
          <w:color w:val="000000" w:themeColor="text1"/>
        </w:rPr>
        <w:t>i 2</w:t>
      </w:r>
      <w:r w:rsidR="001E0466">
        <w:rPr>
          <w:color w:val="000000" w:themeColor="text1"/>
        </w:rPr>
        <w:t>.</w:t>
      </w:r>
    </w:p>
    <w:p w:rsidR="00F779B5" w:rsidRPr="0038624C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38624C">
        <w:t xml:space="preserve">W oparciu o ostateczną ocenę projektów PARP sporządza i zatwierdza listę </w:t>
      </w:r>
      <w:r w:rsidR="00516468" w:rsidRPr="0038624C">
        <w:t xml:space="preserve">ocenionych projektów (rankingową - uszeregowaną zgodnie z przyznaną punktacją) </w:t>
      </w:r>
      <w:r w:rsidR="00AD26B0" w:rsidRPr="0038624C">
        <w:t>z wyróżnieniem</w:t>
      </w:r>
      <w:r w:rsidR="00F779B5" w:rsidRPr="0038624C">
        <w:t xml:space="preserve"> projektów wybranych do dofinansowania.</w:t>
      </w:r>
      <w:r w:rsidR="00516468" w:rsidRPr="0038624C">
        <w:t xml:space="preserve"> W przypadku projektów, które uzyskały tę sam</w:t>
      </w:r>
      <w:r w:rsidR="007701E3" w:rsidRPr="0038624C">
        <w:t>ą liczbę</w:t>
      </w:r>
      <w:r w:rsidR="00516468" w:rsidRPr="0038624C">
        <w:t xml:space="preserve"> punktów, lecz dostępne środki uniemożliwiają przyznanie im </w:t>
      </w:r>
      <w:r w:rsidR="004739BF" w:rsidRPr="0038624C">
        <w:t xml:space="preserve">maksymalnego </w:t>
      </w:r>
      <w:r w:rsidR="00516468" w:rsidRPr="0038624C">
        <w:t>dofinansowania, pozostała alokacja zostanie podzielona z uwzględnieniem tego samego poziomu dofinansowania.</w:t>
      </w:r>
    </w:p>
    <w:p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lastRenderedPageBreak/>
        <w:t xml:space="preserve">Rozstrzygniecie konkursu następuje poprzez zatwierdzenie przez PARP listy, o której mowa w ust. </w:t>
      </w:r>
      <w:r w:rsidR="000152F0">
        <w:t>4</w:t>
      </w:r>
      <w:r w:rsidR="00A5177A">
        <w:t>.</w:t>
      </w:r>
    </w:p>
    <w:p w:rsidR="005A4447" w:rsidRDefault="005A4447" w:rsidP="00EB285A">
      <w:pPr>
        <w:spacing w:after="120" w:line="276" w:lineRule="auto"/>
        <w:jc w:val="center"/>
        <w:rPr>
          <w:b/>
        </w:rPr>
      </w:pPr>
    </w:p>
    <w:p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:rsidR="00AC26FA" w:rsidRPr="00FB244F" w:rsidRDefault="00AC26FA" w:rsidP="00EB285A">
      <w:pPr>
        <w:spacing w:after="120" w:line="276" w:lineRule="auto"/>
        <w:jc w:val="center"/>
        <w:rPr>
          <w:b/>
        </w:rPr>
      </w:pPr>
    </w:p>
    <w:p w:rsidR="00C318D8" w:rsidRPr="00705A36" w:rsidRDefault="00BE46F2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>
        <w:t>W terminie</w:t>
      </w:r>
      <w:r w:rsidR="008B73FB" w:rsidRPr="00FB244F">
        <w:t xml:space="preserve"> 7 dni od </w:t>
      </w:r>
      <w:r w:rsidR="00251845">
        <w:t>rozstrzygnięcia konkursu, o którym</w:t>
      </w:r>
      <w:r w:rsidR="007A7C79" w:rsidRPr="00FB244F">
        <w:t xml:space="preserve"> mowa </w:t>
      </w:r>
      <w:r w:rsidR="007A7C79" w:rsidRPr="00705A36">
        <w:t xml:space="preserve">w </w:t>
      </w:r>
      <w:r w:rsidR="00251845" w:rsidRPr="00705A36">
        <w:t xml:space="preserve">§11 </w:t>
      </w:r>
      <w:r w:rsidR="007A7C79" w:rsidRPr="00705A36">
        <w:t>ust.</w:t>
      </w:r>
      <w:r w:rsidR="00340EF3" w:rsidRPr="00705A36">
        <w:t xml:space="preserve"> </w:t>
      </w:r>
      <w:r w:rsidR="000152F0">
        <w:t>5</w:t>
      </w:r>
      <w:r w:rsidR="000063C8" w:rsidRPr="00705A36">
        <w:t>,</w:t>
      </w:r>
      <w:r w:rsidR="00340EF3" w:rsidRPr="00705A36">
        <w:t xml:space="preserve"> </w:t>
      </w:r>
      <w:r w:rsidR="008B73FB" w:rsidRPr="00705A36">
        <w:t xml:space="preserve">PARP </w:t>
      </w:r>
      <w:r w:rsidR="00251845" w:rsidRPr="00705A36">
        <w:t>publikuje</w:t>
      </w:r>
      <w:r w:rsidR="008B73FB" w:rsidRPr="00705A36">
        <w:t xml:space="preserve"> na swojej stronie internetowej oraz na portalu</w:t>
      </w:r>
      <w:r w:rsidR="009C0881" w:rsidRPr="00705A36">
        <w:t>,</w:t>
      </w:r>
      <w:r w:rsidR="008B73FB" w:rsidRPr="00705A36">
        <w:t xml:space="preserve"> listę projektów, które </w:t>
      </w:r>
      <w:r w:rsidR="00F51933" w:rsidRPr="00705A36">
        <w:t xml:space="preserve">spełniły kryteria </w:t>
      </w:r>
      <w:r w:rsidR="00AA1EA8" w:rsidRPr="00705A36">
        <w:t xml:space="preserve">wyboru projektów </w:t>
      </w:r>
      <w:r w:rsidR="00F51933" w:rsidRPr="00705A36">
        <w:t xml:space="preserve">i </w:t>
      </w:r>
      <w:r w:rsidR="00CB55F2" w:rsidRPr="00705A36">
        <w:t xml:space="preserve">uzyskały </w:t>
      </w:r>
      <w:r w:rsidR="008B73FB" w:rsidRPr="00705A36">
        <w:t xml:space="preserve">wymaganą liczbę punktów, </w:t>
      </w:r>
      <w:r w:rsidR="00CB55F2" w:rsidRPr="00705A36">
        <w:t>z wyróżnieniem projektów wybranych do dofinansowania</w:t>
      </w:r>
      <w:r w:rsidR="007A7C79" w:rsidRPr="00705A36">
        <w:t>.</w:t>
      </w:r>
      <w:r w:rsidR="000063C8" w:rsidRPr="00705A36">
        <w:t xml:space="preserve"> </w:t>
      </w:r>
    </w:p>
    <w:p w:rsidR="00A743A5" w:rsidRPr="00FB244F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705A36">
        <w:t>N</w:t>
      </w:r>
      <w:r w:rsidR="000063C8" w:rsidRPr="00705A36">
        <w:t>iezwłocz</w:t>
      </w:r>
      <w:r w:rsidR="00A43E60" w:rsidRPr="00705A36">
        <w:t>nie po rozstrzygnięciu konkursu</w:t>
      </w:r>
      <w:r w:rsidR="00D72AD8" w:rsidRPr="00705A36">
        <w:t xml:space="preserve">, o którym mowa w §11 ust. </w:t>
      </w:r>
      <w:r w:rsidR="000152F0">
        <w:t>5</w:t>
      </w:r>
      <w:r w:rsidR="00D72AD8" w:rsidRPr="00705A36">
        <w:t>,</w:t>
      </w:r>
      <w:r w:rsidR="009103A2" w:rsidRPr="00705A36">
        <w:t xml:space="preserve"> </w:t>
      </w:r>
      <w:r w:rsidRPr="00705A36">
        <w:t xml:space="preserve">PARP pisemnie informuje </w:t>
      </w:r>
      <w:r w:rsidR="00CB55F2" w:rsidRPr="00705A36">
        <w:t xml:space="preserve">każdego z </w:t>
      </w:r>
      <w:r w:rsidRPr="00705A36">
        <w:t>wnio</w:t>
      </w:r>
      <w:r w:rsidR="00C318D8" w:rsidRPr="00705A36">
        <w:t xml:space="preserve">skodawców o wynikach oceny </w:t>
      </w:r>
      <w:r w:rsidR="00CB55F2" w:rsidRPr="00705A36">
        <w:t>jego</w:t>
      </w:r>
      <w:r w:rsidR="00CB55F2">
        <w:t xml:space="preserve"> projektu </w:t>
      </w:r>
      <w:r w:rsidR="00E767BF">
        <w:t>wraz z </w:t>
      </w:r>
      <w:r w:rsidRPr="00FB244F">
        <w:t xml:space="preserve">uzasadnieniem </w:t>
      </w:r>
      <w:r w:rsidR="003B33EF" w:rsidRPr="00FB244F">
        <w:t xml:space="preserve">oceny i podaniem liczby </w:t>
      </w:r>
      <w:r w:rsidR="00FD0ED2" w:rsidRPr="00FB244F">
        <w:t>punktów</w:t>
      </w:r>
      <w:r w:rsidR="00CB55F2">
        <w:t xml:space="preserve"> otrzymanych przez projekt</w:t>
      </w:r>
      <w:r w:rsidR="00FD0ED2" w:rsidRPr="00FB244F">
        <w:t>.</w:t>
      </w:r>
      <w:r w:rsidRPr="00FB244F">
        <w:t xml:space="preserve"> </w:t>
      </w:r>
    </w:p>
    <w:p w:rsidR="00A743A5" w:rsidRPr="00FB244F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:rsidR="00542EEE" w:rsidRDefault="00542EEE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>
        <w:t xml:space="preserve">W przypadku </w:t>
      </w:r>
      <w:r w:rsidR="00523D43">
        <w:t xml:space="preserve">zidentyfikowania na liście projektów wybranych do dofinansowania </w:t>
      </w:r>
      <w:r>
        <w:t>duż</w:t>
      </w:r>
      <w:r w:rsidR="00503738">
        <w:t>ego</w:t>
      </w:r>
      <w:r>
        <w:t xml:space="preserve"> projekt</w:t>
      </w:r>
      <w:r w:rsidR="00503738">
        <w:t>u</w:t>
      </w:r>
      <w:r>
        <w:t xml:space="preserve">, wnioskodawca jest zobowiązany do przygotowania </w:t>
      </w:r>
      <w:r w:rsidR="0038624C">
        <w:t>informacji niezbędnych w </w:t>
      </w:r>
      <w:r w:rsidR="00523D43">
        <w:t>procesie uzyskiwania decyzji w sprawie dużego projektu zgodnie z art. 102 rozporządzenia ogólnego.</w:t>
      </w:r>
    </w:p>
    <w:p w:rsidR="00A743A5" w:rsidRPr="006377E4" w:rsidRDefault="00D72AD8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63752E">
        <w:t>Przewidywany termin rozstrzygnięcia konkursu wynosi 4 miesiące od dnia zakończenia naboru wniosków o dofinansowanie.</w:t>
      </w:r>
    </w:p>
    <w:p w:rsidR="00122FA5" w:rsidRDefault="008B73FB" w:rsidP="00A11B0B">
      <w:pPr>
        <w:numPr>
          <w:ilvl w:val="0"/>
          <w:numId w:val="16"/>
        </w:numPr>
        <w:spacing w:after="120" w:line="276" w:lineRule="auto"/>
        <w:ind w:left="284" w:hanging="284"/>
        <w:jc w:val="both"/>
      </w:pPr>
      <w:r w:rsidRPr="00AC3402">
        <w:t xml:space="preserve">Po rozstrzygnięciu konkursu możliwe jest zwiększenie kwoty przeznaczonej na dofinansowanie </w:t>
      </w:r>
      <w:r w:rsidR="00CB55F2">
        <w:t xml:space="preserve">projektów </w:t>
      </w:r>
      <w:r w:rsidR="00251845" w:rsidRPr="00AC3402">
        <w:t>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Pr="00E264FC">
        <w:t xml:space="preserve">Przy </w:t>
      </w:r>
      <w:r w:rsidR="00D72AD8" w:rsidRPr="00E264FC">
        <w:t>ich wyborze do dofinansowania</w:t>
      </w:r>
      <w:r w:rsidRPr="00FB244F">
        <w:t xml:space="preserve"> </w:t>
      </w:r>
      <w:r w:rsidR="00251845">
        <w:t>będzie</w:t>
      </w:r>
      <w:r w:rsidRPr="00FB244F">
        <w:t xml:space="preserve"> zachowana zasada równego traktowania,</w:t>
      </w:r>
      <w:r w:rsidR="00251845">
        <w:t xml:space="preserve"> o której mowa w</w:t>
      </w:r>
      <w:r w:rsidR="00E767BF">
        <w:t> </w:t>
      </w:r>
      <w:r w:rsidR="00D72AD8">
        <w:t>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:rsidR="00705A36" w:rsidRDefault="00705A36" w:rsidP="00EB285A">
      <w:pPr>
        <w:spacing w:after="120" w:line="276" w:lineRule="auto"/>
        <w:jc w:val="center"/>
        <w:rPr>
          <w:b/>
        </w:rPr>
      </w:pPr>
    </w:p>
    <w:p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:rsidR="006E2392" w:rsidRPr="00F2308C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:rsidR="00AC26FA" w:rsidRPr="00F2308C" w:rsidRDefault="00AC26FA" w:rsidP="00EB285A">
      <w:pPr>
        <w:spacing w:after="120" w:line="276" w:lineRule="auto"/>
        <w:jc w:val="center"/>
        <w:rPr>
          <w:b/>
        </w:rPr>
      </w:pPr>
    </w:p>
    <w:p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Po rozstrzygnięciu konkursu PARP wzywa wnioskodawcę do dostarczenia dokumentów niezbędnych do zawarcia umowy o dofinansowanie</w:t>
      </w:r>
      <w:r w:rsidR="00833C5C" w:rsidRPr="00F2308C">
        <w:t xml:space="preserve"> projektu</w:t>
      </w:r>
      <w:r w:rsidRPr="00F2308C">
        <w:t>,</w:t>
      </w:r>
      <w:r w:rsidR="00670BCD" w:rsidRPr="00F2308C">
        <w:t xml:space="preserve"> wymienionych w z</w:t>
      </w:r>
      <w:r w:rsidRPr="00F2308C">
        <w:t xml:space="preserve">ałączniku nr </w:t>
      </w:r>
      <w:r w:rsidR="0085247E">
        <w:t>7</w:t>
      </w:r>
      <w:r w:rsidR="004F7AE2" w:rsidRPr="00F2308C">
        <w:t xml:space="preserve"> </w:t>
      </w:r>
      <w:r w:rsidR="00F13301" w:rsidRPr="00F2308C">
        <w:t>do niniejszego regulaminu</w:t>
      </w:r>
      <w:r w:rsidRPr="00F2308C">
        <w:t>.</w:t>
      </w:r>
    </w:p>
    <w:p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Wnioskodawca zobowiązany jest dostarczyć dokument</w:t>
      </w:r>
      <w:r w:rsidR="00E767BF">
        <w:t>y niezbędne do zawarcia umowy o </w:t>
      </w:r>
      <w:r w:rsidRPr="00F2308C">
        <w:t>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otrzymania wezwania, o którym </w:t>
      </w:r>
      <w:r w:rsidRPr="00F2308C">
        <w:lastRenderedPageBreak/>
        <w:t xml:space="preserve">mowa w ust. 1. W przypadku niedostarczenia dokumentów w </w:t>
      </w:r>
      <w:r w:rsidR="008249F0" w:rsidRPr="00F2308C">
        <w:t xml:space="preserve">tym </w:t>
      </w:r>
      <w:r w:rsidRPr="00F2308C">
        <w:t>terminie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:rsidR="006D27D9" w:rsidRPr="00705A36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</w:t>
      </w:r>
      <w:r w:rsidR="008249F0" w:rsidRPr="00705A36">
        <w:t>dostarczonych przez wnioskodawcę,</w:t>
      </w:r>
      <w:r w:rsidR="008C024F" w:rsidRPr="00705A36">
        <w:t xml:space="preserve"> o</w:t>
      </w:r>
      <w:r w:rsidR="008249F0" w:rsidRPr="00705A36">
        <w:t xml:space="preserve"> których mowa w ust. 1</w:t>
      </w:r>
      <w:r w:rsidR="004F47CE" w:rsidRPr="00705A36">
        <w:t>.</w:t>
      </w:r>
      <w:r w:rsidR="008249F0" w:rsidRPr="00705A36">
        <w:t xml:space="preserve"> </w:t>
      </w:r>
    </w:p>
    <w:p w:rsidR="004F47CE" w:rsidRPr="00705A36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Zawarcie </w:t>
      </w:r>
      <w:r w:rsidR="004F47CE" w:rsidRPr="00705A36">
        <w:t>umowy o dofinansowanie</w:t>
      </w:r>
      <w:r w:rsidR="00833C5C" w:rsidRPr="00705A36">
        <w:t xml:space="preserve"> projektu</w:t>
      </w:r>
      <w:r w:rsidR="004F47CE" w:rsidRPr="00705A36">
        <w:t xml:space="preserve"> </w:t>
      </w:r>
      <w:r w:rsidR="00D51551" w:rsidRPr="00705A36">
        <w:t xml:space="preserve">jest </w:t>
      </w:r>
      <w:r w:rsidR="004F47CE" w:rsidRPr="00705A36">
        <w:t xml:space="preserve">możliwe pod warunkiem łącznego spełnienia poniższych </w:t>
      </w:r>
      <w:r w:rsidR="005F124A" w:rsidRPr="00705A36">
        <w:t>przesłanek</w:t>
      </w:r>
      <w:r w:rsidR="004F47CE" w:rsidRPr="00705A36">
        <w:t xml:space="preserve">: </w:t>
      </w:r>
    </w:p>
    <w:p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</w:rPr>
        <w:t xml:space="preserve">projekt został umieszczony na zatwierdzonej </w:t>
      </w:r>
      <w:r w:rsidRPr="00705A36">
        <w:rPr>
          <w:rFonts w:eastAsia="Calibri"/>
          <w:color w:val="000000"/>
        </w:rPr>
        <w:t>liście projektów wybranych do dofinansowania</w:t>
      </w:r>
      <w:r w:rsidR="00B13210" w:rsidRPr="00705A36">
        <w:rPr>
          <w:rFonts w:eastAsia="Calibri"/>
          <w:color w:val="000000"/>
        </w:rPr>
        <w:t xml:space="preserve">, o której mowa w § 11 ust. </w:t>
      </w:r>
      <w:r w:rsidR="000152F0">
        <w:rPr>
          <w:rFonts w:eastAsia="Calibri"/>
          <w:color w:val="000000"/>
        </w:rPr>
        <w:t>5</w:t>
      </w:r>
      <w:r w:rsidRPr="00705A36">
        <w:rPr>
          <w:rFonts w:eastAsia="Calibri"/>
          <w:color w:val="000000"/>
        </w:rPr>
        <w:t>;</w:t>
      </w:r>
    </w:p>
    <w:p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  <w:color w:val="000000"/>
        </w:rPr>
        <w:t>wnioskodawca dostarczył wszystkie dokumenty, o których mowa w ust.</w:t>
      </w:r>
      <w:r w:rsidR="00632853" w:rsidRPr="00705A36">
        <w:rPr>
          <w:rFonts w:eastAsia="Calibri"/>
          <w:color w:val="000000"/>
        </w:rPr>
        <w:t xml:space="preserve"> </w:t>
      </w:r>
      <w:r w:rsidRPr="00705A36">
        <w:rPr>
          <w:rFonts w:eastAsia="Calibri"/>
          <w:color w:val="000000"/>
        </w:rPr>
        <w:t>1;</w:t>
      </w:r>
    </w:p>
    <w:p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weryfikacja dokumentów, o których mowa w ust. 1</w:t>
      </w:r>
      <w:r w:rsidR="005F124A" w:rsidRPr="00705A36">
        <w:rPr>
          <w:rFonts w:eastAsia="Calibri"/>
        </w:rPr>
        <w:t>,</w:t>
      </w:r>
      <w:r w:rsidRPr="00705A36">
        <w:rPr>
          <w:rFonts w:eastAsia="Calibri"/>
        </w:rPr>
        <w:t xml:space="preserve"> nie wskazuje na brak prawnej możliwości zawarcia umowy;</w:t>
      </w:r>
    </w:p>
    <w:p w:rsidR="00D51551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projekt spełnia wszystkie kryteria, na podstawie których został wybrany do dofinansowania</w:t>
      </w:r>
      <w:r w:rsidR="00D51551" w:rsidRPr="00705A36">
        <w:rPr>
          <w:rFonts w:eastAsia="Calibri"/>
        </w:rPr>
        <w:t>;</w:t>
      </w:r>
      <w:r w:rsidR="00D51551" w:rsidRPr="00705A36">
        <w:t xml:space="preserve"> </w:t>
      </w:r>
    </w:p>
    <w:p w:rsidR="004F47CE" w:rsidRPr="00705A36" w:rsidRDefault="00D51551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t xml:space="preserve">wnioskodawca dostarczył prawomocną decyzję o pozwoleniu na budowę lub </w:t>
      </w:r>
      <w:r w:rsidR="00A473A5" w:rsidRPr="00705A36">
        <w:t xml:space="preserve">prawomocną </w:t>
      </w:r>
      <w:r w:rsidRPr="00705A36">
        <w:t>decyzję o zezwoleniu na realizację inwestycji drogowej, dotyczące inwestycji objętej wnioskiem o dofinansowanie.</w:t>
      </w:r>
    </w:p>
    <w:p w:rsidR="00D72AD8" w:rsidRPr="00705A36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>PARP</w:t>
      </w:r>
      <w:r w:rsidR="00D72AD8" w:rsidRPr="00705A36">
        <w:t xml:space="preserve"> może odmówić udzielenia dofinansowania</w:t>
      </w:r>
      <w:r w:rsidR="005F124A" w:rsidRPr="00705A36">
        <w:t xml:space="preserve"> na podstawie</w:t>
      </w:r>
      <w:r w:rsidRPr="00705A36">
        <w:t xml:space="preserve"> </w:t>
      </w:r>
      <w:r w:rsidR="005F124A" w:rsidRPr="00705A36">
        <w:t xml:space="preserve">art. 6b ust. </w:t>
      </w:r>
      <w:r w:rsidR="00F13301" w:rsidRPr="00705A36">
        <w:t>4</w:t>
      </w:r>
      <w:r w:rsidRPr="00705A36">
        <w:t xml:space="preserve"> </w:t>
      </w:r>
      <w:r w:rsidR="00F13301" w:rsidRPr="00705A36">
        <w:t>i</w:t>
      </w:r>
      <w:r w:rsidR="00B54192" w:rsidRPr="00705A36">
        <w:t xml:space="preserve"> 4</w:t>
      </w:r>
      <w:r w:rsidR="00F13301" w:rsidRPr="00705A36">
        <w:t>a</w:t>
      </w:r>
      <w:r w:rsidR="00B54192" w:rsidRPr="00705A36">
        <w:t xml:space="preserve"> </w:t>
      </w:r>
      <w:r w:rsidR="00E767BF" w:rsidRPr="00705A36">
        <w:t>ustawy o </w:t>
      </w:r>
      <w:r w:rsidRPr="00705A36">
        <w:t xml:space="preserve">PARP. </w:t>
      </w:r>
    </w:p>
    <w:p w:rsidR="000152F0" w:rsidRDefault="00983E75" w:rsidP="000152F0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przypadku </w:t>
      </w:r>
      <w:r w:rsidR="00F4501C" w:rsidRPr="00705A36">
        <w:t>projektu zintegrowanego, umowy o dofinansowanie</w:t>
      </w:r>
      <w:r w:rsidR="004470AF" w:rsidRPr="00705A36">
        <w:t xml:space="preserve"> zawierane są w tym samym termi</w:t>
      </w:r>
      <w:r w:rsidR="00F4501C" w:rsidRPr="00705A36">
        <w:t>nie</w:t>
      </w:r>
      <w:r w:rsidR="00D51551" w:rsidRPr="00705A36">
        <w:t xml:space="preserve"> ze wszystkimi wnioskodawcami realizującymi projekty </w:t>
      </w:r>
      <w:r w:rsidR="00672593">
        <w:t>powiązane w </w:t>
      </w:r>
      <w:r w:rsidR="00306930" w:rsidRPr="00705A36">
        <w:t xml:space="preserve">ramach </w:t>
      </w:r>
      <w:r w:rsidR="00D51551" w:rsidRPr="00705A36">
        <w:t>projektu zintegrowanego</w:t>
      </w:r>
      <w:r w:rsidR="00F4501C" w:rsidRPr="00705A36">
        <w:t>.</w:t>
      </w:r>
      <w:r w:rsidR="007610B7" w:rsidRPr="00705A36">
        <w:t xml:space="preserve"> </w:t>
      </w:r>
    </w:p>
    <w:p w:rsidR="00E52199" w:rsidRDefault="007610B7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</w:t>
      </w:r>
      <w:r w:rsidR="00D51551" w:rsidRPr="00705A36">
        <w:t xml:space="preserve">przypadku, </w:t>
      </w:r>
      <w:r w:rsidRPr="00705A36">
        <w:t xml:space="preserve">gdy </w:t>
      </w:r>
      <w:r w:rsidR="00D51551" w:rsidRPr="00705A36">
        <w:t>ze względu na niespełnienie</w:t>
      </w:r>
      <w:r w:rsidR="0038624C">
        <w:t xml:space="preserve"> przesłanek zawarcia umowy o </w:t>
      </w:r>
      <w:r w:rsidR="000F310A" w:rsidRPr="00705A36">
        <w:t>dofinansowanie, o których mowa w ust. 4, albo odm</w:t>
      </w:r>
      <w:r w:rsidR="0038624C">
        <w:t>owę przez PARP zawarcia umowy o </w:t>
      </w:r>
      <w:r w:rsidR="000F310A" w:rsidRPr="00705A36">
        <w:t>dofinansowanie, o której mowa w ust. 5,</w:t>
      </w:r>
      <w:r w:rsidR="00F74673" w:rsidRPr="00705A36">
        <w:t xml:space="preserve"> lub z innych powodów,</w:t>
      </w:r>
      <w:r w:rsidR="00D51551" w:rsidRPr="00705A36">
        <w:t xml:space="preserve"> </w:t>
      </w:r>
      <w:r w:rsidR="000F310A" w:rsidRPr="00705A36">
        <w:t xml:space="preserve">nie dojdzie do zawarcia </w:t>
      </w:r>
      <w:r w:rsidRPr="00705A36">
        <w:t>jednej z umów</w:t>
      </w:r>
      <w:r w:rsidR="000F310A" w:rsidRPr="00705A36">
        <w:t xml:space="preserve"> o dofinansowanie projektu </w:t>
      </w:r>
      <w:r w:rsidR="00306930" w:rsidRPr="00705A36">
        <w:t>powiązanego w ramach</w:t>
      </w:r>
      <w:r w:rsidR="000F310A" w:rsidRPr="00705A36">
        <w:t xml:space="preserve"> projektu zintegrowanego, PARP może</w:t>
      </w:r>
      <w:r w:rsidR="000152F0">
        <w:t xml:space="preserve"> </w:t>
      </w:r>
      <w:r w:rsidR="0010329F">
        <w:t xml:space="preserve">zawrzeć </w:t>
      </w:r>
      <w:r w:rsidRPr="00705A36">
        <w:t>um</w:t>
      </w:r>
      <w:r w:rsidR="0010329F" w:rsidRPr="00705A36">
        <w:t>owy</w:t>
      </w:r>
      <w:r w:rsidR="000F310A" w:rsidRPr="00705A36">
        <w:t xml:space="preserve"> o dofinansowanie </w:t>
      </w:r>
      <w:r w:rsidR="001E0466">
        <w:t>pozostałych projektów powiązanych w ramach</w:t>
      </w:r>
      <w:r w:rsidR="000F310A" w:rsidRPr="00705A36">
        <w:t xml:space="preserve"> projektu zintegrowanego</w:t>
      </w:r>
      <w:r w:rsidRPr="00705A36">
        <w:t>, pod warunkiem</w:t>
      </w:r>
      <w:r w:rsidR="00A17932" w:rsidRPr="00705A36">
        <w:t xml:space="preserve">, </w:t>
      </w:r>
      <w:r w:rsidR="000F310A" w:rsidRPr="00705A36">
        <w:t xml:space="preserve">że </w:t>
      </w:r>
      <w:r w:rsidR="00924D0C" w:rsidRPr="00705A36">
        <w:t>przy ocenie danego projektu nie miał zastosowania § 8 ust. 9</w:t>
      </w:r>
      <w:r w:rsidR="00A17932" w:rsidRPr="00705A36">
        <w:t>.</w:t>
      </w:r>
    </w:p>
    <w:p w:rsidR="00DA74D3" w:rsidRPr="00F2308C" w:rsidRDefault="00DA74D3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567EC1" w:rsidRPr="00F2308C">
        <w:t>6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:rsidR="003A60FF" w:rsidRDefault="003A60FF" w:rsidP="009749EC">
      <w:pPr>
        <w:spacing w:after="120" w:line="276" w:lineRule="auto"/>
        <w:jc w:val="center"/>
        <w:rPr>
          <w:b/>
        </w:rPr>
      </w:pPr>
    </w:p>
    <w:p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:rsidR="00AC26FA" w:rsidRPr="00FB244F" w:rsidRDefault="00AC26FA" w:rsidP="009749EC">
      <w:pPr>
        <w:spacing w:after="120" w:line="276" w:lineRule="auto"/>
        <w:jc w:val="center"/>
        <w:rPr>
          <w:b/>
        </w:rPr>
      </w:pPr>
    </w:p>
    <w:p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lastRenderedPageBreak/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:rsidR="00EA50AE" w:rsidRPr="00EA50AE" w:rsidRDefault="00D10C62" w:rsidP="00EA50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B244F">
        <w:rPr>
          <w:rFonts w:eastAsia="Calibri"/>
          <w:lang w:eastAsia="en-US"/>
        </w:rPr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r w:rsidR="00B10DFE" w:rsidRPr="00FB244F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 ramach konkursu</w:t>
      </w:r>
      <w:r w:rsidR="00DD647A" w:rsidRPr="00FB244F">
        <w:rPr>
          <w:rFonts w:eastAsia="Calibri"/>
          <w:lang w:eastAsia="en-US"/>
        </w:rPr>
        <w:t xml:space="preserve">, </w:t>
      </w:r>
      <w:r w:rsidR="00B10DFE" w:rsidRPr="00FB244F">
        <w:rPr>
          <w:rFonts w:eastAsia="Calibri"/>
          <w:lang w:eastAsia="en-US"/>
        </w:rPr>
        <w:t>oraz pod warunkiem dostępności środków finansowych</w:t>
      </w:r>
      <w:r w:rsidR="00DD647A" w:rsidRPr="00FB244F">
        <w:rPr>
          <w:rFonts w:eastAsia="Calibri"/>
          <w:lang w:eastAsia="en-US"/>
        </w:rPr>
        <w:t>.</w:t>
      </w:r>
      <w:r w:rsidR="00EA50AE">
        <w:rPr>
          <w:rFonts w:eastAsia="Calibri"/>
          <w:color w:val="000000" w:themeColor="text1"/>
          <w:lang w:eastAsia="en-US"/>
        </w:rPr>
        <w:t xml:space="preserve"> </w:t>
      </w:r>
      <w:r w:rsidR="00EA50AE">
        <w:rPr>
          <w:lang w:eastAsia="en-US"/>
        </w:rPr>
        <w:t>W przypadku projektów zintegrowanych powyższe wymagania muszą być spełnione dla każdego z projektów powiązanych w ramach projektu zintegrowanego.</w:t>
      </w:r>
    </w:p>
    <w:p w:rsidR="00E767BF" w:rsidRDefault="00E767BF" w:rsidP="009749EC">
      <w:pPr>
        <w:spacing w:after="120" w:line="276" w:lineRule="auto"/>
        <w:jc w:val="center"/>
        <w:rPr>
          <w:b/>
        </w:rPr>
      </w:pPr>
    </w:p>
    <w:p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t>§15</w:t>
      </w:r>
    </w:p>
    <w:p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:rsidR="00AC26FA" w:rsidRPr="00FB244F" w:rsidRDefault="00AC26FA" w:rsidP="009749EC">
      <w:pPr>
        <w:spacing w:after="120" w:line="276" w:lineRule="auto"/>
        <w:jc w:val="center"/>
        <w:rPr>
          <w:b/>
        </w:rPr>
      </w:pPr>
    </w:p>
    <w:p w:rsidR="00843E75" w:rsidRDefault="009356F3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</w:t>
      </w:r>
      <w:r w:rsidR="00843E75">
        <w:t>dotyczące procedury wyboru projektów oraz składania wniosków o dofinansowanie w ramach działania znajdują się w bazie najczęściej zadawanych pytań zamieszczonej na stronie internetowej PARP</w:t>
      </w:r>
      <w:r w:rsidR="00B4128C">
        <w:t>,</w:t>
      </w:r>
      <w:r w:rsidR="00843E75">
        <w:t xml:space="preserve"> w zakładce </w:t>
      </w:r>
      <w:r w:rsidR="008C4BE6">
        <w:t xml:space="preserve">Centrum Pomocy PARP </w:t>
      </w:r>
      <w:r w:rsidR="00843E75">
        <w:t>„</w:t>
      </w:r>
      <w:r w:rsidR="001C130C">
        <w:t>Baza pytań</w:t>
      </w:r>
      <w:r w:rsidR="00843E75">
        <w:t xml:space="preserve"> i odpowiedzi”.</w:t>
      </w:r>
    </w:p>
    <w:p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t>Wyjaśnień w kwestiach dotyczących konkursu udzie</w:t>
      </w:r>
      <w:r w:rsidR="00E767BF">
        <w:t>la również Informatorium PARP w </w:t>
      </w:r>
      <w:r w:rsidRPr="00D1709E">
        <w:t xml:space="preserve">odpowiedzi na zapytania kierowane na adres poczty elektronicznej: </w:t>
      </w:r>
      <w:hyperlink r:id="rId15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91-93.  </w:t>
      </w:r>
    </w:p>
    <w:p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>
        <w:t>w zakładce Centrum Pomocy</w:t>
      </w:r>
      <w:r w:rsidR="008C4BE6">
        <w:t xml:space="preserve"> PARP</w:t>
      </w:r>
      <w:r>
        <w:t>, jednakże w przypadku</w:t>
      </w:r>
      <w:r w:rsidR="00463AB6">
        <w:t>,</w:t>
      </w:r>
      <w:r>
        <w:t xml:space="preserve"> gdy liczba pytań jest znacząca, w zakładce Centrum Pomocy </w:t>
      </w:r>
      <w:r w:rsidR="008C4BE6">
        <w:t xml:space="preserve">PARP </w:t>
      </w:r>
      <w:r>
        <w:t xml:space="preserve">zamieszczane są odpowiedzi na kluczowe lub powtarzające się pytania. </w:t>
      </w:r>
    </w:p>
    <w:p w:rsidR="0038624C" w:rsidRDefault="0038624C" w:rsidP="009749EC">
      <w:pPr>
        <w:spacing w:after="120" w:line="276" w:lineRule="auto"/>
        <w:jc w:val="center"/>
        <w:rPr>
          <w:b/>
        </w:rPr>
      </w:pPr>
    </w:p>
    <w:p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9"/>
      <w:bookmarkEnd w:id="10"/>
      <w:bookmarkEnd w:id="11"/>
    </w:p>
    <w:p w:rsidR="00AC26FA" w:rsidRPr="00FB244F" w:rsidRDefault="00AC26FA" w:rsidP="009749EC">
      <w:pPr>
        <w:spacing w:after="120" w:line="276" w:lineRule="auto"/>
        <w:jc w:val="center"/>
      </w:pPr>
    </w:p>
    <w:p w:rsidR="00114A14" w:rsidRPr="00465D98" w:rsidRDefault="003D557B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</w:t>
      </w:r>
      <w:r w:rsidRPr="003D557B">
        <w:rPr>
          <w:color w:val="000000"/>
        </w:rPr>
        <w:t xml:space="preserve"> trakcie trwania konkursu </w:t>
      </w:r>
      <w:r w:rsidR="0007413A" w:rsidRPr="00F67F42">
        <w:rPr>
          <w:color w:val="000000"/>
        </w:rPr>
        <w:t xml:space="preserve">PARP zastrzega sobie możliwość zmiany </w:t>
      </w:r>
      <w:r w:rsidR="009D6B96">
        <w:rPr>
          <w:color w:val="000000"/>
        </w:rPr>
        <w:t xml:space="preserve">niniejszego </w:t>
      </w:r>
      <w:r w:rsidR="00ED139C" w:rsidRPr="00F67F42">
        <w:rPr>
          <w:color w:val="000000"/>
        </w:rPr>
        <w:t>r</w:t>
      </w:r>
      <w:r w:rsidR="0007413A"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="0007413A" w:rsidRPr="006D27D9">
        <w:rPr>
          <w:rFonts w:eastAsia="Calibri"/>
          <w:color w:val="000000"/>
          <w:lang w:eastAsia="en-US"/>
        </w:rPr>
        <w:t xml:space="preserve">. </w:t>
      </w:r>
    </w:p>
    <w:p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67F42">
        <w:rPr>
          <w:rFonts w:eastAsia="Calibri"/>
          <w:lang w:eastAsia="en-US"/>
        </w:rPr>
        <w:t xml:space="preserve">W przypadku zmiany </w:t>
      </w:r>
      <w:r w:rsidR="009B14F0" w:rsidRPr="00F67F42">
        <w:rPr>
          <w:rFonts w:eastAsia="Calibri"/>
          <w:lang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 xml:space="preserve">portalu poprzednie wersje </w:t>
      </w:r>
      <w:r w:rsidR="00C71897" w:rsidRPr="00F67F42">
        <w:rPr>
          <w:rFonts w:eastAsia="Calibri"/>
          <w:lang w:eastAsia="en-US"/>
        </w:rPr>
        <w:t>regulaminu</w:t>
      </w:r>
      <w:r w:rsidRPr="00F67F42">
        <w:rPr>
          <w:rFonts w:eastAsia="Calibri"/>
          <w:lang w:eastAsia="en-US"/>
        </w:rPr>
        <w:t>.</w:t>
      </w:r>
    </w:p>
    <w:p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eastAsia="ar-SA"/>
        </w:rPr>
      </w:pPr>
      <w:r w:rsidRPr="00FB244F">
        <w:rPr>
          <w:lang w:eastAsia="ar-SA"/>
        </w:rPr>
        <w:lastRenderedPageBreak/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:rsidR="00892E59" w:rsidRDefault="00892E59" w:rsidP="009749EC">
      <w:pPr>
        <w:spacing w:after="120" w:line="276" w:lineRule="auto"/>
        <w:jc w:val="both"/>
        <w:rPr>
          <w:b/>
        </w:rPr>
      </w:pPr>
    </w:p>
    <w:p w:rsidR="00E767BF" w:rsidRDefault="00E767BF" w:rsidP="009749EC">
      <w:pPr>
        <w:spacing w:after="120" w:line="276" w:lineRule="auto"/>
        <w:jc w:val="center"/>
        <w:rPr>
          <w:b/>
        </w:rPr>
      </w:pPr>
    </w:p>
    <w:p w:rsidR="00D10C62" w:rsidRPr="00FA2F52" w:rsidRDefault="00510029" w:rsidP="00E767BF">
      <w:pPr>
        <w:spacing w:after="120" w:line="276" w:lineRule="auto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 xml:space="preserve">wniosku o </w:t>
      </w:r>
      <w:r w:rsidR="00D8340F" w:rsidRPr="00FA2F52">
        <w:t>dofinansowanie</w:t>
      </w:r>
      <w:r w:rsidR="00A93A04">
        <w:t xml:space="preserve"> projektu</w:t>
      </w:r>
      <w:r w:rsidR="00AD6AB3">
        <w:t>.</w:t>
      </w:r>
    </w:p>
    <w:p w:rsidR="001B6179" w:rsidRPr="00FA2F52" w:rsidRDefault="00E8096D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E767BF">
        <w:t xml:space="preserve"> wniosku o dofinansowanie w </w:t>
      </w:r>
      <w:r w:rsidR="001B6179" w:rsidRPr="00FA2F52">
        <w:t>Generatorze Wniosków</w:t>
      </w:r>
      <w:r w:rsidR="00AD6AB3">
        <w:t>.</w:t>
      </w:r>
    </w:p>
    <w:p w:rsidR="001B6179" w:rsidRPr="00FA2F52" w:rsidRDefault="00E8096D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314523">
        <w:t xml:space="preserve">wnioskodawcy </w:t>
      </w:r>
      <w:r w:rsidR="001B6179" w:rsidRPr="00FA2F52">
        <w:t>o uzupełni</w:t>
      </w:r>
      <w:r w:rsidR="00E767BF">
        <w:t>eniu wniosku o dofinansowanie w </w:t>
      </w:r>
      <w:r w:rsidR="001B6179" w:rsidRPr="00FA2F52">
        <w:t>Generatorze Wniosków</w:t>
      </w:r>
      <w:r w:rsidR="00AD6AB3">
        <w:t>.</w:t>
      </w:r>
    </w:p>
    <w:p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:rsidR="00A42FE3" w:rsidRPr="009B77D7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sectPr w:rsidR="00A42FE3" w:rsidRPr="009B77D7" w:rsidSect="00BC14AA">
      <w:headerReference w:type="default" r:id="rId16"/>
      <w:footerReference w:type="default" r:id="rId17"/>
      <w:headerReference w:type="first" r:id="rId18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A17840" w15:done="0"/>
  <w15:commentEx w15:paraId="4C8EF4A2" w15:done="0"/>
  <w15:commentEx w15:paraId="234BCC56" w15:done="0"/>
  <w15:commentEx w15:paraId="2DEABEC8" w15:done="0"/>
  <w15:commentEx w15:paraId="21A5D9B2" w15:done="0"/>
  <w15:commentEx w15:paraId="729D4FBD" w15:done="0"/>
  <w15:commentEx w15:paraId="1808E9D8" w15:done="0"/>
  <w15:commentEx w15:paraId="77A81031" w15:done="0"/>
  <w15:commentEx w15:paraId="28FFB167" w15:done="0"/>
  <w15:commentEx w15:paraId="74457D27" w15:done="0"/>
  <w15:commentEx w15:paraId="28DF3EF9" w15:done="0"/>
  <w15:commentEx w15:paraId="1878A6D6" w15:done="0"/>
  <w15:commentEx w15:paraId="67A51DDB" w15:done="0"/>
  <w15:commentEx w15:paraId="44774AA7" w15:done="0"/>
  <w15:commentEx w15:paraId="2F77B851" w15:done="0"/>
  <w15:commentEx w15:paraId="190BFDD1" w15:done="0"/>
  <w15:commentEx w15:paraId="7C14FC8F" w15:done="0"/>
  <w15:commentEx w15:paraId="4C29FEA6" w15:done="0"/>
  <w15:commentEx w15:paraId="021AF429" w15:done="0"/>
  <w15:commentEx w15:paraId="5F1571CE" w15:done="0"/>
  <w15:commentEx w15:paraId="439E1AE2" w15:done="0"/>
  <w15:commentEx w15:paraId="237A2D2A" w15:done="0"/>
  <w15:commentEx w15:paraId="21236EAA" w15:done="0"/>
  <w15:commentEx w15:paraId="67593165" w15:done="0"/>
  <w15:commentEx w15:paraId="2999F96C" w15:done="0"/>
  <w15:commentEx w15:paraId="63C8CE06" w15:done="0"/>
  <w15:commentEx w15:paraId="76A23B40" w15:done="0"/>
  <w15:commentEx w15:paraId="2994B052" w15:done="0"/>
  <w15:commentEx w15:paraId="483D0218" w15:done="0"/>
  <w15:commentEx w15:paraId="6786376C" w15:done="0"/>
  <w15:commentEx w15:paraId="230908DF" w15:done="0"/>
  <w15:commentEx w15:paraId="2CA6164D" w15:done="0"/>
  <w15:commentEx w15:paraId="46956007" w15:done="0"/>
  <w15:commentEx w15:paraId="7AB23FCA" w15:done="0"/>
  <w15:commentEx w15:paraId="234634F3" w15:done="0"/>
  <w15:commentEx w15:paraId="576A1ED3" w15:done="0"/>
  <w15:commentEx w15:paraId="1D2D689C" w15:done="0"/>
  <w15:commentEx w15:paraId="5A5A9B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8C" w:rsidRDefault="0063208C">
      <w:r>
        <w:separator/>
      </w:r>
    </w:p>
  </w:endnote>
  <w:endnote w:type="continuationSeparator" w:id="0">
    <w:p w:rsidR="0063208C" w:rsidRDefault="0063208C">
      <w:r>
        <w:continuationSeparator/>
      </w:r>
    </w:p>
  </w:endnote>
  <w:endnote w:type="continuationNotice" w:id="1">
    <w:p w:rsidR="0063208C" w:rsidRDefault="00632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Droid Sans">
    <w:altName w:val="Times New Roman"/>
    <w:charset w:val="00"/>
    <w:family w:val="auto"/>
    <w:pitch w:val="default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1F" w:rsidRPr="00047851" w:rsidRDefault="00AF741F" w:rsidP="00047851">
    <w:pPr>
      <w:pStyle w:val="Stopka"/>
      <w:rPr>
        <w:sz w:val="16"/>
        <w:szCs w:val="16"/>
      </w:rPr>
    </w:pPr>
    <w:r w:rsidRPr="00EE1D55">
      <w:rPr>
        <w:sz w:val="16"/>
        <w:szCs w:val="16"/>
      </w:rPr>
      <w:tab/>
    </w:r>
    <w:r>
      <w:rPr>
        <w:sz w:val="16"/>
        <w:szCs w:val="16"/>
      </w:rPr>
      <w:tab/>
    </w:r>
    <w:r w:rsidRPr="00113D99">
      <w:rPr>
        <w:sz w:val="16"/>
        <w:szCs w:val="16"/>
      </w:rPr>
      <w:t xml:space="preserve">Strona </w:t>
    </w:r>
    <w:r w:rsidRPr="00113D99">
      <w:rPr>
        <w:b/>
        <w:sz w:val="16"/>
        <w:szCs w:val="16"/>
      </w:rPr>
      <w:fldChar w:fldCharType="begin"/>
    </w:r>
    <w:r w:rsidRPr="00113D99">
      <w:rPr>
        <w:b/>
        <w:sz w:val="16"/>
        <w:szCs w:val="16"/>
      </w:rPr>
      <w:instrText>PAGE</w:instrText>
    </w:r>
    <w:r w:rsidRPr="00113D99">
      <w:rPr>
        <w:b/>
        <w:sz w:val="16"/>
        <w:szCs w:val="16"/>
      </w:rPr>
      <w:fldChar w:fldCharType="separate"/>
    </w:r>
    <w:r w:rsidR="003B5978">
      <w:rPr>
        <w:b/>
        <w:noProof/>
        <w:sz w:val="16"/>
        <w:szCs w:val="16"/>
      </w:rPr>
      <w:t>18</w:t>
    </w:r>
    <w:r w:rsidRPr="00113D99">
      <w:rPr>
        <w:b/>
        <w:sz w:val="16"/>
        <w:szCs w:val="16"/>
      </w:rPr>
      <w:fldChar w:fldCharType="end"/>
    </w:r>
    <w:r w:rsidRPr="00113D99">
      <w:rPr>
        <w:sz w:val="16"/>
        <w:szCs w:val="16"/>
      </w:rPr>
      <w:t xml:space="preserve"> z </w:t>
    </w:r>
    <w:r w:rsidRPr="00113D99">
      <w:rPr>
        <w:b/>
        <w:sz w:val="16"/>
        <w:szCs w:val="16"/>
      </w:rPr>
      <w:fldChar w:fldCharType="begin"/>
    </w:r>
    <w:r w:rsidRPr="00113D99">
      <w:rPr>
        <w:b/>
        <w:sz w:val="16"/>
        <w:szCs w:val="16"/>
      </w:rPr>
      <w:instrText>NUMPAGES</w:instrText>
    </w:r>
    <w:r w:rsidRPr="00113D99">
      <w:rPr>
        <w:b/>
        <w:sz w:val="16"/>
        <w:szCs w:val="16"/>
      </w:rPr>
      <w:fldChar w:fldCharType="separate"/>
    </w:r>
    <w:r w:rsidR="003B5978">
      <w:rPr>
        <w:b/>
        <w:noProof/>
        <w:sz w:val="16"/>
        <w:szCs w:val="16"/>
      </w:rPr>
      <w:t>18</w:t>
    </w:r>
    <w:r w:rsidRPr="00113D99">
      <w:rPr>
        <w:b/>
        <w:sz w:val="16"/>
        <w:szCs w:val="16"/>
      </w:rPr>
      <w:fldChar w:fldCharType="end"/>
    </w:r>
    <w:r w:rsidRPr="00113D99"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8C" w:rsidRDefault="0063208C">
      <w:r>
        <w:separator/>
      </w:r>
    </w:p>
  </w:footnote>
  <w:footnote w:type="continuationSeparator" w:id="0">
    <w:p w:rsidR="0063208C" w:rsidRDefault="0063208C">
      <w:r>
        <w:continuationSeparator/>
      </w:r>
    </w:p>
  </w:footnote>
  <w:footnote w:type="continuationNotice" w:id="1">
    <w:p w:rsidR="0063208C" w:rsidRDefault="006320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1F" w:rsidRDefault="00AF74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AF741F" w:rsidRPr="00892E59" w:rsidTr="00640B1D">
      <w:trPr>
        <w:trHeight w:val="920"/>
        <w:jc w:val="center"/>
      </w:trPr>
      <w:tc>
        <w:tcPr>
          <w:tcW w:w="3165" w:type="dxa"/>
          <w:vAlign w:val="center"/>
        </w:tcPr>
        <w:p w:rsidR="00AF741F" w:rsidRPr="00892E59" w:rsidRDefault="00AF741F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:rsidR="00AF741F" w:rsidRPr="00892E59" w:rsidRDefault="00AF741F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:rsidR="00AF741F" w:rsidRPr="00892E59" w:rsidRDefault="00AF741F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741F" w:rsidRDefault="00AF74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9D6"/>
    <w:multiLevelType w:val="hybridMultilevel"/>
    <w:tmpl w:val="19D436B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D03864"/>
    <w:multiLevelType w:val="hybridMultilevel"/>
    <w:tmpl w:val="0EE610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4B27DCC"/>
    <w:multiLevelType w:val="hybridMultilevel"/>
    <w:tmpl w:val="AA447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B2181"/>
    <w:multiLevelType w:val="hybridMultilevel"/>
    <w:tmpl w:val="31923A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F3523"/>
    <w:multiLevelType w:val="hybridMultilevel"/>
    <w:tmpl w:val="659681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C72AA6"/>
    <w:multiLevelType w:val="hybridMultilevel"/>
    <w:tmpl w:val="36C0ED82"/>
    <w:lvl w:ilvl="0" w:tplc="29D65D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343CE"/>
    <w:multiLevelType w:val="hybridMultilevel"/>
    <w:tmpl w:val="DDAEE8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0B4032"/>
    <w:multiLevelType w:val="hybridMultilevel"/>
    <w:tmpl w:val="10D63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1FF1E2E"/>
    <w:multiLevelType w:val="hybridMultilevel"/>
    <w:tmpl w:val="E626E750"/>
    <w:lvl w:ilvl="0" w:tplc="A6105BB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9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396"/>
    <w:multiLevelType w:val="hybridMultilevel"/>
    <w:tmpl w:val="493021D4"/>
    <w:lvl w:ilvl="0" w:tplc="5BFC464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A8538F"/>
    <w:multiLevelType w:val="hybridMultilevel"/>
    <w:tmpl w:val="9656CC18"/>
    <w:lvl w:ilvl="0" w:tplc="F94A2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17623"/>
    <w:multiLevelType w:val="hybridMultilevel"/>
    <w:tmpl w:val="DAF212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>
    <w:nsid w:val="66BB567B"/>
    <w:multiLevelType w:val="hybridMultilevel"/>
    <w:tmpl w:val="9F783EFE"/>
    <w:lvl w:ilvl="0" w:tplc="189EE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31CE3"/>
    <w:multiLevelType w:val="hybridMultilevel"/>
    <w:tmpl w:val="14B253F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>
    <w:nsid w:val="79BB4870"/>
    <w:multiLevelType w:val="hybridMultilevel"/>
    <w:tmpl w:val="8BDA9738"/>
    <w:lvl w:ilvl="0" w:tplc="04150011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0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15"/>
  </w:num>
  <w:num w:numId="5">
    <w:abstractNumId w:val="10"/>
  </w:num>
  <w:num w:numId="6">
    <w:abstractNumId w:val="37"/>
  </w:num>
  <w:num w:numId="7">
    <w:abstractNumId w:val="17"/>
  </w:num>
  <w:num w:numId="8">
    <w:abstractNumId w:val="4"/>
  </w:num>
  <w:num w:numId="9">
    <w:abstractNumId w:val="2"/>
  </w:num>
  <w:num w:numId="10">
    <w:abstractNumId w:val="12"/>
  </w:num>
  <w:num w:numId="11">
    <w:abstractNumId w:val="40"/>
  </w:num>
  <w:num w:numId="12">
    <w:abstractNumId w:val="24"/>
  </w:num>
  <w:num w:numId="13">
    <w:abstractNumId w:val="34"/>
  </w:num>
  <w:num w:numId="14">
    <w:abstractNumId w:val="29"/>
  </w:num>
  <w:num w:numId="15">
    <w:abstractNumId w:val="27"/>
  </w:num>
  <w:num w:numId="16">
    <w:abstractNumId w:val="22"/>
  </w:num>
  <w:num w:numId="17">
    <w:abstractNumId w:val="20"/>
  </w:num>
  <w:num w:numId="18">
    <w:abstractNumId w:val="6"/>
  </w:num>
  <w:num w:numId="19">
    <w:abstractNumId w:val="8"/>
  </w:num>
  <w:num w:numId="20">
    <w:abstractNumId w:val="38"/>
  </w:num>
  <w:num w:numId="21">
    <w:abstractNumId w:val="33"/>
  </w:num>
  <w:num w:numId="22">
    <w:abstractNumId w:val="28"/>
  </w:num>
  <w:num w:numId="23">
    <w:abstractNumId w:val="31"/>
  </w:num>
  <w:num w:numId="24">
    <w:abstractNumId w:val="30"/>
  </w:num>
  <w:num w:numId="25">
    <w:abstractNumId w:val="3"/>
  </w:num>
  <w:num w:numId="26">
    <w:abstractNumId w:val="11"/>
  </w:num>
  <w:num w:numId="27">
    <w:abstractNumId w:val="35"/>
  </w:num>
  <w:num w:numId="28">
    <w:abstractNumId w:val="9"/>
  </w:num>
  <w:num w:numId="29">
    <w:abstractNumId w:val="26"/>
  </w:num>
  <w:num w:numId="30">
    <w:abstractNumId w:val="25"/>
  </w:num>
  <w:num w:numId="31">
    <w:abstractNumId w:val="23"/>
  </w:num>
  <w:num w:numId="32">
    <w:abstractNumId w:val="7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39"/>
  </w:num>
  <w:num w:numId="38">
    <w:abstractNumId w:val="5"/>
  </w:num>
  <w:num w:numId="39">
    <w:abstractNumId w:val="16"/>
  </w:num>
  <w:num w:numId="40">
    <w:abstractNumId w:val="13"/>
  </w:num>
  <w:num w:numId="41">
    <w:abstractNumId w:val="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">
    <w15:presenceInfo w15:providerId="None" w15:userId="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7248"/>
    <w:rsid w:val="00011A89"/>
    <w:rsid w:val="000137E0"/>
    <w:rsid w:val="00014512"/>
    <w:rsid w:val="0001503B"/>
    <w:rsid w:val="00015193"/>
    <w:rsid w:val="000152F0"/>
    <w:rsid w:val="00015A29"/>
    <w:rsid w:val="00015B28"/>
    <w:rsid w:val="0001695E"/>
    <w:rsid w:val="0001709D"/>
    <w:rsid w:val="00023005"/>
    <w:rsid w:val="000252AB"/>
    <w:rsid w:val="0002538B"/>
    <w:rsid w:val="00031521"/>
    <w:rsid w:val="00032207"/>
    <w:rsid w:val="000322C2"/>
    <w:rsid w:val="00032348"/>
    <w:rsid w:val="00032681"/>
    <w:rsid w:val="000337C3"/>
    <w:rsid w:val="00033A71"/>
    <w:rsid w:val="00034C29"/>
    <w:rsid w:val="000400C8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8AC"/>
    <w:rsid w:val="000518FA"/>
    <w:rsid w:val="00052C35"/>
    <w:rsid w:val="00052C49"/>
    <w:rsid w:val="00053A02"/>
    <w:rsid w:val="000543BA"/>
    <w:rsid w:val="000549A5"/>
    <w:rsid w:val="00055089"/>
    <w:rsid w:val="000565CA"/>
    <w:rsid w:val="00057CB9"/>
    <w:rsid w:val="00061685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0E92"/>
    <w:rsid w:val="00071451"/>
    <w:rsid w:val="00072939"/>
    <w:rsid w:val="00073052"/>
    <w:rsid w:val="00073476"/>
    <w:rsid w:val="0007361C"/>
    <w:rsid w:val="00073A83"/>
    <w:rsid w:val="00073EC9"/>
    <w:rsid w:val="0007413A"/>
    <w:rsid w:val="000753A8"/>
    <w:rsid w:val="00075874"/>
    <w:rsid w:val="00075A50"/>
    <w:rsid w:val="00075FDB"/>
    <w:rsid w:val="00076288"/>
    <w:rsid w:val="0007650E"/>
    <w:rsid w:val="00076C13"/>
    <w:rsid w:val="00077796"/>
    <w:rsid w:val="00077C83"/>
    <w:rsid w:val="00080EB6"/>
    <w:rsid w:val="000818BC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0FF7"/>
    <w:rsid w:val="000918F7"/>
    <w:rsid w:val="00091959"/>
    <w:rsid w:val="00092EA5"/>
    <w:rsid w:val="00093260"/>
    <w:rsid w:val="00094CF9"/>
    <w:rsid w:val="0009530C"/>
    <w:rsid w:val="00097B86"/>
    <w:rsid w:val="000A0776"/>
    <w:rsid w:val="000A0BC2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9B5"/>
    <w:rsid w:val="000C0183"/>
    <w:rsid w:val="000C02D1"/>
    <w:rsid w:val="000C044C"/>
    <w:rsid w:val="000C098F"/>
    <w:rsid w:val="000C0C1D"/>
    <w:rsid w:val="000C37C5"/>
    <w:rsid w:val="000C456D"/>
    <w:rsid w:val="000C4E67"/>
    <w:rsid w:val="000C506F"/>
    <w:rsid w:val="000C60F6"/>
    <w:rsid w:val="000C67AB"/>
    <w:rsid w:val="000C7A05"/>
    <w:rsid w:val="000D0412"/>
    <w:rsid w:val="000D0AA3"/>
    <w:rsid w:val="000D3671"/>
    <w:rsid w:val="000D5587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F07B8"/>
    <w:rsid w:val="000F0E98"/>
    <w:rsid w:val="000F10EC"/>
    <w:rsid w:val="000F1A1A"/>
    <w:rsid w:val="000F2282"/>
    <w:rsid w:val="000F310A"/>
    <w:rsid w:val="000F3E03"/>
    <w:rsid w:val="000F4941"/>
    <w:rsid w:val="000F4B00"/>
    <w:rsid w:val="000F4D07"/>
    <w:rsid w:val="000F5506"/>
    <w:rsid w:val="000F55FF"/>
    <w:rsid w:val="000F7583"/>
    <w:rsid w:val="0010058B"/>
    <w:rsid w:val="0010085F"/>
    <w:rsid w:val="00101745"/>
    <w:rsid w:val="001031D0"/>
    <w:rsid w:val="0010329F"/>
    <w:rsid w:val="00103D10"/>
    <w:rsid w:val="00105BBD"/>
    <w:rsid w:val="00105C42"/>
    <w:rsid w:val="00105D0D"/>
    <w:rsid w:val="00105E2E"/>
    <w:rsid w:val="00106455"/>
    <w:rsid w:val="0010706B"/>
    <w:rsid w:val="001078D1"/>
    <w:rsid w:val="00107911"/>
    <w:rsid w:val="00110956"/>
    <w:rsid w:val="001109FB"/>
    <w:rsid w:val="001122D6"/>
    <w:rsid w:val="00112348"/>
    <w:rsid w:val="0011254E"/>
    <w:rsid w:val="0011261F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6D7"/>
    <w:rsid w:val="00127D55"/>
    <w:rsid w:val="00133544"/>
    <w:rsid w:val="00133FA1"/>
    <w:rsid w:val="0013548C"/>
    <w:rsid w:val="001355C3"/>
    <w:rsid w:val="00135CF1"/>
    <w:rsid w:val="00136593"/>
    <w:rsid w:val="00137F6F"/>
    <w:rsid w:val="0014099D"/>
    <w:rsid w:val="00140B2A"/>
    <w:rsid w:val="001428D3"/>
    <w:rsid w:val="001437B1"/>
    <w:rsid w:val="001441DD"/>
    <w:rsid w:val="0014537F"/>
    <w:rsid w:val="0014589E"/>
    <w:rsid w:val="00145978"/>
    <w:rsid w:val="00145B45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F59"/>
    <w:rsid w:val="00165DE2"/>
    <w:rsid w:val="00167D5D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4FB"/>
    <w:rsid w:val="001824F4"/>
    <w:rsid w:val="00182B68"/>
    <w:rsid w:val="001842BF"/>
    <w:rsid w:val="00184E6D"/>
    <w:rsid w:val="00185C1D"/>
    <w:rsid w:val="00187FF8"/>
    <w:rsid w:val="0019067E"/>
    <w:rsid w:val="001917D8"/>
    <w:rsid w:val="0019187C"/>
    <w:rsid w:val="00191F40"/>
    <w:rsid w:val="00192122"/>
    <w:rsid w:val="00192385"/>
    <w:rsid w:val="001937D1"/>
    <w:rsid w:val="00193B24"/>
    <w:rsid w:val="001955F3"/>
    <w:rsid w:val="0019661F"/>
    <w:rsid w:val="0019695D"/>
    <w:rsid w:val="00196A5D"/>
    <w:rsid w:val="00196ED6"/>
    <w:rsid w:val="001A0AFB"/>
    <w:rsid w:val="001A0D3C"/>
    <w:rsid w:val="001A1796"/>
    <w:rsid w:val="001A3270"/>
    <w:rsid w:val="001A37A4"/>
    <w:rsid w:val="001A3982"/>
    <w:rsid w:val="001A472B"/>
    <w:rsid w:val="001A628C"/>
    <w:rsid w:val="001B0AAD"/>
    <w:rsid w:val="001B29FD"/>
    <w:rsid w:val="001B2B4F"/>
    <w:rsid w:val="001B2D93"/>
    <w:rsid w:val="001B2E9C"/>
    <w:rsid w:val="001B4E16"/>
    <w:rsid w:val="001B5221"/>
    <w:rsid w:val="001B5ABE"/>
    <w:rsid w:val="001B5FC2"/>
    <w:rsid w:val="001B6179"/>
    <w:rsid w:val="001B64A7"/>
    <w:rsid w:val="001B6D35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7A0D"/>
    <w:rsid w:val="001C7BB4"/>
    <w:rsid w:val="001D0172"/>
    <w:rsid w:val="001D1B52"/>
    <w:rsid w:val="001D4703"/>
    <w:rsid w:val="001D6C7A"/>
    <w:rsid w:val="001D706E"/>
    <w:rsid w:val="001D7490"/>
    <w:rsid w:val="001E0466"/>
    <w:rsid w:val="001E1109"/>
    <w:rsid w:val="001E1515"/>
    <w:rsid w:val="001E313E"/>
    <w:rsid w:val="001E37C7"/>
    <w:rsid w:val="001E3B74"/>
    <w:rsid w:val="001E43CC"/>
    <w:rsid w:val="001E491E"/>
    <w:rsid w:val="001E5515"/>
    <w:rsid w:val="001E5740"/>
    <w:rsid w:val="001E621E"/>
    <w:rsid w:val="001E65D7"/>
    <w:rsid w:val="001E6838"/>
    <w:rsid w:val="001F0910"/>
    <w:rsid w:val="001F3869"/>
    <w:rsid w:val="001F423B"/>
    <w:rsid w:val="001F4830"/>
    <w:rsid w:val="001F52F1"/>
    <w:rsid w:val="001F581A"/>
    <w:rsid w:val="001F5D01"/>
    <w:rsid w:val="001F68D9"/>
    <w:rsid w:val="001F6E85"/>
    <w:rsid w:val="001F7695"/>
    <w:rsid w:val="0020532B"/>
    <w:rsid w:val="00205615"/>
    <w:rsid w:val="00210697"/>
    <w:rsid w:val="002106BD"/>
    <w:rsid w:val="00211215"/>
    <w:rsid w:val="0021242C"/>
    <w:rsid w:val="002152B1"/>
    <w:rsid w:val="0021572A"/>
    <w:rsid w:val="002157A2"/>
    <w:rsid w:val="00215910"/>
    <w:rsid w:val="00216AC0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DCB"/>
    <w:rsid w:val="00241FBE"/>
    <w:rsid w:val="002421DF"/>
    <w:rsid w:val="00242874"/>
    <w:rsid w:val="002439C2"/>
    <w:rsid w:val="00244479"/>
    <w:rsid w:val="0024740B"/>
    <w:rsid w:val="002504F0"/>
    <w:rsid w:val="00250E3B"/>
    <w:rsid w:val="00251845"/>
    <w:rsid w:val="002527D0"/>
    <w:rsid w:val="002529BE"/>
    <w:rsid w:val="002534F6"/>
    <w:rsid w:val="00253576"/>
    <w:rsid w:val="00253B33"/>
    <w:rsid w:val="0025486F"/>
    <w:rsid w:val="002561D5"/>
    <w:rsid w:val="00256921"/>
    <w:rsid w:val="00257F76"/>
    <w:rsid w:val="0026050C"/>
    <w:rsid w:val="00263A49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9BA"/>
    <w:rsid w:val="00267B14"/>
    <w:rsid w:val="0027012E"/>
    <w:rsid w:val="002703E1"/>
    <w:rsid w:val="00270C58"/>
    <w:rsid w:val="0027140C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320"/>
    <w:rsid w:val="00285945"/>
    <w:rsid w:val="002859AE"/>
    <w:rsid w:val="00285BAF"/>
    <w:rsid w:val="00285EF3"/>
    <w:rsid w:val="00286478"/>
    <w:rsid w:val="002867EA"/>
    <w:rsid w:val="00287CE3"/>
    <w:rsid w:val="00287FE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A04D3"/>
    <w:rsid w:val="002A113C"/>
    <w:rsid w:val="002A1AFD"/>
    <w:rsid w:val="002A25C6"/>
    <w:rsid w:val="002A263A"/>
    <w:rsid w:val="002A27F7"/>
    <w:rsid w:val="002A5D43"/>
    <w:rsid w:val="002A6EC7"/>
    <w:rsid w:val="002B126E"/>
    <w:rsid w:val="002B16D3"/>
    <w:rsid w:val="002B2035"/>
    <w:rsid w:val="002B2D1D"/>
    <w:rsid w:val="002B30A5"/>
    <w:rsid w:val="002B5E9D"/>
    <w:rsid w:val="002C08D9"/>
    <w:rsid w:val="002C1A98"/>
    <w:rsid w:val="002C2658"/>
    <w:rsid w:val="002C2F05"/>
    <w:rsid w:val="002C444F"/>
    <w:rsid w:val="002C4B96"/>
    <w:rsid w:val="002C5979"/>
    <w:rsid w:val="002C6CF0"/>
    <w:rsid w:val="002C7D0A"/>
    <w:rsid w:val="002D1A15"/>
    <w:rsid w:val="002D2915"/>
    <w:rsid w:val="002D3B7F"/>
    <w:rsid w:val="002D4599"/>
    <w:rsid w:val="002D48EB"/>
    <w:rsid w:val="002D5526"/>
    <w:rsid w:val="002D55DF"/>
    <w:rsid w:val="002D63F8"/>
    <w:rsid w:val="002D7CFC"/>
    <w:rsid w:val="002E0892"/>
    <w:rsid w:val="002E0933"/>
    <w:rsid w:val="002E134B"/>
    <w:rsid w:val="002E21A4"/>
    <w:rsid w:val="002E4091"/>
    <w:rsid w:val="002E58D2"/>
    <w:rsid w:val="002E5946"/>
    <w:rsid w:val="002E6E16"/>
    <w:rsid w:val="002E6EC4"/>
    <w:rsid w:val="002F3B2D"/>
    <w:rsid w:val="002F4B43"/>
    <w:rsid w:val="002F5185"/>
    <w:rsid w:val="002F5320"/>
    <w:rsid w:val="002F673C"/>
    <w:rsid w:val="002F6D37"/>
    <w:rsid w:val="002F6EE7"/>
    <w:rsid w:val="0030076A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7D1"/>
    <w:rsid w:val="00306930"/>
    <w:rsid w:val="00306A5C"/>
    <w:rsid w:val="003104A8"/>
    <w:rsid w:val="00310E81"/>
    <w:rsid w:val="00311CCF"/>
    <w:rsid w:val="00311E39"/>
    <w:rsid w:val="0031426E"/>
    <w:rsid w:val="00314523"/>
    <w:rsid w:val="003146E2"/>
    <w:rsid w:val="00314831"/>
    <w:rsid w:val="003155CD"/>
    <w:rsid w:val="00315C29"/>
    <w:rsid w:val="00316A80"/>
    <w:rsid w:val="00321513"/>
    <w:rsid w:val="00322A33"/>
    <w:rsid w:val="0032347B"/>
    <w:rsid w:val="00323CE4"/>
    <w:rsid w:val="00325E79"/>
    <w:rsid w:val="00327435"/>
    <w:rsid w:val="00327B0A"/>
    <w:rsid w:val="003316A1"/>
    <w:rsid w:val="0033176D"/>
    <w:rsid w:val="003317BB"/>
    <w:rsid w:val="003318B8"/>
    <w:rsid w:val="003322DE"/>
    <w:rsid w:val="003336EF"/>
    <w:rsid w:val="00333973"/>
    <w:rsid w:val="0033472D"/>
    <w:rsid w:val="0033599D"/>
    <w:rsid w:val="00335D80"/>
    <w:rsid w:val="00336124"/>
    <w:rsid w:val="00337A61"/>
    <w:rsid w:val="00337DAF"/>
    <w:rsid w:val="00340266"/>
    <w:rsid w:val="00340B7B"/>
    <w:rsid w:val="00340EF3"/>
    <w:rsid w:val="0034111D"/>
    <w:rsid w:val="00343DD9"/>
    <w:rsid w:val="003460C1"/>
    <w:rsid w:val="00351BE5"/>
    <w:rsid w:val="00352828"/>
    <w:rsid w:val="00354C3C"/>
    <w:rsid w:val="00356A15"/>
    <w:rsid w:val="00360309"/>
    <w:rsid w:val="00360D82"/>
    <w:rsid w:val="00361BF0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73833"/>
    <w:rsid w:val="00373998"/>
    <w:rsid w:val="00374FFE"/>
    <w:rsid w:val="003770DF"/>
    <w:rsid w:val="00380703"/>
    <w:rsid w:val="00380A4C"/>
    <w:rsid w:val="00381DB0"/>
    <w:rsid w:val="00381DC3"/>
    <w:rsid w:val="00382E41"/>
    <w:rsid w:val="003852F7"/>
    <w:rsid w:val="0038624C"/>
    <w:rsid w:val="00386338"/>
    <w:rsid w:val="00387488"/>
    <w:rsid w:val="003902F1"/>
    <w:rsid w:val="00391AC5"/>
    <w:rsid w:val="00392077"/>
    <w:rsid w:val="003924F0"/>
    <w:rsid w:val="00392ED8"/>
    <w:rsid w:val="003932E6"/>
    <w:rsid w:val="00394555"/>
    <w:rsid w:val="003948B5"/>
    <w:rsid w:val="00395BF1"/>
    <w:rsid w:val="00396E28"/>
    <w:rsid w:val="0039780D"/>
    <w:rsid w:val="00397EA5"/>
    <w:rsid w:val="003A078A"/>
    <w:rsid w:val="003A0C5F"/>
    <w:rsid w:val="003A2C0C"/>
    <w:rsid w:val="003A3D13"/>
    <w:rsid w:val="003A60FF"/>
    <w:rsid w:val="003A610B"/>
    <w:rsid w:val="003A7539"/>
    <w:rsid w:val="003A7863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978"/>
    <w:rsid w:val="003B5E87"/>
    <w:rsid w:val="003B74E2"/>
    <w:rsid w:val="003B7FD5"/>
    <w:rsid w:val="003C004D"/>
    <w:rsid w:val="003C08EB"/>
    <w:rsid w:val="003C32E2"/>
    <w:rsid w:val="003C3B9F"/>
    <w:rsid w:val="003C59E1"/>
    <w:rsid w:val="003C5C87"/>
    <w:rsid w:val="003C69D0"/>
    <w:rsid w:val="003C796D"/>
    <w:rsid w:val="003D374A"/>
    <w:rsid w:val="003D3B06"/>
    <w:rsid w:val="003D4F1D"/>
    <w:rsid w:val="003D557B"/>
    <w:rsid w:val="003D5A0E"/>
    <w:rsid w:val="003D5E7A"/>
    <w:rsid w:val="003D68FB"/>
    <w:rsid w:val="003D7095"/>
    <w:rsid w:val="003E0386"/>
    <w:rsid w:val="003E160E"/>
    <w:rsid w:val="003E1DB5"/>
    <w:rsid w:val="003E2734"/>
    <w:rsid w:val="003E2986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1375"/>
    <w:rsid w:val="003F2469"/>
    <w:rsid w:val="003F386F"/>
    <w:rsid w:val="003F43B2"/>
    <w:rsid w:val="003F4C08"/>
    <w:rsid w:val="003F50D7"/>
    <w:rsid w:val="003F6077"/>
    <w:rsid w:val="00402668"/>
    <w:rsid w:val="0040543E"/>
    <w:rsid w:val="0040599F"/>
    <w:rsid w:val="00405C5B"/>
    <w:rsid w:val="004069A6"/>
    <w:rsid w:val="0041037E"/>
    <w:rsid w:val="00410E22"/>
    <w:rsid w:val="004117D3"/>
    <w:rsid w:val="00411AB8"/>
    <w:rsid w:val="00412192"/>
    <w:rsid w:val="00412737"/>
    <w:rsid w:val="00414990"/>
    <w:rsid w:val="004152E6"/>
    <w:rsid w:val="0041569E"/>
    <w:rsid w:val="00415CF2"/>
    <w:rsid w:val="0042048F"/>
    <w:rsid w:val="00420BF0"/>
    <w:rsid w:val="004215BC"/>
    <w:rsid w:val="00423006"/>
    <w:rsid w:val="00425D06"/>
    <w:rsid w:val="00431A89"/>
    <w:rsid w:val="00432C44"/>
    <w:rsid w:val="0043338E"/>
    <w:rsid w:val="00433632"/>
    <w:rsid w:val="00433743"/>
    <w:rsid w:val="00434C1E"/>
    <w:rsid w:val="004350F0"/>
    <w:rsid w:val="004352D5"/>
    <w:rsid w:val="00435547"/>
    <w:rsid w:val="0043571A"/>
    <w:rsid w:val="00435C21"/>
    <w:rsid w:val="00436545"/>
    <w:rsid w:val="004367C5"/>
    <w:rsid w:val="004372EE"/>
    <w:rsid w:val="00437CB2"/>
    <w:rsid w:val="00440B4F"/>
    <w:rsid w:val="00443341"/>
    <w:rsid w:val="00444D3B"/>
    <w:rsid w:val="00445353"/>
    <w:rsid w:val="00445F78"/>
    <w:rsid w:val="00446391"/>
    <w:rsid w:val="0044662D"/>
    <w:rsid w:val="00446F68"/>
    <w:rsid w:val="004470AF"/>
    <w:rsid w:val="00451D87"/>
    <w:rsid w:val="00453736"/>
    <w:rsid w:val="004541BC"/>
    <w:rsid w:val="00454837"/>
    <w:rsid w:val="004556E4"/>
    <w:rsid w:val="00457B19"/>
    <w:rsid w:val="00457BD4"/>
    <w:rsid w:val="004601AE"/>
    <w:rsid w:val="004608A9"/>
    <w:rsid w:val="00460A27"/>
    <w:rsid w:val="0046100D"/>
    <w:rsid w:val="00461028"/>
    <w:rsid w:val="004612C8"/>
    <w:rsid w:val="00461AB4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350A"/>
    <w:rsid w:val="0047355D"/>
    <w:rsid w:val="004739BF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4BF5"/>
    <w:rsid w:val="00485833"/>
    <w:rsid w:val="00490FF0"/>
    <w:rsid w:val="00491108"/>
    <w:rsid w:val="00491733"/>
    <w:rsid w:val="00491928"/>
    <w:rsid w:val="00492E52"/>
    <w:rsid w:val="00495144"/>
    <w:rsid w:val="0049693F"/>
    <w:rsid w:val="00497FD3"/>
    <w:rsid w:val="004A08D9"/>
    <w:rsid w:val="004A208C"/>
    <w:rsid w:val="004A24B1"/>
    <w:rsid w:val="004A2EF7"/>
    <w:rsid w:val="004A302B"/>
    <w:rsid w:val="004A31A4"/>
    <w:rsid w:val="004A4492"/>
    <w:rsid w:val="004A462F"/>
    <w:rsid w:val="004A48AF"/>
    <w:rsid w:val="004A5FD9"/>
    <w:rsid w:val="004B2213"/>
    <w:rsid w:val="004B2694"/>
    <w:rsid w:val="004B3C5A"/>
    <w:rsid w:val="004B4CED"/>
    <w:rsid w:val="004B52FA"/>
    <w:rsid w:val="004B60E1"/>
    <w:rsid w:val="004B7D6E"/>
    <w:rsid w:val="004C18D2"/>
    <w:rsid w:val="004C1A55"/>
    <w:rsid w:val="004C2367"/>
    <w:rsid w:val="004C2779"/>
    <w:rsid w:val="004C4CA7"/>
    <w:rsid w:val="004C5661"/>
    <w:rsid w:val="004C5848"/>
    <w:rsid w:val="004C5A89"/>
    <w:rsid w:val="004C5FD6"/>
    <w:rsid w:val="004C675C"/>
    <w:rsid w:val="004D163C"/>
    <w:rsid w:val="004D17A1"/>
    <w:rsid w:val="004D27D5"/>
    <w:rsid w:val="004D2C50"/>
    <w:rsid w:val="004D3B82"/>
    <w:rsid w:val="004D4787"/>
    <w:rsid w:val="004D4F1C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EA4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97"/>
    <w:rsid w:val="004F7AE2"/>
    <w:rsid w:val="004F7ED8"/>
    <w:rsid w:val="0050027E"/>
    <w:rsid w:val="005007AE"/>
    <w:rsid w:val="00500B6B"/>
    <w:rsid w:val="00502065"/>
    <w:rsid w:val="0050277A"/>
    <w:rsid w:val="00503738"/>
    <w:rsid w:val="00503A75"/>
    <w:rsid w:val="005044D4"/>
    <w:rsid w:val="005046BC"/>
    <w:rsid w:val="005055C2"/>
    <w:rsid w:val="00505917"/>
    <w:rsid w:val="00505BD7"/>
    <w:rsid w:val="00506B8A"/>
    <w:rsid w:val="0050726A"/>
    <w:rsid w:val="005076EA"/>
    <w:rsid w:val="005077A8"/>
    <w:rsid w:val="00510029"/>
    <w:rsid w:val="0051046C"/>
    <w:rsid w:val="0051150D"/>
    <w:rsid w:val="00513625"/>
    <w:rsid w:val="00513D9A"/>
    <w:rsid w:val="00514617"/>
    <w:rsid w:val="00515584"/>
    <w:rsid w:val="00516468"/>
    <w:rsid w:val="00516E28"/>
    <w:rsid w:val="00516EDB"/>
    <w:rsid w:val="00517974"/>
    <w:rsid w:val="005231D7"/>
    <w:rsid w:val="0052328A"/>
    <w:rsid w:val="00523D43"/>
    <w:rsid w:val="00524269"/>
    <w:rsid w:val="00525C93"/>
    <w:rsid w:val="00527AE7"/>
    <w:rsid w:val="00530141"/>
    <w:rsid w:val="00530509"/>
    <w:rsid w:val="00530FB5"/>
    <w:rsid w:val="00531E18"/>
    <w:rsid w:val="00533EF6"/>
    <w:rsid w:val="00534E00"/>
    <w:rsid w:val="00535A27"/>
    <w:rsid w:val="00535C29"/>
    <w:rsid w:val="00536137"/>
    <w:rsid w:val="00537BEC"/>
    <w:rsid w:val="00537F77"/>
    <w:rsid w:val="00540E72"/>
    <w:rsid w:val="005418A9"/>
    <w:rsid w:val="00541C37"/>
    <w:rsid w:val="00542EEE"/>
    <w:rsid w:val="00543845"/>
    <w:rsid w:val="00544A8C"/>
    <w:rsid w:val="005468BC"/>
    <w:rsid w:val="0055016D"/>
    <w:rsid w:val="00550693"/>
    <w:rsid w:val="00550B14"/>
    <w:rsid w:val="00550D16"/>
    <w:rsid w:val="00551F4A"/>
    <w:rsid w:val="0055287D"/>
    <w:rsid w:val="00552E2D"/>
    <w:rsid w:val="00553021"/>
    <w:rsid w:val="00554193"/>
    <w:rsid w:val="00555113"/>
    <w:rsid w:val="00555C77"/>
    <w:rsid w:val="005561C4"/>
    <w:rsid w:val="005565A9"/>
    <w:rsid w:val="00556C2D"/>
    <w:rsid w:val="005577C2"/>
    <w:rsid w:val="005601A7"/>
    <w:rsid w:val="00561803"/>
    <w:rsid w:val="00561B01"/>
    <w:rsid w:val="00562953"/>
    <w:rsid w:val="00563562"/>
    <w:rsid w:val="005639C4"/>
    <w:rsid w:val="00564431"/>
    <w:rsid w:val="00564B8A"/>
    <w:rsid w:val="00565485"/>
    <w:rsid w:val="00565B54"/>
    <w:rsid w:val="00566EE1"/>
    <w:rsid w:val="00567EC1"/>
    <w:rsid w:val="005702AF"/>
    <w:rsid w:val="0057038C"/>
    <w:rsid w:val="00570B8F"/>
    <w:rsid w:val="0057349F"/>
    <w:rsid w:val="005749EE"/>
    <w:rsid w:val="0057593B"/>
    <w:rsid w:val="00576356"/>
    <w:rsid w:val="00576B08"/>
    <w:rsid w:val="00577EFD"/>
    <w:rsid w:val="00577FA9"/>
    <w:rsid w:val="00580A5A"/>
    <w:rsid w:val="00581C0E"/>
    <w:rsid w:val="005826A3"/>
    <w:rsid w:val="00582D65"/>
    <w:rsid w:val="005832EE"/>
    <w:rsid w:val="00583444"/>
    <w:rsid w:val="0058456B"/>
    <w:rsid w:val="00586AF4"/>
    <w:rsid w:val="00586D3E"/>
    <w:rsid w:val="0059072E"/>
    <w:rsid w:val="00591387"/>
    <w:rsid w:val="00592868"/>
    <w:rsid w:val="00593632"/>
    <w:rsid w:val="0059442C"/>
    <w:rsid w:val="005947FB"/>
    <w:rsid w:val="00594BCB"/>
    <w:rsid w:val="00594C07"/>
    <w:rsid w:val="00597D61"/>
    <w:rsid w:val="005A0801"/>
    <w:rsid w:val="005A0E30"/>
    <w:rsid w:val="005A2E93"/>
    <w:rsid w:val="005A38CB"/>
    <w:rsid w:val="005A3DDD"/>
    <w:rsid w:val="005A4447"/>
    <w:rsid w:val="005A484B"/>
    <w:rsid w:val="005A4937"/>
    <w:rsid w:val="005A4951"/>
    <w:rsid w:val="005A4A02"/>
    <w:rsid w:val="005A4C7F"/>
    <w:rsid w:val="005A5644"/>
    <w:rsid w:val="005A67F5"/>
    <w:rsid w:val="005A78CE"/>
    <w:rsid w:val="005B138B"/>
    <w:rsid w:val="005B208C"/>
    <w:rsid w:val="005B263A"/>
    <w:rsid w:val="005B2E04"/>
    <w:rsid w:val="005B3135"/>
    <w:rsid w:val="005B4F6D"/>
    <w:rsid w:val="005B64E2"/>
    <w:rsid w:val="005C1186"/>
    <w:rsid w:val="005C12E0"/>
    <w:rsid w:val="005C29AE"/>
    <w:rsid w:val="005C2C1E"/>
    <w:rsid w:val="005C385B"/>
    <w:rsid w:val="005C3A3E"/>
    <w:rsid w:val="005C3E5C"/>
    <w:rsid w:val="005C43D4"/>
    <w:rsid w:val="005C4E76"/>
    <w:rsid w:val="005C4F61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FFA"/>
    <w:rsid w:val="005E08D5"/>
    <w:rsid w:val="005E0909"/>
    <w:rsid w:val="005E0C6B"/>
    <w:rsid w:val="005E1D75"/>
    <w:rsid w:val="005E2B55"/>
    <w:rsid w:val="005E2F05"/>
    <w:rsid w:val="005E3227"/>
    <w:rsid w:val="005E3610"/>
    <w:rsid w:val="005E3EFF"/>
    <w:rsid w:val="005E3F8A"/>
    <w:rsid w:val="005E4CC4"/>
    <w:rsid w:val="005E52B4"/>
    <w:rsid w:val="005E650C"/>
    <w:rsid w:val="005E66B3"/>
    <w:rsid w:val="005E6B08"/>
    <w:rsid w:val="005E6E1E"/>
    <w:rsid w:val="005F124A"/>
    <w:rsid w:val="005F32DA"/>
    <w:rsid w:val="005F3353"/>
    <w:rsid w:val="005F3C39"/>
    <w:rsid w:val="005F4CE7"/>
    <w:rsid w:val="005F5963"/>
    <w:rsid w:val="005F5D40"/>
    <w:rsid w:val="005F628C"/>
    <w:rsid w:val="005F6B97"/>
    <w:rsid w:val="0060016E"/>
    <w:rsid w:val="006026A7"/>
    <w:rsid w:val="0060488D"/>
    <w:rsid w:val="00605351"/>
    <w:rsid w:val="00605C8F"/>
    <w:rsid w:val="00606460"/>
    <w:rsid w:val="00606DFE"/>
    <w:rsid w:val="00607382"/>
    <w:rsid w:val="0060758B"/>
    <w:rsid w:val="00610887"/>
    <w:rsid w:val="00610CB5"/>
    <w:rsid w:val="00611111"/>
    <w:rsid w:val="00611475"/>
    <w:rsid w:val="0061237A"/>
    <w:rsid w:val="006137A0"/>
    <w:rsid w:val="00613AED"/>
    <w:rsid w:val="00613C09"/>
    <w:rsid w:val="006143FD"/>
    <w:rsid w:val="006154A7"/>
    <w:rsid w:val="006211BA"/>
    <w:rsid w:val="00621ABE"/>
    <w:rsid w:val="00622260"/>
    <w:rsid w:val="006225B0"/>
    <w:rsid w:val="00622A04"/>
    <w:rsid w:val="006230FB"/>
    <w:rsid w:val="006234C6"/>
    <w:rsid w:val="00623A63"/>
    <w:rsid w:val="00623BD7"/>
    <w:rsid w:val="00623D3F"/>
    <w:rsid w:val="00624BA8"/>
    <w:rsid w:val="006251EC"/>
    <w:rsid w:val="006258C7"/>
    <w:rsid w:val="00626548"/>
    <w:rsid w:val="00627F70"/>
    <w:rsid w:val="006301C9"/>
    <w:rsid w:val="00631617"/>
    <w:rsid w:val="00631B76"/>
    <w:rsid w:val="0063208C"/>
    <w:rsid w:val="00632247"/>
    <w:rsid w:val="0063277C"/>
    <w:rsid w:val="00632853"/>
    <w:rsid w:val="006332AA"/>
    <w:rsid w:val="0063446F"/>
    <w:rsid w:val="006351E6"/>
    <w:rsid w:val="00636317"/>
    <w:rsid w:val="00636F08"/>
    <w:rsid w:val="00636FAF"/>
    <w:rsid w:val="006370EC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528"/>
    <w:rsid w:val="00643572"/>
    <w:rsid w:val="00643F1F"/>
    <w:rsid w:val="00645015"/>
    <w:rsid w:val="006470C2"/>
    <w:rsid w:val="006470F2"/>
    <w:rsid w:val="0065012C"/>
    <w:rsid w:val="00651BF9"/>
    <w:rsid w:val="0065364F"/>
    <w:rsid w:val="0065463C"/>
    <w:rsid w:val="0065495B"/>
    <w:rsid w:val="00654B30"/>
    <w:rsid w:val="00655F35"/>
    <w:rsid w:val="0065669B"/>
    <w:rsid w:val="00660780"/>
    <w:rsid w:val="00660803"/>
    <w:rsid w:val="00660BFA"/>
    <w:rsid w:val="00661027"/>
    <w:rsid w:val="0066120C"/>
    <w:rsid w:val="00663D2A"/>
    <w:rsid w:val="00664EA0"/>
    <w:rsid w:val="006651F6"/>
    <w:rsid w:val="0066592D"/>
    <w:rsid w:val="00666FD6"/>
    <w:rsid w:val="00670BCD"/>
    <w:rsid w:val="00672593"/>
    <w:rsid w:val="00672F06"/>
    <w:rsid w:val="00673094"/>
    <w:rsid w:val="00673E4B"/>
    <w:rsid w:val="00674C2E"/>
    <w:rsid w:val="00674E3E"/>
    <w:rsid w:val="0067541D"/>
    <w:rsid w:val="00676BAC"/>
    <w:rsid w:val="0067742D"/>
    <w:rsid w:val="0067749E"/>
    <w:rsid w:val="00680D80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A40"/>
    <w:rsid w:val="00686182"/>
    <w:rsid w:val="006903AF"/>
    <w:rsid w:val="00690A2F"/>
    <w:rsid w:val="006918A1"/>
    <w:rsid w:val="0069226E"/>
    <w:rsid w:val="00692828"/>
    <w:rsid w:val="00692D88"/>
    <w:rsid w:val="006933C9"/>
    <w:rsid w:val="0069387D"/>
    <w:rsid w:val="0069400C"/>
    <w:rsid w:val="0069526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44C0"/>
    <w:rsid w:val="006D5B2D"/>
    <w:rsid w:val="006D6478"/>
    <w:rsid w:val="006E04DF"/>
    <w:rsid w:val="006E10F0"/>
    <w:rsid w:val="006E2392"/>
    <w:rsid w:val="006E312F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5132"/>
    <w:rsid w:val="006F5186"/>
    <w:rsid w:val="006F54E6"/>
    <w:rsid w:val="006F5BDF"/>
    <w:rsid w:val="006F67E5"/>
    <w:rsid w:val="006F6CA6"/>
    <w:rsid w:val="00700CCD"/>
    <w:rsid w:val="00701BBF"/>
    <w:rsid w:val="007028FB"/>
    <w:rsid w:val="00702F14"/>
    <w:rsid w:val="00703438"/>
    <w:rsid w:val="007038AE"/>
    <w:rsid w:val="00703EB3"/>
    <w:rsid w:val="00704123"/>
    <w:rsid w:val="00704ACE"/>
    <w:rsid w:val="00705A36"/>
    <w:rsid w:val="00707EBA"/>
    <w:rsid w:val="0071021F"/>
    <w:rsid w:val="007113D7"/>
    <w:rsid w:val="00711521"/>
    <w:rsid w:val="007119F5"/>
    <w:rsid w:val="007120F6"/>
    <w:rsid w:val="00713D64"/>
    <w:rsid w:val="00715656"/>
    <w:rsid w:val="00715CB3"/>
    <w:rsid w:val="007167C9"/>
    <w:rsid w:val="0071687B"/>
    <w:rsid w:val="007202F4"/>
    <w:rsid w:val="00721E6F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75F5"/>
    <w:rsid w:val="00727F11"/>
    <w:rsid w:val="007301A4"/>
    <w:rsid w:val="007337C6"/>
    <w:rsid w:val="007338C7"/>
    <w:rsid w:val="00733B6D"/>
    <w:rsid w:val="00733FAD"/>
    <w:rsid w:val="007360CF"/>
    <w:rsid w:val="0073739E"/>
    <w:rsid w:val="00737DB3"/>
    <w:rsid w:val="007400F1"/>
    <w:rsid w:val="00741355"/>
    <w:rsid w:val="007414D8"/>
    <w:rsid w:val="00743027"/>
    <w:rsid w:val="007441E0"/>
    <w:rsid w:val="0074453B"/>
    <w:rsid w:val="007447C4"/>
    <w:rsid w:val="007458D7"/>
    <w:rsid w:val="00745957"/>
    <w:rsid w:val="007468BF"/>
    <w:rsid w:val="007469DC"/>
    <w:rsid w:val="00747E3D"/>
    <w:rsid w:val="00751092"/>
    <w:rsid w:val="007517E9"/>
    <w:rsid w:val="0075323A"/>
    <w:rsid w:val="007535EE"/>
    <w:rsid w:val="007536B4"/>
    <w:rsid w:val="00753DA3"/>
    <w:rsid w:val="00754EDF"/>
    <w:rsid w:val="00755D97"/>
    <w:rsid w:val="0075727E"/>
    <w:rsid w:val="00757604"/>
    <w:rsid w:val="00760638"/>
    <w:rsid w:val="007610B7"/>
    <w:rsid w:val="00762EA5"/>
    <w:rsid w:val="007634F7"/>
    <w:rsid w:val="00765A6D"/>
    <w:rsid w:val="007701E3"/>
    <w:rsid w:val="00770E1A"/>
    <w:rsid w:val="007714F5"/>
    <w:rsid w:val="0077171E"/>
    <w:rsid w:val="00771A54"/>
    <w:rsid w:val="00775BC5"/>
    <w:rsid w:val="00775D42"/>
    <w:rsid w:val="007770F4"/>
    <w:rsid w:val="00780058"/>
    <w:rsid w:val="00780332"/>
    <w:rsid w:val="007814A6"/>
    <w:rsid w:val="0078388F"/>
    <w:rsid w:val="007840E4"/>
    <w:rsid w:val="00784C09"/>
    <w:rsid w:val="00785801"/>
    <w:rsid w:val="00787A44"/>
    <w:rsid w:val="00787F8E"/>
    <w:rsid w:val="0079098E"/>
    <w:rsid w:val="00792DDB"/>
    <w:rsid w:val="007935BD"/>
    <w:rsid w:val="00793A17"/>
    <w:rsid w:val="00793AC6"/>
    <w:rsid w:val="00794E44"/>
    <w:rsid w:val="007962B0"/>
    <w:rsid w:val="00796AAC"/>
    <w:rsid w:val="00797D2C"/>
    <w:rsid w:val="007A150F"/>
    <w:rsid w:val="007A4192"/>
    <w:rsid w:val="007A4633"/>
    <w:rsid w:val="007A58E9"/>
    <w:rsid w:val="007A6AC0"/>
    <w:rsid w:val="007A75A0"/>
    <w:rsid w:val="007A7C79"/>
    <w:rsid w:val="007B11C9"/>
    <w:rsid w:val="007B1B59"/>
    <w:rsid w:val="007B311A"/>
    <w:rsid w:val="007B39A0"/>
    <w:rsid w:val="007B43EF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D0573"/>
    <w:rsid w:val="007D1EE4"/>
    <w:rsid w:val="007D2571"/>
    <w:rsid w:val="007D3A15"/>
    <w:rsid w:val="007D3CC2"/>
    <w:rsid w:val="007D4225"/>
    <w:rsid w:val="007D42FF"/>
    <w:rsid w:val="007D4E9C"/>
    <w:rsid w:val="007D5DF1"/>
    <w:rsid w:val="007D630F"/>
    <w:rsid w:val="007D6705"/>
    <w:rsid w:val="007D6F7B"/>
    <w:rsid w:val="007D716E"/>
    <w:rsid w:val="007E1087"/>
    <w:rsid w:val="007E1093"/>
    <w:rsid w:val="007E114B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33C7"/>
    <w:rsid w:val="007F4198"/>
    <w:rsid w:val="007F4BDE"/>
    <w:rsid w:val="007F5D39"/>
    <w:rsid w:val="007F6681"/>
    <w:rsid w:val="007F7965"/>
    <w:rsid w:val="00800029"/>
    <w:rsid w:val="0080086C"/>
    <w:rsid w:val="00800D65"/>
    <w:rsid w:val="008024C6"/>
    <w:rsid w:val="00803082"/>
    <w:rsid w:val="00804245"/>
    <w:rsid w:val="00804B1A"/>
    <w:rsid w:val="008054CC"/>
    <w:rsid w:val="0080579F"/>
    <w:rsid w:val="008059D3"/>
    <w:rsid w:val="00805C6F"/>
    <w:rsid w:val="00806EF5"/>
    <w:rsid w:val="00810F97"/>
    <w:rsid w:val="00811452"/>
    <w:rsid w:val="00811D16"/>
    <w:rsid w:val="0081227F"/>
    <w:rsid w:val="0081561C"/>
    <w:rsid w:val="00815C3E"/>
    <w:rsid w:val="00816F9C"/>
    <w:rsid w:val="00817402"/>
    <w:rsid w:val="00820594"/>
    <w:rsid w:val="008213B1"/>
    <w:rsid w:val="008215CA"/>
    <w:rsid w:val="008217EB"/>
    <w:rsid w:val="00821F16"/>
    <w:rsid w:val="008221F0"/>
    <w:rsid w:val="008227D7"/>
    <w:rsid w:val="0082371C"/>
    <w:rsid w:val="008249F0"/>
    <w:rsid w:val="00824A7A"/>
    <w:rsid w:val="00825633"/>
    <w:rsid w:val="008257FF"/>
    <w:rsid w:val="00826050"/>
    <w:rsid w:val="0082769D"/>
    <w:rsid w:val="00827A8F"/>
    <w:rsid w:val="00827D08"/>
    <w:rsid w:val="00830278"/>
    <w:rsid w:val="008332A7"/>
    <w:rsid w:val="00833C5C"/>
    <w:rsid w:val="00833E54"/>
    <w:rsid w:val="00834916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243F"/>
    <w:rsid w:val="00843573"/>
    <w:rsid w:val="00843E2B"/>
    <w:rsid w:val="00843E75"/>
    <w:rsid w:val="00844B03"/>
    <w:rsid w:val="00845CBC"/>
    <w:rsid w:val="00847975"/>
    <w:rsid w:val="00847CDB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5E9"/>
    <w:rsid w:val="0087086A"/>
    <w:rsid w:val="00870B9A"/>
    <w:rsid w:val="00870C3B"/>
    <w:rsid w:val="0087170A"/>
    <w:rsid w:val="00872DB3"/>
    <w:rsid w:val="00873018"/>
    <w:rsid w:val="0087374D"/>
    <w:rsid w:val="008737EF"/>
    <w:rsid w:val="00874986"/>
    <w:rsid w:val="00875608"/>
    <w:rsid w:val="00876981"/>
    <w:rsid w:val="00876E35"/>
    <w:rsid w:val="00877577"/>
    <w:rsid w:val="00877BFB"/>
    <w:rsid w:val="00877E7A"/>
    <w:rsid w:val="0088033C"/>
    <w:rsid w:val="008808A1"/>
    <w:rsid w:val="00880B52"/>
    <w:rsid w:val="00880C08"/>
    <w:rsid w:val="0088207D"/>
    <w:rsid w:val="008821C6"/>
    <w:rsid w:val="00882226"/>
    <w:rsid w:val="00882265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9185B"/>
    <w:rsid w:val="00892BAB"/>
    <w:rsid w:val="00892E59"/>
    <w:rsid w:val="00895F44"/>
    <w:rsid w:val="00896F28"/>
    <w:rsid w:val="00897DE3"/>
    <w:rsid w:val="008A027E"/>
    <w:rsid w:val="008A13AC"/>
    <w:rsid w:val="008A2B6E"/>
    <w:rsid w:val="008A3902"/>
    <w:rsid w:val="008A407B"/>
    <w:rsid w:val="008A4F59"/>
    <w:rsid w:val="008A696A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70C0"/>
    <w:rsid w:val="008B7143"/>
    <w:rsid w:val="008B73FB"/>
    <w:rsid w:val="008C024F"/>
    <w:rsid w:val="008C0B87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C1B"/>
    <w:rsid w:val="008D1774"/>
    <w:rsid w:val="008D29ED"/>
    <w:rsid w:val="008D2B3E"/>
    <w:rsid w:val="008D3F18"/>
    <w:rsid w:val="008D439D"/>
    <w:rsid w:val="008D4AE2"/>
    <w:rsid w:val="008D4FDE"/>
    <w:rsid w:val="008D68AD"/>
    <w:rsid w:val="008D72C0"/>
    <w:rsid w:val="008E00FB"/>
    <w:rsid w:val="008E0477"/>
    <w:rsid w:val="008E0837"/>
    <w:rsid w:val="008E0E9C"/>
    <w:rsid w:val="008E1126"/>
    <w:rsid w:val="008E129C"/>
    <w:rsid w:val="008E1B07"/>
    <w:rsid w:val="008E35CD"/>
    <w:rsid w:val="008E3B73"/>
    <w:rsid w:val="008E41AE"/>
    <w:rsid w:val="008E5F79"/>
    <w:rsid w:val="008E6374"/>
    <w:rsid w:val="008E66DC"/>
    <w:rsid w:val="008E7773"/>
    <w:rsid w:val="008F032F"/>
    <w:rsid w:val="008F0477"/>
    <w:rsid w:val="008F0D03"/>
    <w:rsid w:val="008F106D"/>
    <w:rsid w:val="008F12DD"/>
    <w:rsid w:val="008F1917"/>
    <w:rsid w:val="008F403C"/>
    <w:rsid w:val="008F419A"/>
    <w:rsid w:val="008F42C9"/>
    <w:rsid w:val="008F56DB"/>
    <w:rsid w:val="008F5F5E"/>
    <w:rsid w:val="008F651B"/>
    <w:rsid w:val="008F65BD"/>
    <w:rsid w:val="00900400"/>
    <w:rsid w:val="00900833"/>
    <w:rsid w:val="00900B04"/>
    <w:rsid w:val="009051E6"/>
    <w:rsid w:val="00905BF4"/>
    <w:rsid w:val="00906BFE"/>
    <w:rsid w:val="0090715B"/>
    <w:rsid w:val="009103A2"/>
    <w:rsid w:val="00911B96"/>
    <w:rsid w:val="009120A3"/>
    <w:rsid w:val="0091410F"/>
    <w:rsid w:val="00914325"/>
    <w:rsid w:val="00914C4C"/>
    <w:rsid w:val="00915738"/>
    <w:rsid w:val="00915886"/>
    <w:rsid w:val="00915A4B"/>
    <w:rsid w:val="00915C8F"/>
    <w:rsid w:val="00916B2B"/>
    <w:rsid w:val="00916EF6"/>
    <w:rsid w:val="009179EB"/>
    <w:rsid w:val="009200E3"/>
    <w:rsid w:val="00921051"/>
    <w:rsid w:val="0092140B"/>
    <w:rsid w:val="00922E1B"/>
    <w:rsid w:val="009241B2"/>
    <w:rsid w:val="00924D0C"/>
    <w:rsid w:val="00927731"/>
    <w:rsid w:val="009277EF"/>
    <w:rsid w:val="00927E8D"/>
    <w:rsid w:val="00930584"/>
    <w:rsid w:val="00930D8D"/>
    <w:rsid w:val="00930E11"/>
    <w:rsid w:val="0093132F"/>
    <w:rsid w:val="00931C49"/>
    <w:rsid w:val="009329AC"/>
    <w:rsid w:val="00932B60"/>
    <w:rsid w:val="0093501B"/>
    <w:rsid w:val="009356F3"/>
    <w:rsid w:val="0093571A"/>
    <w:rsid w:val="00935D12"/>
    <w:rsid w:val="00936263"/>
    <w:rsid w:val="009369C8"/>
    <w:rsid w:val="009370FE"/>
    <w:rsid w:val="009376AA"/>
    <w:rsid w:val="009402C1"/>
    <w:rsid w:val="00940F39"/>
    <w:rsid w:val="00941769"/>
    <w:rsid w:val="009425DE"/>
    <w:rsid w:val="00942A56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3E75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D7C"/>
    <w:rsid w:val="00992C86"/>
    <w:rsid w:val="00992FD3"/>
    <w:rsid w:val="0099495B"/>
    <w:rsid w:val="00994B4C"/>
    <w:rsid w:val="00995032"/>
    <w:rsid w:val="00996F8B"/>
    <w:rsid w:val="009A03D1"/>
    <w:rsid w:val="009A1FC7"/>
    <w:rsid w:val="009A607B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9CE"/>
    <w:rsid w:val="009C24A8"/>
    <w:rsid w:val="009C2E94"/>
    <w:rsid w:val="009C3C56"/>
    <w:rsid w:val="009C45E1"/>
    <w:rsid w:val="009C4786"/>
    <w:rsid w:val="009C50ED"/>
    <w:rsid w:val="009C549A"/>
    <w:rsid w:val="009C58D1"/>
    <w:rsid w:val="009C6E53"/>
    <w:rsid w:val="009C73C6"/>
    <w:rsid w:val="009D08CE"/>
    <w:rsid w:val="009D0C58"/>
    <w:rsid w:val="009D41A0"/>
    <w:rsid w:val="009D45F8"/>
    <w:rsid w:val="009D5700"/>
    <w:rsid w:val="009D5FFA"/>
    <w:rsid w:val="009D6B96"/>
    <w:rsid w:val="009E0872"/>
    <w:rsid w:val="009E0958"/>
    <w:rsid w:val="009E1205"/>
    <w:rsid w:val="009E1E50"/>
    <w:rsid w:val="009E2AB6"/>
    <w:rsid w:val="009E2C35"/>
    <w:rsid w:val="009E34C1"/>
    <w:rsid w:val="009E3F93"/>
    <w:rsid w:val="009E432D"/>
    <w:rsid w:val="009E4717"/>
    <w:rsid w:val="009E6AFF"/>
    <w:rsid w:val="009E6CE9"/>
    <w:rsid w:val="009E7C61"/>
    <w:rsid w:val="009F116E"/>
    <w:rsid w:val="009F2460"/>
    <w:rsid w:val="009F2EB0"/>
    <w:rsid w:val="009F310A"/>
    <w:rsid w:val="009F36EB"/>
    <w:rsid w:val="009F3977"/>
    <w:rsid w:val="009F5D2F"/>
    <w:rsid w:val="009F5EBE"/>
    <w:rsid w:val="009F6D90"/>
    <w:rsid w:val="00A0001D"/>
    <w:rsid w:val="00A00602"/>
    <w:rsid w:val="00A007CC"/>
    <w:rsid w:val="00A00EDF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0603A"/>
    <w:rsid w:val="00A117C1"/>
    <w:rsid w:val="00A11B0B"/>
    <w:rsid w:val="00A12659"/>
    <w:rsid w:val="00A1278E"/>
    <w:rsid w:val="00A1353F"/>
    <w:rsid w:val="00A13946"/>
    <w:rsid w:val="00A152B7"/>
    <w:rsid w:val="00A1692B"/>
    <w:rsid w:val="00A16ACD"/>
    <w:rsid w:val="00A1768D"/>
    <w:rsid w:val="00A17932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CC4"/>
    <w:rsid w:val="00A24F21"/>
    <w:rsid w:val="00A24FE0"/>
    <w:rsid w:val="00A25325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AAB"/>
    <w:rsid w:val="00A35AD3"/>
    <w:rsid w:val="00A35B7F"/>
    <w:rsid w:val="00A35D3B"/>
    <w:rsid w:val="00A36507"/>
    <w:rsid w:val="00A366C4"/>
    <w:rsid w:val="00A37125"/>
    <w:rsid w:val="00A40099"/>
    <w:rsid w:val="00A40C39"/>
    <w:rsid w:val="00A42C45"/>
    <w:rsid w:val="00A42FE3"/>
    <w:rsid w:val="00A43E60"/>
    <w:rsid w:val="00A46240"/>
    <w:rsid w:val="00A4628A"/>
    <w:rsid w:val="00A47184"/>
    <w:rsid w:val="00A473A5"/>
    <w:rsid w:val="00A50C9B"/>
    <w:rsid w:val="00A50DE7"/>
    <w:rsid w:val="00A5161C"/>
    <w:rsid w:val="00A5167C"/>
    <w:rsid w:val="00A5177A"/>
    <w:rsid w:val="00A51AE3"/>
    <w:rsid w:val="00A52656"/>
    <w:rsid w:val="00A53583"/>
    <w:rsid w:val="00A53EA2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B45"/>
    <w:rsid w:val="00A63142"/>
    <w:rsid w:val="00A63487"/>
    <w:rsid w:val="00A63B38"/>
    <w:rsid w:val="00A64146"/>
    <w:rsid w:val="00A64525"/>
    <w:rsid w:val="00A64D4E"/>
    <w:rsid w:val="00A652D5"/>
    <w:rsid w:val="00A655A0"/>
    <w:rsid w:val="00A65872"/>
    <w:rsid w:val="00A66139"/>
    <w:rsid w:val="00A66289"/>
    <w:rsid w:val="00A669E4"/>
    <w:rsid w:val="00A6717B"/>
    <w:rsid w:val="00A7053C"/>
    <w:rsid w:val="00A70758"/>
    <w:rsid w:val="00A707A4"/>
    <w:rsid w:val="00A73524"/>
    <w:rsid w:val="00A743A5"/>
    <w:rsid w:val="00A7440E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3A91"/>
    <w:rsid w:val="00AA49B2"/>
    <w:rsid w:val="00AA66F5"/>
    <w:rsid w:val="00AA6AD7"/>
    <w:rsid w:val="00AA6E4A"/>
    <w:rsid w:val="00AB2A0A"/>
    <w:rsid w:val="00AB3A51"/>
    <w:rsid w:val="00AB42C2"/>
    <w:rsid w:val="00AB46EF"/>
    <w:rsid w:val="00AB4A49"/>
    <w:rsid w:val="00AB4A4E"/>
    <w:rsid w:val="00AB583D"/>
    <w:rsid w:val="00AB782F"/>
    <w:rsid w:val="00AB7C81"/>
    <w:rsid w:val="00AC0ADF"/>
    <w:rsid w:val="00AC0B68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3F1D"/>
    <w:rsid w:val="00AD4371"/>
    <w:rsid w:val="00AD4D8D"/>
    <w:rsid w:val="00AD520D"/>
    <w:rsid w:val="00AD5237"/>
    <w:rsid w:val="00AD6AB3"/>
    <w:rsid w:val="00AD6C18"/>
    <w:rsid w:val="00AE19FB"/>
    <w:rsid w:val="00AE2439"/>
    <w:rsid w:val="00AE2AF1"/>
    <w:rsid w:val="00AE3849"/>
    <w:rsid w:val="00AE3F99"/>
    <w:rsid w:val="00AE4A39"/>
    <w:rsid w:val="00AE5A68"/>
    <w:rsid w:val="00AE6950"/>
    <w:rsid w:val="00AE6AE7"/>
    <w:rsid w:val="00AE6D25"/>
    <w:rsid w:val="00AE6E69"/>
    <w:rsid w:val="00AE7244"/>
    <w:rsid w:val="00AF0186"/>
    <w:rsid w:val="00AF0B52"/>
    <w:rsid w:val="00AF2D96"/>
    <w:rsid w:val="00AF31E7"/>
    <w:rsid w:val="00AF31F3"/>
    <w:rsid w:val="00AF6554"/>
    <w:rsid w:val="00AF741F"/>
    <w:rsid w:val="00B00E7A"/>
    <w:rsid w:val="00B0118A"/>
    <w:rsid w:val="00B01544"/>
    <w:rsid w:val="00B022CC"/>
    <w:rsid w:val="00B03388"/>
    <w:rsid w:val="00B03BF4"/>
    <w:rsid w:val="00B0465F"/>
    <w:rsid w:val="00B0496C"/>
    <w:rsid w:val="00B0546A"/>
    <w:rsid w:val="00B0571A"/>
    <w:rsid w:val="00B05F4B"/>
    <w:rsid w:val="00B10DFE"/>
    <w:rsid w:val="00B12330"/>
    <w:rsid w:val="00B123E7"/>
    <w:rsid w:val="00B12739"/>
    <w:rsid w:val="00B128D5"/>
    <w:rsid w:val="00B12C53"/>
    <w:rsid w:val="00B13210"/>
    <w:rsid w:val="00B1364A"/>
    <w:rsid w:val="00B1398A"/>
    <w:rsid w:val="00B15BC4"/>
    <w:rsid w:val="00B1755C"/>
    <w:rsid w:val="00B1757D"/>
    <w:rsid w:val="00B20215"/>
    <w:rsid w:val="00B20704"/>
    <w:rsid w:val="00B22A1D"/>
    <w:rsid w:val="00B22B8F"/>
    <w:rsid w:val="00B23364"/>
    <w:rsid w:val="00B237F3"/>
    <w:rsid w:val="00B265F5"/>
    <w:rsid w:val="00B27A5D"/>
    <w:rsid w:val="00B30000"/>
    <w:rsid w:val="00B3094B"/>
    <w:rsid w:val="00B31C46"/>
    <w:rsid w:val="00B3297D"/>
    <w:rsid w:val="00B338D5"/>
    <w:rsid w:val="00B33CBC"/>
    <w:rsid w:val="00B33E97"/>
    <w:rsid w:val="00B340F8"/>
    <w:rsid w:val="00B354DC"/>
    <w:rsid w:val="00B40DFF"/>
    <w:rsid w:val="00B4128C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EFE"/>
    <w:rsid w:val="00B54091"/>
    <w:rsid w:val="00B54192"/>
    <w:rsid w:val="00B54747"/>
    <w:rsid w:val="00B5597D"/>
    <w:rsid w:val="00B5689B"/>
    <w:rsid w:val="00B57971"/>
    <w:rsid w:val="00B61366"/>
    <w:rsid w:val="00B64AC6"/>
    <w:rsid w:val="00B64ACA"/>
    <w:rsid w:val="00B6590F"/>
    <w:rsid w:val="00B65EAA"/>
    <w:rsid w:val="00B66930"/>
    <w:rsid w:val="00B701FE"/>
    <w:rsid w:val="00B70594"/>
    <w:rsid w:val="00B70722"/>
    <w:rsid w:val="00B7075A"/>
    <w:rsid w:val="00B70E61"/>
    <w:rsid w:val="00B71296"/>
    <w:rsid w:val="00B72494"/>
    <w:rsid w:val="00B7296F"/>
    <w:rsid w:val="00B72A74"/>
    <w:rsid w:val="00B72AA4"/>
    <w:rsid w:val="00B733D8"/>
    <w:rsid w:val="00B744B4"/>
    <w:rsid w:val="00B75C6B"/>
    <w:rsid w:val="00B77A27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932B1"/>
    <w:rsid w:val="00B9513C"/>
    <w:rsid w:val="00B95BFC"/>
    <w:rsid w:val="00B9617C"/>
    <w:rsid w:val="00B965A0"/>
    <w:rsid w:val="00B975C4"/>
    <w:rsid w:val="00BA03CA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DF9"/>
    <w:rsid w:val="00BC0790"/>
    <w:rsid w:val="00BC0DFD"/>
    <w:rsid w:val="00BC14AA"/>
    <w:rsid w:val="00BC1634"/>
    <w:rsid w:val="00BC1ABD"/>
    <w:rsid w:val="00BC1CE1"/>
    <w:rsid w:val="00BC26D5"/>
    <w:rsid w:val="00BC3498"/>
    <w:rsid w:val="00BC4D23"/>
    <w:rsid w:val="00BC54E9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F65"/>
    <w:rsid w:val="00BD540E"/>
    <w:rsid w:val="00BD5A5A"/>
    <w:rsid w:val="00BD6B86"/>
    <w:rsid w:val="00BE04CA"/>
    <w:rsid w:val="00BE07C3"/>
    <w:rsid w:val="00BE0CB4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2173"/>
    <w:rsid w:val="00BF24A2"/>
    <w:rsid w:val="00BF2670"/>
    <w:rsid w:val="00BF35B9"/>
    <w:rsid w:val="00BF3DF2"/>
    <w:rsid w:val="00BF499D"/>
    <w:rsid w:val="00BF50DA"/>
    <w:rsid w:val="00BF6ADC"/>
    <w:rsid w:val="00BF6E96"/>
    <w:rsid w:val="00BF7232"/>
    <w:rsid w:val="00C0151A"/>
    <w:rsid w:val="00C01909"/>
    <w:rsid w:val="00C0273D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12C0"/>
    <w:rsid w:val="00C1333C"/>
    <w:rsid w:val="00C14120"/>
    <w:rsid w:val="00C14E9A"/>
    <w:rsid w:val="00C1734B"/>
    <w:rsid w:val="00C17CB7"/>
    <w:rsid w:val="00C17F2B"/>
    <w:rsid w:val="00C20018"/>
    <w:rsid w:val="00C20294"/>
    <w:rsid w:val="00C239EE"/>
    <w:rsid w:val="00C23BC0"/>
    <w:rsid w:val="00C24816"/>
    <w:rsid w:val="00C258F9"/>
    <w:rsid w:val="00C26231"/>
    <w:rsid w:val="00C26F06"/>
    <w:rsid w:val="00C271E7"/>
    <w:rsid w:val="00C27C4B"/>
    <w:rsid w:val="00C30154"/>
    <w:rsid w:val="00C31091"/>
    <w:rsid w:val="00C318D8"/>
    <w:rsid w:val="00C31C28"/>
    <w:rsid w:val="00C31F2C"/>
    <w:rsid w:val="00C328D6"/>
    <w:rsid w:val="00C32B6C"/>
    <w:rsid w:val="00C33E2A"/>
    <w:rsid w:val="00C3550D"/>
    <w:rsid w:val="00C37A1D"/>
    <w:rsid w:val="00C413EF"/>
    <w:rsid w:val="00C41693"/>
    <w:rsid w:val="00C41BF4"/>
    <w:rsid w:val="00C41C42"/>
    <w:rsid w:val="00C43BA4"/>
    <w:rsid w:val="00C44986"/>
    <w:rsid w:val="00C44D1B"/>
    <w:rsid w:val="00C44F93"/>
    <w:rsid w:val="00C4724E"/>
    <w:rsid w:val="00C4730A"/>
    <w:rsid w:val="00C54354"/>
    <w:rsid w:val="00C5483D"/>
    <w:rsid w:val="00C55304"/>
    <w:rsid w:val="00C6172F"/>
    <w:rsid w:val="00C61C20"/>
    <w:rsid w:val="00C6239B"/>
    <w:rsid w:val="00C6308B"/>
    <w:rsid w:val="00C653BC"/>
    <w:rsid w:val="00C6571F"/>
    <w:rsid w:val="00C65A4F"/>
    <w:rsid w:val="00C65B25"/>
    <w:rsid w:val="00C65C31"/>
    <w:rsid w:val="00C661A3"/>
    <w:rsid w:val="00C661AE"/>
    <w:rsid w:val="00C67437"/>
    <w:rsid w:val="00C67629"/>
    <w:rsid w:val="00C705D0"/>
    <w:rsid w:val="00C7095B"/>
    <w:rsid w:val="00C71897"/>
    <w:rsid w:val="00C73045"/>
    <w:rsid w:val="00C73721"/>
    <w:rsid w:val="00C770C1"/>
    <w:rsid w:val="00C8064A"/>
    <w:rsid w:val="00C82CC6"/>
    <w:rsid w:val="00C832C8"/>
    <w:rsid w:val="00C83382"/>
    <w:rsid w:val="00C8365B"/>
    <w:rsid w:val="00C84095"/>
    <w:rsid w:val="00C852B9"/>
    <w:rsid w:val="00C8591D"/>
    <w:rsid w:val="00C85E78"/>
    <w:rsid w:val="00C8606F"/>
    <w:rsid w:val="00C87D84"/>
    <w:rsid w:val="00C9037B"/>
    <w:rsid w:val="00C9041E"/>
    <w:rsid w:val="00C90929"/>
    <w:rsid w:val="00C91396"/>
    <w:rsid w:val="00C915F1"/>
    <w:rsid w:val="00C9299E"/>
    <w:rsid w:val="00C92A2D"/>
    <w:rsid w:val="00C931C7"/>
    <w:rsid w:val="00C938A0"/>
    <w:rsid w:val="00C95E22"/>
    <w:rsid w:val="00C966FC"/>
    <w:rsid w:val="00C97071"/>
    <w:rsid w:val="00C97133"/>
    <w:rsid w:val="00CA05B7"/>
    <w:rsid w:val="00CA0971"/>
    <w:rsid w:val="00CA113E"/>
    <w:rsid w:val="00CA114A"/>
    <w:rsid w:val="00CA11E0"/>
    <w:rsid w:val="00CA1A43"/>
    <w:rsid w:val="00CA1D01"/>
    <w:rsid w:val="00CA3801"/>
    <w:rsid w:val="00CA381D"/>
    <w:rsid w:val="00CA4F30"/>
    <w:rsid w:val="00CA5723"/>
    <w:rsid w:val="00CA6485"/>
    <w:rsid w:val="00CB04B8"/>
    <w:rsid w:val="00CB074E"/>
    <w:rsid w:val="00CB0B54"/>
    <w:rsid w:val="00CB0B5D"/>
    <w:rsid w:val="00CB150B"/>
    <w:rsid w:val="00CB1D40"/>
    <w:rsid w:val="00CB2068"/>
    <w:rsid w:val="00CB210A"/>
    <w:rsid w:val="00CB2131"/>
    <w:rsid w:val="00CB555B"/>
    <w:rsid w:val="00CB55F2"/>
    <w:rsid w:val="00CB6956"/>
    <w:rsid w:val="00CB704F"/>
    <w:rsid w:val="00CB763B"/>
    <w:rsid w:val="00CC079B"/>
    <w:rsid w:val="00CC0912"/>
    <w:rsid w:val="00CC14ED"/>
    <w:rsid w:val="00CC22A9"/>
    <w:rsid w:val="00CC37D5"/>
    <w:rsid w:val="00CC3803"/>
    <w:rsid w:val="00CC38E0"/>
    <w:rsid w:val="00CC65F2"/>
    <w:rsid w:val="00CD0FC8"/>
    <w:rsid w:val="00CD27B2"/>
    <w:rsid w:val="00CD28C3"/>
    <w:rsid w:val="00CD29A6"/>
    <w:rsid w:val="00CD2E85"/>
    <w:rsid w:val="00CD5D01"/>
    <w:rsid w:val="00CD6C66"/>
    <w:rsid w:val="00CD7754"/>
    <w:rsid w:val="00CD77A4"/>
    <w:rsid w:val="00CE18FA"/>
    <w:rsid w:val="00CE285E"/>
    <w:rsid w:val="00CE4563"/>
    <w:rsid w:val="00CE4C38"/>
    <w:rsid w:val="00CE5FF9"/>
    <w:rsid w:val="00CE63EF"/>
    <w:rsid w:val="00CE733A"/>
    <w:rsid w:val="00CE76A0"/>
    <w:rsid w:val="00CF06AB"/>
    <w:rsid w:val="00CF209B"/>
    <w:rsid w:val="00CF4AAB"/>
    <w:rsid w:val="00CF59EB"/>
    <w:rsid w:val="00CF5C4F"/>
    <w:rsid w:val="00CF6A2A"/>
    <w:rsid w:val="00CF6E21"/>
    <w:rsid w:val="00D002F1"/>
    <w:rsid w:val="00D026B4"/>
    <w:rsid w:val="00D03E78"/>
    <w:rsid w:val="00D05122"/>
    <w:rsid w:val="00D05270"/>
    <w:rsid w:val="00D06F59"/>
    <w:rsid w:val="00D07687"/>
    <w:rsid w:val="00D07E26"/>
    <w:rsid w:val="00D1021D"/>
    <w:rsid w:val="00D102F3"/>
    <w:rsid w:val="00D1033D"/>
    <w:rsid w:val="00D10C62"/>
    <w:rsid w:val="00D10CAF"/>
    <w:rsid w:val="00D12508"/>
    <w:rsid w:val="00D130A8"/>
    <w:rsid w:val="00D13714"/>
    <w:rsid w:val="00D1432A"/>
    <w:rsid w:val="00D14D0A"/>
    <w:rsid w:val="00D14EBB"/>
    <w:rsid w:val="00D1709E"/>
    <w:rsid w:val="00D17726"/>
    <w:rsid w:val="00D1772E"/>
    <w:rsid w:val="00D20713"/>
    <w:rsid w:val="00D2105A"/>
    <w:rsid w:val="00D21225"/>
    <w:rsid w:val="00D221EF"/>
    <w:rsid w:val="00D23DCC"/>
    <w:rsid w:val="00D24F06"/>
    <w:rsid w:val="00D24FC2"/>
    <w:rsid w:val="00D30F27"/>
    <w:rsid w:val="00D31840"/>
    <w:rsid w:val="00D320DA"/>
    <w:rsid w:val="00D34DB1"/>
    <w:rsid w:val="00D35F22"/>
    <w:rsid w:val="00D3601A"/>
    <w:rsid w:val="00D36E18"/>
    <w:rsid w:val="00D4048A"/>
    <w:rsid w:val="00D4078D"/>
    <w:rsid w:val="00D40CF2"/>
    <w:rsid w:val="00D40EAF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73"/>
    <w:rsid w:val="00D4512E"/>
    <w:rsid w:val="00D4568F"/>
    <w:rsid w:val="00D4574B"/>
    <w:rsid w:val="00D45B98"/>
    <w:rsid w:val="00D4618A"/>
    <w:rsid w:val="00D46580"/>
    <w:rsid w:val="00D46AAA"/>
    <w:rsid w:val="00D47431"/>
    <w:rsid w:val="00D47497"/>
    <w:rsid w:val="00D47FB8"/>
    <w:rsid w:val="00D5026F"/>
    <w:rsid w:val="00D51483"/>
    <w:rsid w:val="00D51551"/>
    <w:rsid w:val="00D51553"/>
    <w:rsid w:val="00D52C46"/>
    <w:rsid w:val="00D52D97"/>
    <w:rsid w:val="00D530AF"/>
    <w:rsid w:val="00D53AA2"/>
    <w:rsid w:val="00D56BEA"/>
    <w:rsid w:val="00D572C8"/>
    <w:rsid w:val="00D574A7"/>
    <w:rsid w:val="00D6072D"/>
    <w:rsid w:val="00D6121B"/>
    <w:rsid w:val="00D616B9"/>
    <w:rsid w:val="00D624D2"/>
    <w:rsid w:val="00D64F69"/>
    <w:rsid w:val="00D656FB"/>
    <w:rsid w:val="00D7185F"/>
    <w:rsid w:val="00D72AD8"/>
    <w:rsid w:val="00D73525"/>
    <w:rsid w:val="00D7391E"/>
    <w:rsid w:val="00D751E1"/>
    <w:rsid w:val="00D75479"/>
    <w:rsid w:val="00D75775"/>
    <w:rsid w:val="00D757ED"/>
    <w:rsid w:val="00D760D3"/>
    <w:rsid w:val="00D76661"/>
    <w:rsid w:val="00D76791"/>
    <w:rsid w:val="00D769DF"/>
    <w:rsid w:val="00D76A05"/>
    <w:rsid w:val="00D8024A"/>
    <w:rsid w:val="00D8109B"/>
    <w:rsid w:val="00D81515"/>
    <w:rsid w:val="00D81FFD"/>
    <w:rsid w:val="00D82007"/>
    <w:rsid w:val="00D82B7E"/>
    <w:rsid w:val="00D8340F"/>
    <w:rsid w:val="00D83CFF"/>
    <w:rsid w:val="00D840B2"/>
    <w:rsid w:val="00D848B9"/>
    <w:rsid w:val="00D859C1"/>
    <w:rsid w:val="00D85C5E"/>
    <w:rsid w:val="00D8623B"/>
    <w:rsid w:val="00D86644"/>
    <w:rsid w:val="00D86DC2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542"/>
    <w:rsid w:val="00DB1733"/>
    <w:rsid w:val="00DB1F54"/>
    <w:rsid w:val="00DB3AF4"/>
    <w:rsid w:val="00DB4629"/>
    <w:rsid w:val="00DB4B95"/>
    <w:rsid w:val="00DB4F73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1ED4"/>
    <w:rsid w:val="00DD3B4E"/>
    <w:rsid w:val="00DD42C0"/>
    <w:rsid w:val="00DD5028"/>
    <w:rsid w:val="00DD57CC"/>
    <w:rsid w:val="00DD5F36"/>
    <w:rsid w:val="00DD647A"/>
    <w:rsid w:val="00DD7604"/>
    <w:rsid w:val="00DD7873"/>
    <w:rsid w:val="00DD7BEB"/>
    <w:rsid w:val="00DE0227"/>
    <w:rsid w:val="00DE0979"/>
    <w:rsid w:val="00DE254F"/>
    <w:rsid w:val="00DE2ED3"/>
    <w:rsid w:val="00DE3B64"/>
    <w:rsid w:val="00DE3D34"/>
    <w:rsid w:val="00DE3F14"/>
    <w:rsid w:val="00DE4537"/>
    <w:rsid w:val="00DE656C"/>
    <w:rsid w:val="00DE6DF9"/>
    <w:rsid w:val="00DE6E6E"/>
    <w:rsid w:val="00DE70C7"/>
    <w:rsid w:val="00DE7DD2"/>
    <w:rsid w:val="00DF05DA"/>
    <w:rsid w:val="00DF06A1"/>
    <w:rsid w:val="00DF23A4"/>
    <w:rsid w:val="00DF3630"/>
    <w:rsid w:val="00DF3954"/>
    <w:rsid w:val="00DF3A16"/>
    <w:rsid w:val="00DF3D17"/>
    <w:rsid w:val="00DF4569"/>
    <w:rsid w:val="00DF4ADF"/>
    <w:rsid w:val="00DF5AD3"/>
    <w:rsid w:val="00DF5F15"/>
    <w:rsid w:val="00DF60F1"/>
    <w:rsid w:val="00DF685B"/>
    <w:rsid w:val="00DF69D1"/>
    <w:rsid w:val="00DF7F1D"/>
    <w:rsid w:val="00E0148C"/>
    <w:rsid w:val="00E019A6"/>
    <w:rsid w:val="00E03005"/>
    <w:rsid w:val="00E0642A"/>
    <w:rsid w:val="00E10359"/>
    <w:rsid w:val="00E108F7"/>
    <w:rsid w:val="00E11D1A"/>
    <w:rsid w:val="00E1353B"/>
    <w:rsid w:val="00E13602"/>
    <w:rsid w:val="00E13871"/>
    <w:rsid w:val="00E13A6C"/>
    <w:rsid w:val="00E140A7"/>
    <w:rsid w:val="00E1438D"/>
    <w:rsid w:val="00E14DF5"/>
    <w:rsid w:val="00E157CD"/>
    <w:rsid w:val="00E16222"/>
    <w:rsid w:val="00E1624F"/>
    <w:rsid w:val="00E16444"/>
    <w:rsid w:val="00E214CF"/>
    <w:rsid w:val="00E21CD2"/>
    <w:rsid w:val="00E21DE6"/>
    <w:rsid w:val="00E22261"/>
    <w:rsid w:val="00E2245B"/>
    <w:rsid w:val="00E23619"/>
    <w:rsid w:val="00E23726"/>
    <w:rsid w:val="00E2394F"/>
    <w:rsid w:val="00E23EE0"/>
    <w:rsid w:val="00E24CC4"/>
    <w:rsid w:val="00E24D49"/>
    <w:rsid w:val="00E251BA"/>
    <w:rsid w:val="00E264FC"/>
    <w:rsid w:val="00E271C1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B2F"/>
    <w:rsid w:val="00E40CFE"/>
    <w:rsid w:val="00E40E56"/>
    <w:rsid w:val="00E420AB"/>
    <w:rsid w:val="00E43413"/>
    <w:rsid w:val="00E44100"/>
    <w:rsid w:val="00E442CA"/>
    <w:rsid w:val="00E44505"/>
    <w:rsid w:val="00E44677"/>
    <w:rsid w:val="00E44C48"/>
    <w:rsid w:val="00E45B76"/>
    <w:rsid w:val="00E467B4"/>
    <w:rsid w:val="00E501E3"/>
    <w:rsid w:val="00E509BA"/>
    <w:rsid w:val="00E50BF9"/>
    <w:rsid w:val="00E519F7"/>
    <w:rsid w:val="00E52199"/>
    <w:rsid w:val="00E546D9"/>
    <w:rsid w:val="00E5570F"/>
    <w:rsid w:val="00E55C47"/>
    <w:rsid w:val="00E56E31"/>
    <w:rsid w:val="00E5711C"/>
    <w:rsid w:val="00E572BF"/>
    <w:rsid w:val="00E609F6"/>
    <w:rsid w:val="00E6152C"/>
    <w:rsid w:val="00E62D34"/>
    <w:rsid w:val="00E66240"/>
    <w:rsid w:val="00E66DB1"/>
    <w:rsid w:val="00E675B0"/>
    <w:rsid w:val="00E71DCE"/>
    <w:rsid w:val="00E73A65"/>
    <w:rsid w:val="00E73B86"/>
    <w:rsid w:val="00E74800"/>
    <w:rsid w:val="00E74F3B"/>
    <w:rsid w:val="00E760AD"/>
    <w:rsid w:val="00E767BF"/>
    <w:rsid w:val="00E771A2"/>
    <w:rsid w:val="00E777C9"/>
    <w:rsid w:val="00E778CA"/>
    <w:rsid w:val="00E77A41"/>
    <w:rsid w:val="00E77ECD"/>
    <w:rsid w:val="00E8096D"/>
    <w:rsid w:val="00E8116C"/>
    <w:rsid w:val="00E811BE"/>
    <w:rsid w:val="00E82E1E"/>
    <w:rsid w:val="00E850D4"/>
    <w:rsid w:val="00E859AA"/>
    <w:rsid w:val="00E85BAF"/>
    <w:rsid w:val="00E868A0"/>
    <w:rsid w:val="00E9313F"/>
    <w:rsid w:val="00E951EB"/>
    <w:rsid w:val="00E95615"/>
    <w:rsid w:val="00EA0584"/>
    <w:rsid w:val="00EA1689"/>
    <w:rsid w:val="00EA1EC0"/>
    <w:rsid w:val="00EA299E"/>
    <w:rsid w:val="00EA346E"/>
    <w:rsid w:val="00EA3FA3"/>
    <w:rsid w:val="00EA466D"/>
    <w:rsid w:val="00EA4A75"/>
    <w:rsid w:val="00EA50AE"/>
    <w:rsid w:val="00EA5588"/>
    <w:rsid w:val="00EA5A8F"/>
    <w:rsid w:val="00EB0BA9"/>
    <w:rsid w:val="00EB0D08"/>
    <w:rsid w:val="00EB10E9"/>
    <w:rsid w:val="00EB1CE6"/>
    <w:rsid w:val="00EB2589"/>
    <w:rsid w:val="00EB285A"/>
    <w:rsid w:val="00EB3704"/>
    <w:rsid w:val="00EB5577"/>
    <w:rsid w:val="00EB6188"/>
    <w:rsid w:val="00EB648D"/>
    <w:rsid w:val="00EB6A03"/>
    <w:rsid w:val="00EB7185"/>
    <w:rsid w:val="00EB72FE"/>
    <w:rsid w:val="00EC2161"/>
    <w:rsid w:val="00EC2EBA"/>
    <w:rsid w:val="00EC3355"/>
    <w:rsid w:val="00EC33E3"/>
    <w:rsid w:val="00EC3D4A"/>
    <w:rsid w:val="00EC492E"/>
    <w:rsid w:val="00EC54E9"/>
    <w:rsid w:val="00EC5E98"/>
    <w:rsid w:val="00EC724F"/>
    <w:rsid w:val="00EC74D6"/>
    <w:rsid w:val="00EC757F"/>
    <w:rsid w:val="00EC778C"/>
    <w:rsid w:val="00EC7F5D"/>
    <w:rsid w:val="00ED139C"/>
    <w:rsid w:val="00ED14E2"/>
    <w:rsid w:val="00ED39A0"/>
    <w:rsid w:val="00ED39CA"/>
    <w:rsid w:val="00ED429E"/>
    <w:rsid w:val="00ED443A"/>
    <w:rsid w:val="00ED5FE2"/>
    <w:rsid w:val="00ED7B87"/>
    <w:rsid w:val="00EE0296"/>
    <w:rsid w:val="00EE0BD9"/>
    <w:rsid w:val="00EE281A"/>
    <w:rsid w:val="00EE3B56"/>
    <w:rsid w:val="00EE51B6"/>
    <w:rsid w:val="00EE6470"/>
    <w:rsid w:val="00EE72F5"/>
    <w:rsid w:val="00EE758D"/>
    <w:rsid w:val="00EE7A13"/>
    <w:rsid w:val="00EE7B7E"/>
    <w:rsid w:val="00EE7E75"/>
    <w:rsid w:val="00EF058A"/>
    <w:rsid w:val="00EF11D1"/>
    <w:rsid w:val="00EF2DD4"/>
    <w:rsid w:val="00EF2F5C"/>
    <w:rsid w:val="00EF4561"/>
    <w:rsid w:val="00EF57D1"/>
    <w:rsid w:val="00EF5C38"/>
    <w:rsid w:val="00EF69D3"/>
    <w:rsid w:val="00EF7105"/>
    <w:rsid w:val="00EF74F9"/>
    <w:rsid w:val="00EF7589"/>
    <w:rsid w:val="00EF789A"/>
    <w:rsid w:val="00EF7CDC"/>
    <w:rsid w:val="00F0060D"/>
    <w:rsid w:val="00F03A63"/>
    <w:rsid w:val="00F04378"/>
    <w:rsid w:val="00F06F44"/>
    <w:rsid w:val="00F070A4"/>
    <w:rsid w:val="00F07FFC"/>
    <w:rsid w:val="00F1105D"/>
    <w:rsid w:val="00F12CB2"/>
    <w:rsid w:val="00F12E40"/>
    <w:rsid w:val="00F13301"/>
    <w:rsid w:val="00F1448C"/>
    <w:rsid w:val="00F147E8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68D"/>
    <w:rsid w:val="00F41E92"/>
    <w:rsid w:val="00F41F6F"/>
    <w:rsid w:val="00F42AB4"/>
    <w:rsid w:val="00F43649"/>
    <w:rsid w:val="00F437B3"/>
    <w:rsid w:val="00F43B85"/>
    <w:rsid w:val="00F4442E"/>
    <w:rsid w:val="00F4501C"/>
    <w:rsid w:val="00F4555B"/>
    <w:rsid w:val="00F47DC2"/>
    <w:rsid w:val="00F50AAA"/>
    <w:rsid w:val="00F51933"/>
    <w:rsid w:val="00F522E0"/>
    <w:rsid w:val="00F53278"/>
    <w:rsid w:val="00F53537"/>
    <w:rsid w:val="00F54027"/>
    <w:rsid w:val="00F5421E"/>
    <w:rsid w:val="00F5460C"/>
    <w:rsid w:val="00F54936"/>
    <w:rsid w:val="00F54E6A"/>
    <w:rsid w:val="00F6063E"/>
    <w:rsid w:val="00F608C2"/>
    <w:rsid w:val="00F60983"/>
    <w:rsid w:val="00F614AE"/>
    <w:rsid w:val="00F62B55"/>
    <w:rsid w:val="00F62CB0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4673"/>
    <w:rsid w:val="00F75CD3"/>
    <w:rsid w:val="00F779B5"/>
    <w:rsid w:val="00F77BA5"/>
    <w:rsid w:val="00F82804"/>
    <w:rsid w:val="00F829E4"/>
    <w:rsid w:val="00F82E5B"/>
    <w:rsid w:val="00F83F0C"/>
    <w:rsid w:val="00F84304"/>
    <w:rsid w:val="00F86264"/>
    <w:rsid w:val="00F8645F"/>
    <w:rsid w:val="00F87612"/>
    <w:rsid w:val="00F90008"/>
    <w:rsid w:val="00F90867"/>
    <w:rsid w:val="00F91D78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3AB8"/>
    <w:rsid w:val="00FA4693"/>
    <w:rsid w:val="00FA5DB1"/>
    <w:rsid w:val="00FA61D4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C01F6"/>
    <w:rsid w:val="00FC0817"/>
    <w:rsid w:val="00FC17A5"/>
    <w:rsid w:val="00FC19FE"/>
    <w:rsid w:val="00FC1AA8"/>
    <w:rsid w:val="00FC1CF7"/>
    <w:rsid w:val="00FC21E8"/>
    <w:rsid w:val="00FC30D4"/>
    <w:rsid w:val="00FC351F"/>
    <w:rsid w:val="00FC434A"/>
    <w:rsid w:val="00FC5010"/>
    <w:rsid w:val="00FC6B3D"/>
    <w:rsid w:val="00FC7AE4"/>
    <w:rsid w:val="00FD0ED2"/>
    <w:rsid w:val="00FD1F3F"/>
    <w:rsid w:val="00FD25EB"/>
    <w:rsid w:val="00FD2CA6"/>
    <w:rsid w:val="00FD3731"/>
    <w:rsid w:val="00FD3782"/>
    <w:rsid w:val="00FD3D86"/>
    <w:rsid w:val="00FD47AC"/>
    <w:rsid w:val="00FD497B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E6E52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655"/>
    <w:rsid w:val="00FF5112"/>
    <w:rsid w:val="00FF73F2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uiPriority w:val="99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arp.gov.pl" TargetMode="External"/><Relationship Id="rId23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funduszeeuropejskie.gov.pl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1AF9B3789944B9A2CFF50FAD8C6E7" ma:contentTypeVersion="1" ma:contentTypeDescription="Utwórz nowy dokument." ma:contentTypeScope="" ma:versionID="65c16e08f0d91a80eb607a490c9d25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6D6C-1FC1-4927-8CF3-92F2CB336048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7BE6F0-BE21-4D50-A9FF-08A7C20D2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4F66D9-E473-4036-B53E-38A9F4FE96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DFE513-20B7-44CE-9A19-F23BA008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5093</Words>
  <Characters>32171</Characters>
  <Application>Microsoft Office Word</Application>
  <DocSecurity>0</DocSecurity>
  <Lines>268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E G U L A M I N</vt:lpstr>
      <vt:lpstr>R E G U L A M I N</vt:lpstr>
    </vt:vector>
  </TitlesOfParts>
  <Company>PARP</Company>
  <LinksUpToDate>false</LinksUpToDate>
  <CharactersWithSpaces>37190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U L A M I N</dc:title>
  <dc:creator/>
  <cp:lastModifiedBy>Wrzyszcz (Olbryś) Magdalena</cp:lastModifiedBy>
  <cp:revision>8</cp:revision>
  <cp:lastPrinted>2015-09-30T11:00:00Z</cp:lastPrinted>
  <dcterms:created xsi:type="dcterms:W3CDTF">2015-09-30T08:05:00Z</dcterms:created>
  <dcterms:modified xsi:type="dcterms:W3CDTF">2015-10-01T09:23:00Z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0x010100EB81AF9B3789944B9A2CFF50FAD8C6E7</vt:lpwstr>
  </property>
</Properties>
</file>