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494C" w:rsidRPr="009325D5" w:rsidRDefault="00CC64C6" w:rsidP="001B33B6">
      <w:pPr>
        <w:pStyle w:val="Tekstpodstawowy21"/>
        <w:numPr>
          <w:ilvl w:val="0"/>
          <w:numId w:val="9"/>
        </w:numPr>
        <w:spacing w:line="240" w:lineRule="auto"/>
        <w:jc w:val="center"/>
        <w:rPr>
          <w:rFonts w:ascii="Arial" w:hAnsi="Arial" w:cs="Arial"/>
          <w:b/>
          <w:sz w:val="20"/>
        </w:rPr>
      </w:pPr>
      <w:r w:rsidRPr="009325D5">
        <w:rPr>
          <w:rFonts w:ascii="Arial" w:hAnsi="Arial" w:cs="Arial"/>
          <w:i/>
          <w:sz w:val="20"/>
        </w:rPr>
        <w:t>WZÓR</w:t>
      </w:r>
    </w:p>
    <w:p w:rsidR="00B1494C" w:rsidRPr="009325D5" w:rsidRDefault="00B1494C" w:rsidP="0031558F">
      <w:pPr>
        <w:pStyle w:val="Tekstpodstawowy21"/>
        <w:spacing w:line="240" w:lineRule="auto"/>
        <w:jc w:val="center"/>
        <w:rPr>
          <w:rFonts w:ascii="Arial" w:hAnsi="Arial" w:cs="Arial"/>
          <w:b/>
          <w:sz w:val="20"/>
        </w:rPr>
      </w:pP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o dofinansowanie Projektu</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w ramach</w:t>
      </w:r>
    </w:p>
    <w:p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rsidR="00843E58" w:rsidRDefault="00843E58" w:rsidP="00A138CD">
      <w:pPr>
        <w:spacing w:after="120"/>
        <w:jc w:val="center"/>
        <w:rPr>
          <w:rFonts w:ascii="Arial" w:hAnsi="Arial" w:cs="Arial"/>
          <w:b/>
          <w:sz w:val="20"/>
          <w:szCs w:val="20"/>
        </w:rPr>
      </w:pPr>
      <w:r>
        <w:rPr>
          <w:rFonts w:ascii="Arial" w:hAnsi="Arial" w:cs="Arial"/>
          <w:b/>
          <w:sz w:val="20"/>
          <w:szCs w:val="20"/>
        </w:rPr>
        <w:t>Osi priorytetowej II: Nowoczesna Infrastruktura Transportowa</w:t>
      </w:r>
    </w:p>
    <w:p w:rsidR="00B1494C" w:rsidRPr="009325D5" w:rsidRDefault="00843E58" w:rsidP="00A138CD">
      <w:pPr>
        <w:spacing w:after="120"/>
        <w:jc w:val="center"/>
        <w:rPr>
          <w:rFonts w:ascii="Arial" w:hAnsi="Arial" w:cs="Arial"/>
          <w:b/>
          <w:sz w:val="20"/>
          <w:szCs w:val="20"/>
        </w:rPr>
      </w:pPr>
      <w:r>
        <w:rPr>
          <w:rFonts w:ascii="Arial" w:hAnsi="Arial" w:cs="Arial"/>
          <w:b/>
          <w:sz w:val="20"/>
          <w:szCs w:val="20"/>
        </w:rPr>
        <w:t xml:space="preserve">Działanie 2.2 Infrastruktura drogowa  </w:t>
      </w:r>
    </w:p>
    <w:p w:rsidR="00B1494C" w:rsidRPr="009325D5" w:rsidRDefault="00B1494C" w:rsidP="0031558F">
      <w:pPr>
        <w:spacing w:after="120"/>
        <w:jc w:val="center"/>
        <w:rPr>
          <w:rFonts w:ascii="Arial" w:hAnsi="Arial" w:cs="Arial"/>
          <w:b/>
          <w:sz w:val="20"/>
          <w:szCs w:val="20"/>
        </w:rPr>
      </w:pPr>
    </w:p>
    <w:p w:rsidR="00B1494C" w:rsidRPr="009325D5" w:rsidRDefault="00B1494C" w:rsidP="00CC64C6">
      <w:pPr>
        <w:spacing w:after="120"/>
        <w:jc w:val="both"/>
        <w:rPr>
          <w:rFonts w:ascii="Arial" w:hAnsi="Arial" w:cs="Arial"/>
          <w:b/>
          <w:sz w:val="20"/>
          <w:szCs w:val="20"/>
        </w:rPr>
      </w:pP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zwana dalej „Umową”,</w:t>
      </w:r>
    </w:p>
    <w:p w:rsidR="00B1494C" w:rsidRPr="009325D5" w:rsidRDefault="00B1494C" w:rsidP="00CC64C6">
      <w:pPr>
        <w:spacing w:after="120"/>
        <w:jc w:val="both"/>
        <w:rPr>
          <w:rFonts w:ascii="Arial" w:hAnsi="Arial" w:cs="Arial"/>
          <w:b/>
          <w:sz w:val="20"/>
          <w:szCs w:val="20"/>
        </w:rPr>
      </w:pPr>
      <w:r w:rsidRPr="009325D5">
        <w:rPr>
          <w:rFonts w:ascii="Arial" w:hAnsi="Arial" w:cs="Arial"/>
          <w:sz w:val="20"/>
          <w:szCs w:val="20"/>
        </w:rPr>
        <w:t>zawarta pomiędzy:</w:t>
      </w:r>
    </w:p>
    <w:p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2"/>
      </w:r>
      <w:r w:rsidRPr="009325D5">
        <w:rPr>
          <w:rFonts w:ascii="Arial" w:hAnsi="Arial" w:cs="Arial"/>
          <w:b/>
        </w:rPr>
        <w:t>,</w:t>
      </w:r>
    </w:p>
    <w:p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reprezentowaną przez:</w:t>
      </w:r>
    </w:p>
    <w:p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a</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 również NIP, REGON</w:t>
      </w:r>
      <w:r w:rsidRPr="004D7355">
        <w:rPr>
          <w:rFonts w:ascii="Arial" w:hAnsi="Arial" w:cs="Arial"/>
          <w:i/>
          <w:iCs/>
          <w:sz w:val="20"/>
          <w:szCs w:val="20"/>
        </w:rPr>
        <w:t>, numer dokumentu rejestrowego],</w:t>
      </w:r>
      <w:r w:rsidRPr="009325D5">
        <w:rPr>
          <w:rFonts w:ascii="Arial" w:hAnsi="Arial" w:cs="Arial"/>
          <w:sz w:val="20"/>
          <w:szCs w:val="20"/>
        </w:rPr>
        <w:t xml:space="preserve"> zwanym dalej </w:t>
      </w:r>
      <w:r w:rsidRPr="009325D5">
        <w:rPr>
          <w:rFonts w:ascii="Arial" w:hAnsi="Arial" w:cs="Arial"/>
          <w:b/>
          <w:sz w:val="20"/>
          <w:szCs w:val="20"/>
        </w:rPr>
        <w:t>„Beneficjentem”,</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reprezentowanym/reprezentowaną przez:</w:t>
      </w:r>
    </w:p>
    <w:p w:rsidR="00B1494C" w:rsidRDefault="00B1494C" w:rsidP="00CC64C6">
      <w:pPr>
        <w:widowControl w:val="0"/>
        <w:spacing w:after="120"/>
        <w:jc w:val="both"/>
        <w:rPr>
          <w:rFonts w:ascii="Arial" w:hAnsi="Arial" w:cs="Arial"/>
          <w:iCs/>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00ED7D4C" w:rsidRPr="009325D5">
        <w:rPr>
          <w:rStyle w:val="Odwoanieprzypisudolnego"/>
          <w:rFonts w:ascii="Arial" w:hAnsi="Arial" w:cs="Arial"/>
          <w:i/>
          <w:iCs/>
          <w:sz w:val="20"/>
          <w:szCs w:val="20"/>
        </w:rPr>
        <w:footnoteReference w:id="4"/>
      </w:r>
      <w:r w:rsidRPr="009325D5">
        <w:rPr>
          <w:rFonts w:ascii="Arial" w:hAnsi="Arial" w:cs="Arial"/>
          <w:i/>
          <w:iCs/>
          <w:sz w:val="20"/>
          <w:szCs w:val="20"/>
        </w:rPr>
        <w:t xml:space="preserve">, </w:t>
      </w:r>
      <w:r w:rsidRPr="009325D5">
        <w:rPr>
          <w:rFonts w:ascii="Arial" w:hAnsi="Arial" w:cs="Arial"/>
          <w:iCs/>
          <w:sz w:val="20"/>
          <w:szCs w:val="20"/>
        </w:rPr>
        <w:t xml:space="preserve">…………………., </w:t>
      </w:r>
    </w:p>
    <w:p w:rsidR="004D21D7" w:rsidRPr="009325D5" w:rsidRDefault="004D21D7" w:rsidP="004D21D7">
      <w:pPr>
        <w:pStyle w:val="Tekstpodstawowy"/>
        <w:spacing w:after="120"/>
        <w:rPr>
          <w:rFonts w:ascii="Arial" w:hAnsi="Arial" w:cs="Arial"/>
          <w:sz w:val="20"/>
          <w:szCs w:val="20"/>
        </w:rPr>
      </w:pPr>
      <w:r>
        <w:rPr>
          <w:rFonts w:ascii="Arial" w:hAnsi="Arial" w:cs="Arial"/>
          <w:iCs/>
          <w:sz w:val="20"/>
          <w:szCs w:val="20"/>
        </w:rPr>
        <w:t xml:space="preserve">na podstawie </w:t>
      </w:r>
      <w:r w:rsidRPr="009325D5">
        <w:rPr>
          <w:rFonts w:ascii="Arial" w:hAnsi="Arial" w:cs="Arial"/>
          <w:sz w:val="20"/>
          <w:szCs w:val="20"/>
        </w:rPr>
        <w:t>…………….., stanowiącego załącznik nr ….. do Umowy,</w:t>
      </w:r>
    </w:p>
    <w:p w:rsidR="00B1494C" w:rsidRPr="009325D5" w:rsidRDefault="00B1494C" w:rsidP="00A138CD">
      <w:pPr>
        <w:widowControl w:val="0"/>
        <w:spacing w:after="120"/>
        <w:jc w:val="both"/>
        <w:rPr>
          <w:rFonts w:ascii="Arial" w:hAnsi="Arial" w:cs="Arial"/>
          <w:b/>
          <w:sz w:val="20"/>
          <w:szCs w:val="20"/>
        </w:rPr>
      </w:pPr>
    </w:p>
    <w:p w:rsidR="00B1494C" w:rsidRPr="009325D5" w:rsidRDefault="00B1494C" w:rsidP="00A138CD">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sidR="008D6DE7">
        <w:rPr>
          <w:rFonts w:ascii="Arial" w:hAnsi="Arial" w:cs="Arial"/>
          <w:sz w:val="20"/>
          <w:szCs w:val="20"/>
        </w:rPr>
        <w:t>.</w:t>
      </w:r>
    </w:p>
    <w:p w:rsidR="00B1494C" w:rsidRPr="009325D5" w:rsidRDefault="00B1494C" w:rsidP="00CC64C6">
      <w:pPr>
        <w:widowControl w:val="0"/>
        <w:spacing w:after="120"/>
        <w:jc w:val="both"/>
        <w:rPr>
          <w:rFonts w:ascii="Arial" w:hAnsi="Arial" w:cs="Arial"/>
          <w:b/>
          <w:sz w:val="20"/>
          <w:szCs w:val="20"/>
        </w:rPr>
      </w:pPr>
    </w:p>
    <w:p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 xml:space="preserve">ziałając na podstawie przepisów ustawy z dnia 11 lipca 2014 r. o zasadach realizacji programów w zakresie polityki spójności finansowanych w perspektywie finansowej 2014-2020 (Dz. U. Nr 1146, z późn. zm.),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mając na uwadze postanowienia następujących dokumentów oraz aktów prawa unijnego i krajowego:</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lastRenderedPageBreak/>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Programu Operacyjnego Polska Wschodnia 2014-2020, zatwierdzonego przez Komisję Europejską w dniu 16 grudnia 2014 r.</w:t>
      </w:r>
      <w:r w:rsidRPr="00E12F62">
        <w:rPr>
          <w:rFonts w:ascii="Arial" w:hAnsi="Arial" w:cs="Arial"/>
          <w:b/>
          <w:sz w:val="20"/>
          <w:szCs w:val="20"/>
        </w:rPr>
        <w:t>;</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w:t>
      </w:r>
      <w:r w:rsidR="00C03A7A">
        <w:rPr>
          <w:rFonts w:ascii="Arial" w:hAnsi="Arial" w:cs="Arial"/>
          <w:b/>
          <w:sz w:val="20"/>
          <w:szCs w:val="20"/>
        </w:rPr>
        <w:t> </w:t>
      </w:r>
      <w:r w:rsidRPr="009325D5">
        <w:rPr>
          <w:rFonts w:ascii="Arial" w:hAnsi="Arial" w:cs="Arial"/>
          <w:b/>
          <w:sz w:val="20"/>
          <w:szCs w:val="20"/>
        </w:rPr>
        <w:t>sprawie uchylenia rozporządzenia (WE) nr 1080/2006 (Dz. Urz. UE L 347 z 20.12.2013 r., str. 289);</w:t>
      </w:r>
    </w:p>
    <w:p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późn. zm.), zwanego dalej „rozporządzeniem ogólnym”;</w:t>
      </w:r>
    </w:p>
    <w:p w:rsidR="008E0469" w:rsidRPr="009325D5" w:rsidRDefault="008E0469" w:rsidP="00CC64C6">
      <w:pPr>
        <w:numPr>
          <w:ilvl w:val="0"/>
          <w:numId w:val="4"/>
        </w:numPr>
        <w:tabs>
          <w:tab w:val="left" w:pos="360"/>
        </w:tabs>
        <w:spacing w:after="120"/>
        <w:ind w:left="360"/>
        <w:jc w:val="both"/>
        <w:rPr>
          <w:rFonts w:ascii="Arial" w:hAnsi="Arial" w:cs="Arial"/>
          <w:b/>
          <w:sz w:val="20"/>
          <w:szCs w:val="20"/>
        </w:rPr>
      </w:pPr>
      <w:r w:rsidRPr="008E0469">
        <w:rPr>
          <w:rFonts w:ascii="Arial" w:hAnsi="Arial" w:cs="Arial"/>
          <w:b/>
          <w:sz w:val="20"/>
          <w:szCs w:val="20"/>
        </w:rPr>
        <w:t>rozporządzenia delegowanego Komisji (UE) nr 480/2014 z dnia 3 marca 2014 r. uzupełniającego rozporządzenie Parlamentu Europejskiego i Rady (UE) nr 1303/2013 ustanawiające</w:t>
      </w:r>
      <w:r w:rsidR="00026116">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r.</w:t>
      </w:r>
      <w:r w:rsidRPr="008E0469">
        <w:rPr>
          <w:rFonts w:ascii="Arial" w:hAnsi="Arial" w:cs="Arial"/>
          <w:b/>
          <w:sz w:val="20"/>
          <w:szCs w:val="20"/>
        </w:rPr>
        <w:t>, str. 5)</w:t>
      </w:r>
      <w:r w:rsidR="00A574C5">
        <w:rPr>
          <w:rFonts w:ascii="Arial" w:hAnsi="Arial" w:cs="Arial"/>
          <w:b/>
          <w:sz w:val="20"/>
          <w:szCs w:val="20"/>
        </w:rPr>
        <w:t xml:space="preserve">, zwanego dalej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rsidR="00276779" w:rsidRPr="0095554B" w:rsidRDefault="00276779" w:rsidP="00276779">
      <w:pPr>
        <w:numPr>
          <w:ilvl w:val="0"/>
          <w:numId w:val="4"/>
        </w:numPr>
        <w:tabs>
          <w:tab w:val="clear" w:pos="2340"/>
          <w:tab w:val="left" w:pos="360"/>
          <w:tab w:val="num" w:pos="426"/>
        </w:tabs>
        <w:spacing w:after="120"/>
        <w:ind w:left="426" w:hanging="426"/>
        <w:jc w:val="both"/>
        <w:rPr>
          <w:rFonts w:ascii="Arial" w:hAnsi="Arial" w:cs="Arial"/>
          <w:b/>
          <w:sz w:val="20"/>
          <w:szCs w:val="20"/>
        </w:rPr>
      </w:pPr>
      <w:r w:rsidRPr="0095554B">
        <w:rPr>
          <w:rFonts w:ascii="Arial" w:hAnsi="Arial" w:cs="Arial"/>
          <w:b/>
          <w:sz w:val="20"/>
          <w:szCs w:val="20"/>
        </w:rPr>
        <w:t xml:space="preserve">ustawy z dnia </w:t>
      </w:r>
      <w:r>
        <w:rPr>
          <w:rFonts w:ascii="Arial" w:hAnsi="Arial" w:cs="Arial"/>
          <w:b/>
          <w:sz w:val="20"/>
          <w:szCs w:val="20"/>
        </w:rPr>
        <w:t xml:space="preserve">9 </w:t>
      </w:r>
      <w:r w:rsidRPr="0095554B">
        <w:rPr>
          <w:rFonts w:ascii="Arial" w:hAnsi="Arial" w:cs="Arial"/>
          <w:b/>
          <w:sz w:val="20"/>
          <w:szCs w:val="20"/>
        </w:rPr>
        <w:t>listopada 2000 r. o utworzeniu Polskiej Agencji Rozwoju Przedsiębiorczości (Dz.U. z 2014 r.</w:t>
      </w:r>
      <w:r w:rsidR="00230AF4">
        <w:rPr>
          <w:rFonts w:ascii="Arial" w:hAnsi="Arial" w:cs="Arial"/>
          <w:b/>
          <w:sz w:val="20"/>
          <w:szCs w:val="20"/>
        </w:rPr>
        <w:t>,</w:t>
      </w:r>
      <w:r w:rsidRPr="0095554B">
        <w:rPr>
          <w:rFonts w:ascii="Arial" w:hAnsi="Arial" w:cs="Arial"/>
          <w:b/>
          <w:sz w:val="20"/>
          <w:szCs w:val="20"/>
        </w:rPr>
        <w:t xml:space="preserve"> poz. 1804</w:t>
      </w:r>
      <w:r>
        <w:rPr>
          <w:rFonts w:ascii="Arial" w:hAnsi="Arial" w:cs="Arial"/>
          <w:b/>
          <w:sz w:val="20"/>
          <w:szCs w:val="20"/>
        </w:rPr>
        <w:t>, z późn. zm.</w:t>
      </w:r>
      <w:r w:rsidRPr="0095554B">
        <w:rPr>
          <w:rFonts w:ascii="Arial" w:hAnsi="Arial" w:cs="Arial"/>
          <w:b/>
          <w:sz w:val="20"/>
          <w:szCs w:val="20"/>
        </w:rPr>
        <w:t>)</w:t>
      </w:r>
      <w:r>
        <w:rPr>
          <w:rFonts w:ascii="Arial" w:hAnsi="Arial" w:cs="Arial"/>
          <w:b/>
          <w:sz w:val="20"/>
          <w:szCs w:val="20"/>
        </w:rPr>
        <w:t>;</w:t>
      </w:r>
    </w:p>
    <w:p w:rsidR="008E0469" w:rsidRPr="00F23C76" w:rsidRDefault="008E0469" w:rsidP="006C26FD">
      <w:pPr>
        <w:numPr>
          <w:ilvl w:val="0"/>
          <w:numId w:val="4"/>
        </w:numPr>
        <w:tabs>
          <w:tab w:val="left" w:pos="360"/>
        </w:tabs>
        <w:spacing w:after="120"/>
        <w:ind w:left="360"/>
        <w:jc w:val="both"/>
        <w:rPr>
          <w:rFonts w:ascii="Arial" w:hAnsi="Arial" w:cs="Arial"/>
          <w:b/>
          <w:sz w:val="20"/>
          <w:szCs w:val="20"/>
        </w:rPr>
      </w:pPr>
      <w:r w:rsidRPr="00F23C76">
        <w:rPr>
          <w:rFonts w:ascii="Arial" w:hAnsi="Arial" w:cs="Arial"/>
          <w:b/>
          <w:sz w:val="20"/>
          <w:szCs w:val="20"/>
        </w:rPr>
        <w:t>ustawy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U. z 2014 r.</w:t>
      </w:r>
      <w:r w:rsidR="00230AF4">
        <w:rPr>
          <w:rFonts w:ascii="Arial" w:hAnsi="Arial" w:cs="Arial"/>
          <w:b/>
          <w:sz w:val="20"/>
          <w:szCs w:val="20"/>
        </w:rPr>
        <w:t>,</w:t>
      </w:r>
      <w:r w:rsidRPr="00F23C76">
        <w:rPr>
          <w:rFonts w:ascii="Arial" w:hAnsi="Arial" w:cs="Arial"/>
          <w:b/>
          <w:sz w:val="20"/>
          <w:szCs w:val="20"/>
        </w:rPr>
        <w:t xml:space="preserve"> poz. 121</w:t>
      </w:r>
      <w:r w:rsidR="004D230C" w:rsidRPr="00F23C76">
        <w:rPr>
          <w:rFonts w:ascii="Arial" w:hAnsi="Arial" w:cs="Arial"/>
          <w:b/>
          <w:sz w:val="20"/>
          <w:szCs w:val="20"/>
        </w:rPr>
        <w:t>,</w:t>
      </w:r>
      <w:r w:rsidRPr="00F23C76">
        <w:rPr>
          <w:rFonts w:ascii="Arial" w:hAnsi="Arial" w:cs="Arial"/>
          <w:b/>
          <w:sz w:val="20"/>
          <w:szCs w:val="20"/>
        </w:rPr>
        <w:t xml:space="preserve"> z późn. zm.);</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ustawy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z 2013 r.</w:t>
      </w:r>
      <w:r w:rsidR="00230AF4">
        <w:rPr>
          <w:rFonts w:ascii="Arial" w:hAnsi="Arial" w:cs="Arial"/>
          <w:b/>
          <w:sz w:val="20"/>
          <w:szCs w:val="20"/>
        </w:rPr>
        <w:t>,</w:t>
      </w:r>
      <w:r w:rsidRPr="00BF73CB">
        <w:rPr>
          <w:rFonts w:ascii="Arial" w:hAnsi="Arial" w:cs="Arial"/>
          <w:b/>
          <w:sz w:val="20"/>
          <w:szCs w:val="20"/>
        </w:rPr>
        <w:t xml:space="preserve"> poz. 907, z późn. zm.);</w:t>
      </w:r>
    </w:p>
    <w:p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ustawy z dnia 27 sierpnia 2009 r. o finansach publicznych (Dz. U. z 2013 r.</w:t>
      </w:r>
      <w:r w:rsidR="00230AF4">
        <w:rPr>
          <w:rFonts w:ascii="Arial" w:hAnsi="Arial" w:cs="Arial"/>
          <w:b/>
          <w:sz w:val="20"/>
          <w:szCs w:val="20"/>
        </w:rPr>
        <w:t>,</w:t>
      </w:r>
      <w:r w:rsidRPr="009325D5">
        <w:rPr>
          <w:rFonts w:ascii="Arial" w:hAnsi="Arial" w:cs="Arial"/>
          <w:b/>
          <w:sz w:val="20"/>
          <w:szCs w:val="20"/>
        </w:rPr>
        <w:t xml:space="preserve"> poz. 885, z późn. zm.), zwanej dalej „ustawą o finansach publicznych”;</w:t>
      </w:r>
    </w:p>
    <w:p w:rsidR="008E0469" w:rsidRPr="00BF73CB" w:rsidRDefault="008E0469"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września 1994 r. o rachunkowości (Dz. U. z 2013</w:t>
      </w:r>
      <w:r w:rsidR="00230AF4">
        <w:rPr>
          <w:rFonts w:ascii="Arial" w:hAnsi="Arial" w:cs="Arial"/>
          <w:b/>
          <w:sz w:val="20"/>
          <w:szCs w:val="20"/>
        </w:rPr>
        <w:t xml:space="preserve"> r.</w:t>
      </w:r>
      <w:r w:rsidRPr="00BF73CB">
        <w:rPr>
          <w:rFonts w:ascii="Arial" w:hAnsi="Arial" w:cs="Arial"/>
          <w:b/>
          <w:sz w:val="20"/>
          <w:szCs w:val="20"/>
        </w:rPr>
        <w:t>, poz. 330</w:t>
      </w:r>
      <w:r w:rsidR="00BF73CB" w:rsidRPr="00BF73CB">
        <w:rPr>
          <w:rFonts w:ascii="Arial" w:hAnsi="Arial" w:cs="Arial"/>
          <w:b/>
          <w:sz w:val="20"/>
          <w:szCs w:val="20"/>
        </w:rPr>
        <w:t>, z późn. zm.</w:t>
      </w:r>
      <w:r w:rsidRPr="00BF73CB">
        <w:rPr>
          <w:rFonts w:ascii="Arial" w:hAnsi="Arial" w:cs="Arial"/>
          <w:b/>
          <w:sz w:val="20"/>
          <w:szCs w:val="20"/>
        </w:rPr>
        <w:t>);</w:t>
      </w:r>
    </w:p>
    <w:p w:rsidR="00ED2ED3" w:rsidRPr="00BF73CB" w:rsidRDefault="008E0469" w:rsidP="00ED2ED3">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sierpnia 1997 r. – Ordynacja podatkowa (Dz. U. z 201</w:t>
      </w:r>
      <w:r w:rsidR="00342B60" w:rsidRPr="00BF73CB">
        <w:rPr>
          <w:rFonts w:ascii="Arial" w:hAnsi="Arial" w:cs="Arial"/>
          <w:b/>
          <w:sz w:val="20"/>
          <w:szCs w:val="20"/>
        </w:rPr>
        <w:t>5</w:t>
      </w:r>
      <w:r w:rsidRPr="00BF73CB">
        <w:rPr>
          <w:rFonts w:ascii="Arial" w:hAnsi="Arial" w:cs="Arial"/>
          <w:b/>
          <w:sz w:val="20"/>
          <w:szCs w:val="20"/>
        </w:rPr>
        <w:t xml:space="preserve"> r.</w:t>
      </w:r>
      <w:r w:rsidR="00230AF4">
        <w:rPr>
          <w:rFonts w:ascii="Arial" w:hAnsi="Arial" w:cs="Arial"/>
          <w:b/>
          <w:sz w:val="20"/>
          <w:szCs w:val="20"/>
        </w:rPr>
        <w:t>,</w:t>
      </w:r>
      <w:r w:rsidRPr="00BF73CB">
        <w:rPr>
          <w:rFonts w:ascii="Arial" w:hAnsi="Arial" w:cs="Arial"/>
          <w:b/>
          <w:sz w:val="20"/>
          <w:szCs w:val="20"/>
        </w:rPr>
        <w:t xml:space="preserve"> poz.</w:t>
      </w:r>
      <w:r w:rsidR="00BF73CB" w:rsidRPr="00BF73CB">
        <w:rPr>
          <w:rFonts w:ascii="Arial" w:hAnsi="Arial" w:cs="Arial"/>
          <w:b/>
          <w:sz w:val="20"/>
          <w:szCs w:val="20"/>
        </w:rPr>
        <w:t xml:space="preserve"> </w:t>
      </w:r>
      <w:r w:rsidR="00342B60" w:rsidRPr="00BF73CB">
        <w:rPr>
          <w:rFonts w:ascii="Arial" w:hAnsi="Arial" w:cs="Arial"/>
          <w:b/>
          <w:sz w:val="20"/>
          <w:szCs w:val="20"/>
        </w:rPr>
        <w:t>613</w:t>
      </w:r>
      <w:r w:rsidR="00A31E54">
        <w:rPr>
          <w:rFonts w:ascii="Arial" w:hAnsi="Arial" w:cs="Arial"/>
          <w:b/>
          <w:sz w:val="20"/>
          <w:szCs w:val="20"/>
        </w:rPr>
        <w:t>, z późn. zm.</w:t>
      </w:r>
      <w:r w:rsidRPr="00BF73CB">
        <w:rPr>
          <w:rFonts w:ascii="Arial" w:hAnsi="Arial" w:cs="Arial"/>
          <w:b/>
          <w:sz w:val="20"/>
          <w:szCs w:val="20"/>
        </w:rPr>
        <w:t>);</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(Dz. U. poz. 1539</w:t>
      </w:r>
      <w:r w:rsidR="00C816EF" w:rsidRPr="00BF73CB">
        <w:rPr>
          <w:rFonts w:ascii="Arial" w:hAnsi="Arial" w:cs="Arial"/>
          <w:b/>
          <w:sz w:val="20"/>
          <w:szCs w:val="20"/>
        </w:rPr>
        <w:t>, z późn. zm.</w:t>
      </w:r>
      <w:r w:rsidRPr="00BF73CB">
        <w:rPr>
          <w:rFonts w:ascii="Arial" w:hAnsi="Arial" w:cs="Arial"/>
          <w:b/>
          <w:sz w:val="20"/>
          <w:szCs w:val="20"/>
        </w:rPr>
        <w:t>);</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 z późn</w:t>
      </w:r>
      <w:r w:rsidR="002419ED" w:rsidRPr="00BF73CB">
        <w:rPr>
          <w:rFonts w:ascii="Arial" w:hAnsi="Arial" w:cs="Arial"/>
          <w:b/>
          <w:sz w:val="20"/>
          <w:szCs w:val="20"/>
        </w:rPr>
        <w:t>.</w:t>
      </w:r>
      <w:r w:rsidRPr="00BF73CB">
        <w:rPr>
          <w:rFonts w:ascii="Arial" w:hAnsi="Arial" w:cs="Arial"/>
          <w:b/>
          <w:sz w:val="20"/>
          <w:szCs w:val="20"/>
        </w:rPr>
        <w:t xml:space="preserve"> zm.)</w:t>
      </w:r>
      <w:r w:rsidR="00A16849" w:rsidRPr="00BF73CB">
        <w:rPr>
          <w:rFonts w:ascii="Arial" w:hAnsi="Arial" w:cs="Arial"/>
          <w:b/>
          <w:sz w:val="20"/>
          <w:szCs w:val="20"/>
        </w:rPr>
        <w:t xml:space="preserve">, zwanego dalej „rozporządzeniem </w:t>
      </w:r>
      <w:r w:rsidR="00BF73CB" w:rsidRPr="00BF73CB">
        <w:rPr>
          <w:rFonts w:ascii="Arial" w:hAnsi="Arial" w:cs="Arial"/>
          <w:b/>
          <w:sz w:val="20"/>
          <w:szCs w:val="20"/>
        </w:rPr>
        <w:br/>
      </w:r>
      <w:r w:rsidR="00A16849" w:rsidRPr="00BF73CB">
        <w:rPr>
          <w:rFonts w:ascii="Arial" w:hAnsi="Arial" w:cs="Arial"/>
          <w:b/>
          <w:sz w:val="20"/>
          <w:szCs w:val="20"/>
        </w:rPr>
        <w:t>w sprawie zaliczek”</w:t>
      </w:r>
      <w:r w:rsidRPr="00BF73CB">
        <w:rPr>
          <w:rFonts w:ascii="Arial" w:hAnsi="Arial" w:cs="Arial"/>
          <w:b/>
          <w:sz w:val="20"/>
          <w:szCs w:val="20"/>
        </w:rPr>
        <w:t>;</w:t>
      </w:r>
    </w:p>
    <w:p w:rsidR="008707A9" w:rsidRPr="00800C7D" w:rsidRDefault="00230AF4" w:rsidP="006C58E5">
      <w:pPr>
        <w:numPr>
          <w:ilvl w:val="0"/>
          <w:numId w:val="4"/>
        </w:numPr>
        <w:tabs>
          <w:tab w:val="clear" w:pos="2340"/>
          <w:tab w:val="num" w:pos="426"/>
        </w:tabs>
        <w:suppressAutoHyphens w:val="0"/>
        <w:spacing w:after="120" w:line="276" w:lineRule="auto"/>
        <w:ind w:left="426" w:hanging="426"/>
        <w:jc w:val="both"/>
        <w:rPr>
          <w:rFonts w:ascii="Arial" w:hAnsi="Arial" w:cs="Arial"/>
          <w:b/>
          <w:sz w:val="20"/>
          <w:szCs w:val="20"/>
        </w:rPr>
      </w:pPr>
      <w:r>
        <w:rPr>
          <w:rFonts w:ascii="Arial" w:hAnsi="Arial" w:cs="Arial"/>
          <w:b/>
          <w:sz w:val="20"/>
          <w:szCs w:val="20"/>
        </w:rPr>
        <w:t>r</w:t>
      </w:r>
      <w:r w:rsidR="00213A91">
        <w:rPr>
          <w:rFonts w:ascii="Arial" w:hAnsi="Arial" w:cs="Arial"/>
          <w:b/>
          <w:sz w:val="20"/>
          <w:szCs w:val="20"/>
        </w:rPr>
        <w:t>ozporządzenia</w:t>
      </w:r>
      <w:r w:rsidR="008707A9" w:rsidRPr="00800C7D">
        <w:rPr>
          <w:rFonts w:ascii="Arial" w:hAnsi="Arial" w:cs="Arial"/>
          <w:b/>
          <w:sz w:val="20"/>
          <w:szCs w:val="20"/>
        </w:rPr>
        <w:t xml:space="preserve"> Ministra Infrastruktury i Rozwoju z dnia </w:t>
      </w:r>
      <w:r w:rsidR="00802096" w:rsidRPr="00800C7D">
        <w:rPr>
          <w:rFonts w:ascii="Arial" w:hAnsi="Arial" w:cs="Arial"/>
          <w:b/>
          <w:sz w:val="20"/>
          <w:szCs w:val="20"/>
        </w:rPr>
        <w:t xml:space="preserve">14 sierpnia </w:t>
      </w:r>
      <w:r w:rsidR="008707A9" w:rsidRPr="00800C7D">
        <w:rPr>
          <w:rFonts w:ascii="Arial" w:hAnsi="Arial" w:cs="Arial"/>
          <w:b/>
          <w:sz w:val="20"/>
          <w:szCs w:val="20"/>
        </w:rPr>
        <w:t xml:space="preserve">2015r. w sprawie </w:t>
      </w:r>
      <w:r w:rsidR="008707A9" w:rsidRPr="00800C7D">
        <w:rPr>
          <w:rFonts w:ascii="Arial" w:hAnsi="Arial" w:cs="Arial"/>
          <w:b/>
          <w:iCs/>
          <w:color w:val="000000"/>
          <w:sz w:val="20"/>
          <w:szCs w:val="20"/>
        </w:rPr>
        <w:t>udzielania przez P</w:t>
      </w:r>
      <w:r w:rsidR="00A8530E">
        <w:rPr>
          <w:rFonts w:ascii="Arial" w:hAnsi="Arial" w:cs="Arial"/>
          <w:b/>
          <w:iCs/>
          <w:color w:val="000000"/>
          <w:sz w:val="20"/>
          <w:szCs w:val="20"/>
        </w:rPr>
        <w:t xml:space="preserve">olską </w:t>
      </w:r>
      <w:r w:rsidR="008707A9" w:rsidRPr="00800C7D">
        <w:rPr>
          <w:rFonts w:ascii="Arial" w:hAnsi="Arial" w:cs="Arial"/>
          <w:b/>
          <w:iCs/>
          <w:color w:val="000000"/>
          <w:sz w:val="20"/>
          <w:szCs w:val="20"/>
        </w:rPr>
        <w:t>A</w:t>
      </w:r>
      <w:r w:rsidR="00A8530E">
        <w:rPr>
          <w:rFonts w:ascii="Arial" w:hAnsi="Arial" w:cs="Arial"/>
          <w:b/>
          <w:iCs/>
          <w:color w:val="000000"/>
          <w:sz w:val="20"/>
          <w:szCs w:val="20"/>
        </w:rPr>
        <w:t xml:space="preserve">gencję </w:t>
      </w:r>
      <w:r w:rsidR="008707A9" w:rsidRPr="00800C7D">
        <w:rPr>
          <w:rFonts w:ascii="Arial" w:hAnsi="Arial" w:cs="Arial"/>
          <w:b/>
          <w:iCs/>
          <w:color w:val="000000"/>
          <w:sz w:val="20"/>
          <w:szCs w:val="20"/>
        </w:rPr>
        <w:t>R</w:t>
      </w:r>
      <w:r w:rsidR="00A8530E">
        <w:rPr>
          <w:rFonts w:ascii="Arial" w:hAnsi="Arial" w:cs="Arial"/>
          <w:b/>
          <w:iCs/>
          <w:color w:val="000000"/>
          <w:sz w:val="20"/>
          <w:szCs w:val="20"/>
        </w:rPr>
        <w:t xml:space="preserve">ozwoju </w:t>
      </w:r>
      <w:r w:rsidR="008707A9" w:rsidRPr="00800C7D">
        <w:rPr>
          <w:rFonts w:ascii="Arial" w:hAnsi="Arial" w:cs="Arial"/>
          <w:b/>
          <w:iCs/>
          <w:color w:val="000000"/>
          <w:sz w:val="20"/>
          <w:szCs w:val="20"/>
        </w:rPr>
        <w:t>P</w:t>
      </w:r>
      <w:r w:rsidR="00A8530E">
        <w:rPr>
          <w:rFonts w:ascii="Arial" w:hAnsi="Arial" w:cs="Arial"/>
          <w:b/>
          <w:iCs/>
          <w:color w:val="000000"/>
          <w:sz w:val="20"/>
          <w:szCs w:val="20"/>
        </w:rPr>
        <w:t>rzedsiebiorczości</w:t>
      </w:r>
      <w:r w:rsidR="008707A9" w:rsidRPr="00800C7D">
        <w:rPr>
          <w:rFonts w:ascii="Arial" w:hAnsi="Arial" w:cs="Arial"/>
          <w:b/>
          <w:iCs/>
          <w:color w:val="000000"/>
          <w:sz w:val="20"/>
          <w:szCs w:val="20"/>
        </w:rPr>
        <w:t xml:space="preserve"> pomocy finansowej </w:t>
      </w:r>
      <w:r w:rsidR="00C03A7A">
        <w:rPr>
          <w:rFonts w:ascii="Arial" w:hAnsi="Arial" w:cs="Arial"/>
          <w:b/>
          <w:iCs/>
          <w:color w:val="000000"/>
          <w:sz w:val="20"/>
          <w:szCs w:val="20"/>
        </w:rPr>
        <w:lastRenderedPageBreak/>
        <w:t>w </w:t>
      </w:r>
      <w:r w:rsidR="008707A9" w:rsidRPr="00800C7D">
        <w:rPr>
          <w:rFonts w:ascii="Arial" w:hAnsi="Arial" w:cs="Arial"/>
          <w:b/>
          <w:iCs/>
          <w:color w:val="000000"/>
          <w:sz w:val="20"/>
          <w:szCs w:val="20"/>
        </w:rPr>
        <w:t>ramach osi priorytetowej II Nowoczesna Infrastruktura Transportowa P</w:t>
      </w:r>
      <w:r w:rsidR="00A8530E">
        <w:rPr>
          <w:rFonts w:ascii="Arial" w:hAnsi="Arial" w:cs="Arial"/>
          <w:b/>
          <w:iCs/>
          <w:color w:val="000000"/>
          <w:sz w:val="20"/>
          <w:szCs w:val="20"/>
        </w:rPr>
        <w:t xml:space="preserve">rogramu </w:t>
      </w:r>
      <w:r w:rsidR="008707A9" w:rsidRPr="00800C7D">
        <w:rPr>
          <w:rFonts w:ascii="Arial" w:hAnsi="Arial" w:cs="Arial"/>
          <w:b/>
          <w:iCs/>
          <w:color w:val="000000"/>
          <w:sz w:val="20"/>
          <w:szCs w:val="20"/>
        </w:rPr>
        <w:t>O</w:t>
      </w:r>
      <w:r w:rsidR="00A8530E">
        <w:rPr>
          <w:rFonts w:ascii="Arial" w:hAnsi="Arial" w:cs="Arial"/>
          <w:b/>
          <w:iCs/>
          <w:color w:val="000000"/>
          <w:sz w:val="20"/>
          <w:szCs w:val="20"/>
        </w:rPr>
        <w:t xml:space="preserve">peracyjnego </w:t>
      </w:r>
      <w:r w:rsidR="008707A9" w:rsidRPr="00800C7D">
        <w:rPr>
          <w:rFonts w:ascii="Arial" w:hAnsi="Arial" w:cs="Arial"/>
          <w:b/>
          <w:iCs/>
          <w:color w:val="000000"/>
          <w:sz w:val="20"/>
          <w:szCs w:val="20"/>
        </w:rPr>
        <w:t>P</w:t>
      </w:r>
      <w:r w:rsidR="00A8530E">
        <w:rPr>
          <w:rFonts w:ascii="Arial" w:hAnsi="Arial" w:cs="Arial"/>
          <w:b/>
          <w:iCs/>
          <w:color w:val="000000"/>
          <w:sz w:val="20"/>
          <w:szCs w:val="20"/>
        </w:rPr>
        <w:t xml:space="preserve">olska </w:t>
      </w:r>
      <w:r w:rsidR="008707A9" w:rsidRPr="00800C7D">
        <w:rPr>
          <w:rFonts w:ascii="Arial" w:hAnsi="Arial" w:cs="Arial"/>
          <w:b/>
          <w:iCs/>
          <w:color w:val="000000"/>
          <w:sz w:val="20"/>
          <w:szCs w:val="20"/>
        </w:rPr>
        <w:t>W</w:t>
      </w:r>
      <w:r w:rsidR="00A8530E">
        <w:rPr>
          <w:rFonts w:ascii="Arial" w:hAnsi="Arial" w:cs="Arial"/>
          <w:b/>
          <w:iCs/>
          <w:color w:val="000000"/>
          <w:sz w:val="20"/>
          <w:szCs w:val="20"/>
        </w:rPr>
        <w:t>schodnia</w:t>
      </w:r>
      <w:r w:rsidR="008707A9" w:rsidRPr="00800C7D">
        <w:rPr>
          <w:rFonts w:ascii="Arial" w:hAnsi="Arial" w:cs="Arial"/>
          <w:b/>
          <w:iCs/>
          <w:color w:val="000000"/>
          <w:sz w:val="20"/>
          <w:szCs w:val="20"/>
        </w:rPr>
        <w:t xml:space="preserve"> 2014-2020 (</w:t>
      </w:r>
      <w:r w:rsidR="00A8530E">
        <w:rPr>
          <w:rFonts w:ascii="Arial" w:hAnsi="Arial" w:cs="Arial"/>
          <w:b/>
          <w:iCs/>
          <w:color w:val="000000"/>
          <w:sz w:val="20"/>
          <w:szCs w:val="20"/>
        </w:rPr>
        <w:t>D</w:t>
      </w:r>
      <w:r w:rsidR="008707A9" w:rsidRPr="00800C7D">
        <w:rPr>
          <w:rFonts w:ascii="Arial" w:hAnsi="Arial" w:cs="Arial"/>
          <w:b/>
          <w:iCs/>
          <w:color w:val="000000"/>
          <w:sz w:val="20"/>
          <w:szCs w:val="20"/>
        </w:rPr>
        <w:t>z. U. poz.</w:t>
      </w:r>
      <w:r>
        <w:rPr>
          <w:rFonts w:ascii="Arial" w:hAnsi="Arial" w:cs="Arial"/>
          <w:b/>
          <w:iCs/>
          <w:color w:val="000000"/>
          <w:sz w:val="20"/>
          <w:szCs w:val="20"/>
        </w:rPr>
        <w:t xml:space="preserve"> </w:t>
      </w:r>
      <w:r w:rsidR="00802096" w:rsidRPr="00800C7D">
        <w:rPr>
          <w:rFonts w:ascii="Arial" w:hAnsi="Arial" w:cs="Arial"/>
          <w:b/>
          <w:iCs/>
          <w:color w:val="000000"/>
          <w:sz w:val="20"/>
          <w:szCs w:val="20"/>
        </w:rPr>
        <w:t>1263</w:t>
      </w:r>
      <w:r w:rsidR="008707A9" w:rsidRPr="00800C7D">
        <w:rPr>
          <w:rFonts w:ascii="Arial" w:hAnsi="Arial" w:cs="Arial"/>
          <w:b/>
          <w:iCs/>
          <w:color w:val="000000"/>
          <w:sz w:val="20"/>
          <w:szCs w:val="20"/>
        </w:rPr>
        <w:t>), zwan</w:t>
      </w:r>
      <w:r>
        <w:rPr>
          <w:rFonts w:ascii="Arial" w:hAnsi="Arial" w:cs="Arial"/>
          <w:b/>
          <w:iCs/>
          <w:color w:val="000000"/>
          <w:sz w:val="20"/>
          <w:szCs w:val="20"/>
        </w:rPr>
        <w:t>ego dalej</w:t>
      </w:r>
      <w:r w:rsidR="008707A9" w:rsidRPr="00800C7D">
        <w:rPr>
          <w:rFonts w:ascii="Arial" w:hAnsi="Arial" w:cs="Arial"/>
          <w:b/>
          <w:iCs/>
          <w:color w:val="000000"/>
          <w:sz w:val="20"/>
          <w:szCs w:val="20"/>
        </w:rPr>
        <w:t xml:space="preserve"> </w:t>
      </w:r>
      <w:r>
        <w:rPr>
          <w:rFonts w:ascii="Arial" w:hAnsi="Arial" w:cs="Arial"/>
          <w:b/>
          <w:iCs/>
          <w:color w:val="000000"/>
          <w:sz w:val="20"/>
          <w:szCs w:val="20"/>
        </w:rPr>
        <w:t>„</w:t>
      </w:r>
      <w:r w:rsidR="008707A9" w:rsidRPr="00800C7D">
        <w:rPr>
          <w:rFonts w:ascii="Arial" w:hAnsi="Arial" w:cs="Arial"/>
          <w:b/>
          <w:iCs/>
          <w:color w:val="000000"/>
          <w:sz w:val="20"/>
          <w:szCs w:val="20"/>
        </w:rPr>
        <w:t>rozporządzeniem”</w:t>
      </w:r>
      <w:r w:rsidR="008707A9" w:rsidRPr="00800C7D">
        <w:rPr>
          <w:rFonts w:ascii="Arial" w:hAnsi="Arial" w:cs="Arial"/>
          <w:b/>
          <w:color w:val="000000"/>
          <w:sz w:val="20"/>
          <w:szCs w:val="20"/>
        </w:rPr>
        <w:t xml:space="preserve">; </w:t>
      </w:r>
    </w:p>
    <w:p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rsidR="00B1494C" w:rsidRPr="009325D5" w:rsidRDefault="00B1494C" w:rsidP="0031558F">
      <w:pPr>
        <w:widowControl w:val="0"/>
        <w:spacing w:after="120"/>
        <w:jc w:val="both"/>
        <w:rPr>
          <w:rFonts w:ascii="Arial" w:hAnsi="Arial" w:cs="Arial"/>
          <w:b/>
          <w:sz w:val="20"/>
          <w:szCs w:val="20"/>
        </w:rPr>
      </w:pPr>
    </w:p>
    <w:p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29 sierpnia 1997 r. o ochronie danych osobowych (Dz. U. z 2014 r. poz. 1182</w:t>
      </w:r>
      <w:r w:rsidR="006E02D4" w:rsidRPr="003B35EF">
        <w:rPr>
          <w:rFonts w:ascii="Arial" w:hAnsi="Arial" w:cs="Arial"/>
          <w:sz w:val="20"/>
          <w:szCs w:val="20"/>
        </w:rPr>
        <w:t>, z późn. zm.</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rsidR="00EA62C6" w:rsidRDefault="00EA62C6"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od poniedziałku do piątku z wyłączeniem dni ustawowo wolnych od pracy</w:t>
      </w:r>
      <w:r w:rsidR="00B56D58">
        <w:rPr>
          <w:rFonts w:ascii="Arial" w:hAnsi="Arial" w:cs="Arial"/>
          <w:sz w:val="20"/>
          <w:szCs w:val="20"/>
        </w:rPr>
        <w:t>;</w:t>
      </w:r>
    </w:p>
    <w:p w:rsidR="00B1494C" w:rsidRPr="00605F60"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„dniu rozpoczęcia realizacji Projektu” – należy przez to rozumieć </w:t>
      </w:r>
      <w:r w:rsidR="004C07CE" w:rsidRPr="00605F60">
        <w:rPr>
          <w:rFonts w:ascii="Arial" w:hAnsi="Arial" w:cs="Arial"/>
          <w:sz w:val="20"/>
          <w:szCs w:val="20"/>
        </w:rPr>
        <w:t xml:space="preserve">dzień </w:t>
      </w:r>
      <w:r w:rsidRPr="00605F60">
        <w:rPr>
          <w:rFonts w:ascii="Arial" w:hAnsi="Arial" w:cs="Arial"/>
          <w:sz w:val="20"/>
          <w:szCs w:val="20"/>
        </w:rPr>
        <w:t>wskazan</w:t>
      </w:r>
      <w:r w:rsidR="004C07CE" w:rsidRPr="00605F60">
        <w:rPr>
          <w:rFonts w:ascii="Arial" w:hAnsi="Arial" w:cs="Arial"/>
          <w:sz w:val="20"/>
          <w:szCs w:val="20"/>
        </w:rPr>
        <w:t xml:space="preserve">y </w:t>
      </w:r>
      <w:r w:rsidRPr="00605F60">
        <w:rPr>
          <w:rFonts w:ascii="Arial" w:hAnsi="Arial" w:cs="Arial"/>
          <w:sz w:val="20"/>
          <w:szCs w:val="20"/>
        </w:rPr>
        <w:t xml:space="preserve">w </w:t>
      </w:r>
      <w:r w:rsidRPr="00605F60">
        <w:rPr>
          <w:rFonts w:ascii="Arial" w:hAnsi="Arial" w:cs="Arial"/>
          <w:bCs/>
          <w:sz w:val="20"/>
          <w:szCs w:val="20"/>
        </w:rPr>
        <w:t xml:space="preserve">§ </w:t>
      </w:r>
      <w:r w:rsidR="00842CB4" w:rsidRPr="00605F60">
        <w:rPr>
          <w:rFonts w:ascii="Arial" w:hAnsi="Arial" w:cs="Arial"/>
          <w:bCs/>
          <w:sz w:val="20"/>
          <w:szCs w:val="20"/>
        </w:rPr>
        <w:t xml:space="preserve">6 </w:t>
      </w:r>
      <w:r w:rsidRPr="00605F60">
        <w:rPr>
          <w:rFonts w:ascii="Arial" w:hAnsi="Arial" w:cs="Arial"/>
          <w:bCs/>
          <w:sz w:val="20"/>
          <w:szCs w:val="20"/>
        </w:rPr>
        <w:t>ust. 1, określon</w:t>
      </w:r>
      <w:r w:rsidR="009E4260" w:rsidRPr="00A00F4F">
        <w:rPr>
          <w:rFonts w:ascii="Arial" w:hAnsi="Arial" w:cs="Arial"/>
          <w:bCs/>
          <w:sz w:val="20"/>
          <w:szCs w:val="20"/>
        </w:rPr>
        <w:t>y</w:t>
      </w:r>
      <w:r w:rsidRPr="000A4535">
        <w:rPr>
          <w:rFonts w:ascii="Arial" w:hAnsi="Arial" w:cs="Arial"/>
          <w:bCs/>
          <w:sz w:val="20"/>
          <w:szCs w:val="20"/>
        </w:rPr>
        <w:t xml:space="preserve"> z</w:t>
      </w:r>
      <w:r w:rsidR="00B74FFB" w:rsidRPr="00605F60">
        <w:rPr>
          <w:rFonts w:ascii="Arial" w:hAnsi="Arial" w:cs="Arial"/>
          <w:bCs/>
          <w:sz w:val="20"/>
          <w:szCs w:val="20"/>
        </w:rPr>
        <w:t xml:space="preserve"> uwzględnieniem</w:t>
      </w:r>
      <w:r w:rsidRPr="00605F60">
        <w:rPr>
          <w:rFonts w:ascii="Arial" w:hAnsi="Arial" w:cs="Arial"/>
          <w:bCs/>
          <w:sz w:val="20"/>
          <w:szCs w:val="20"/>
        </w:rPr>
        <w:t xml:space="preserve"> </w:t>
      </w:r>
      <w:r w:rsidR="0093558E">
        <w:rPr>
          <w:rFonts w:ascii="Arial" w:hAnsi="Arial" w:cs="Arial"/>
          <w:bCs/>
          <w:sz w:val="20"/>
          <w:szCs w:val="20"/>
        </w:rPr>
        <w:t>W</w:t>
      </w:r>
      <w:r w:rsidRPr="00605F60">
        <w:rPr>
          <w:rFonts w:ascii="Arial" w:hAnsi="Arial" w:cs="Arial"/>
          <w:bCs/>
          <w:sz w:val="20"/>
          <w:szCs w:val="20"/>
        </w:rPr>
        <w:t>ytyczny</w:t>
      </w:r>
      <w:r w:rsidR="00B74FFB" w:rsidRPr="00605F60">
        <w:rPr>
          <w:rFonts w:ascii="Arial" w:hAnsi="Arial" w:cs="Arial"/>
          <w:bCs/>
          <w:sz w:val="20"/>
          <w:szCs w:val="20"/>
        </w:rPr>
        <w:t>ch</w:t>
      </w:r>
      <w:r w:rsidRPr="00605F60">
        <w:rPr>
          <w:rFonts w:ascii="Arial" w:hAnsi="Arial" w:cs="Arial"/>
          <w:bCs/>
          <w:sz w:val="20"/>
          <w:szCs w:val="20"/>
        </w:rPr>
        <w:t xml:space="preserve"> w zakresie kwalifikowa</w:t>
      </w:r>
      <w:r w:rsidR="000B54CA" w:rsidRPr="00605F60">
        <w:rPr>
          <w:rFonts w:ascii="Arial" w:hAnsi="Arial" w:cs="Arial"/>
          <w:bCs/>
          <w:sz w:val="20"/>
          <w:szCs w:val="20"/>
        </w:rPr>
        <w:t>lności</w:t>
      </w:r>
      <w:r w:rsidRPr="00605F60">
        <w:rPr>
          <w:rFonts w:ascii="Arial" w:hAnsi="Arial" w:cs="Arial"/>
          <w:bCs/>
          <w:i/>
          <w:sz w:val="20"/>
          <w:szCs w:val="20"/>
        </w:rPr>
        <w:t xml:space="preserve"> </w:t>
      </w:r>
      <w:r w:rsidRPr="00605F60">
        <w:rPr>
          <w:rFonts w:ascii="Arial" w:hAnsi="Arial" w:cs="Arial"/>
          <w:sz w:val="20"/>
          <w:szCs w:val="20"/>
        </w:rPr>
        <w:t>wydatków w ramach Europejskiego Funduszu</w:t>
      </w:r>
      <w:r w:rsidR="00B74FFB" w:rsidRPr="00605F60">
        <w:rPr>
          <w:rFonts w:ascii="Arial" w:hAnsi="Arial" w:cs="Arial"/>
          <w:sz w:val="20"/>
          <w:szCs w:val="20"/>
        </w:rPr>
        <w:t xml:space="preserve"> </w:t>
      </w:r>
      <w:r w:rsidRPr="00605F60">
        <w:rPr>
          <w:rFonts w:ascii="Arial" w:hAnsi="Arial" w:cs="Arial"/>
          <w:sz w:val="20"/>
          <w:szCs w:val="20"/>
        </w:rPr>
        <w:t>Rozwoju Regionalnego, Europejskiego Funduszu Społecznego oraz Fundusz</w:t>
      </w:r>
      <w:r w:rsidR="0093558E">
        <w:rPr>
          <w:rFonts w:ascii="Arial" w:hAnsi="Arial" w:cs="Arial"/>
          <w:sz w:val="20"/>
          <w:szCs w:val="20"/>
        </w:rPr>
        <w:t xml:space="preserve">u Spójności na lata 2014 -2020, </w:t>
      </w:r>
      <w:r w:rsidR="000B57E6" w:rsidRPr="00605F60">
        <w:rPr>
          <w:rFonts w:ascii="Arial" w:hAnsi="Arial" w:cs="Arial"/>
          <w:sz w:val="20"/>
          <w:szCs w:val="20"/>
        </w:rPr>
        <w:t xml:space="preserve">zwanych </w:t>
      </w:r>
      <w:r w:rsidRPr="00605F60">
        <w:rPr>
          <w:rFonts w:ascii="Arial" w:hAnsi="Arial" w:cs="Arial"/>
          <w:sz w:val="20"/>
          <w:szCs w:val="20"/>
        </w:rPr>
        <w:t xml:space="preserve">dalej </w:t>
      </w:r>
      <w:r w:rsidR="000B54CA" w:rsidRPr="00605F60">
        <w:rPr>
          <w:rFonts w:ascii="Arial" w:hAnsi="Arial" w:cs="Arial"/>
          <w:sz w:val="20"/>
          <w:szCs w:val="20"/>
        </w:rPr>
        <w:t>„</w:t>
      </w:r>
      <w:r w:rsidRPr="00605F60">
        <w:rPr>
          <w:rFonts w:ascii="Arial" w:hAnsi="Arial" w:cs="Arial"/>
          <w:sz w:val="20"/>
          <w:szCs w:val="20"/>
        </w:rPr>
        <w:t>wytyczn</w:t>
      </w:r>
      <w:r w:rsidR="000B57E6" w:rsidRPr="00605F60">
        <w:rPr>
          <w:rFonts w:ascii="Arial" w:hAnsi="Arial" w:cs="Arial"/>
          <w:sz w:val="20"/>
          <w:szCs w:val="20"/>
        </w:rPr>
        <w:t>ymi</w:t>
      </w:r>
      <w:r w:rsidRPr="00605F60">
        <w:rPr>
          <w:rFonts w:ascii="Arial" w:hAnsi="Arial" w:cs="Arial"/>
          <w:sz w:val="20"/>
          <w:szCs w:val="20"/>
        </w:rPr>
        <w:t xml:space="preserve"> horyzontaln</w:t>
      </w:r>
      <w:r w:rsidR="000B57E6" w:rsidRPr="00605F60">
        <w:rPr>
          <w:rFonts w:ascii="Arial" w:hAnsi="Arial" w:cs="Arial"/>
          <w:sz w:val="20"/>
          <w:szCs w:val="20"/>
        </w:rPr>
        <w:t>ymi</w:t>
      </w:r>
      <w:r w:rsidR="000B54CA" w:rsidRPr="00605F60">
        <w:rPr>
          <w:rFonts w:ascii="Arial" w:hAnsi="Arial" w:cs="Arial"/>
          <w:sz w:val="20"/>
          <w:szCs w:val="20"/>
        </w:rPr>
        <w:t xml:space="preserve"> </w:t>
      </w:r>
      <w:r w:rsidR="00716D9E" w:rsidRPr="00605F60">
        <w:rPr>
          <w:rFonts w:ascii="Arial" w:hAnsi="Arial" w:cs="Arial"/>
          <w:sz w:val="20"/>
          <w:szCs w:val="20"/>
        </w:rPr>
        <w:t>w zakresie</w:t>
      </w:r>
      <w:r w:rsidR="000B54CA" w:rsidRPr="00605F60">
        <w:rPr>
          <w:rFonts w:ascii="Arial" w:hAnsi="Arial" w:cs="Arial"/>
          <w:sz w:val="20"/>
          <w:szCs w:val="20"/>
        </w:rPr>
        <w:t xml:space="preserve"> kwalifikowalności wydatków”</w:t>
      </w:r>
      <w:r w:rsidR="00605F60">
        <w:rPr>
          <w:rFonts w:ascii="Arial" w:hAnsi="Arial" w:cs="Arial"/>
          <w:sz w:val="20"/>
          <w:szCs w:val="20"/>
        </w:rPr>
        <w:t xml:space="preserve">, tj. </w:t>
      </w:r>
      <w:r w:rsidR="002D3A81" w:rsidRPr="00605F60">
        <w:rPr>
          <w:rFonts w:ascii="Arial" w:hAnsi="Arial" w:cs="Arial"/>
          <w:sz w:val="20"/>
          <w:szCs w:val="20"/>
        </w:rPr>
        <w:t xml:space="preserve">dzień </w:t>
      </w:r>
      <w:r w:rsidR="00987DCD" w:rsidRPr="00702A89">
        <w:rPr>
          <w:rFonts w:ascii="Arial" w:hAnsi="Arial" w:cs="Arial"/>
          <w:sz w:val="20"/>
          <w:szCs w:val="20"/>
          <w:lang w:eastAsia="pl-PL"/>
        </w:rPr>
        <w:t>podjęci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czynności zmierzających bezpośrednio do realizacji projektu, w szczególności podjęci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prac budowlanych lub </w:t>
      </w:r>
      <w:r w:rsidR="002D3A81" w:rsidRPr="00702A89">
        <w:rPr>
          <w:rFonts w:ascii="Arial" w:hAnsi="Arial" w:cs="Arial"/>
          <w:sz w:val="20"/>
          <w:szCs w:val="20"/>
          <w:lang w:eastAsia="pl-PL"/>
        </w:rPr>
        <w:t xml:space="preserve">zaciągniecia </w:t>
      </w:r>
      <w:r w:rsidR="00987DCD" w:rsidRPr="00702A89">
        <w:rPr>
          <w:rFonts w:ascii="Arial" w:hAnsi="Arial" w:cs="Arial"/>
          <w:sz w:val="20"/>
          <w:szCs w:val="20"/>
          <w:lang w:eastAsia="pl-PL"/>
        </w:rPr>
        <w:t>pierwsze</w:t>
      </w:r>
      <w:r w:rsidR="002D3A81" w:rsidRPr="00702A89">
        <w:rPr>
          <w:rFonts w:ascii="Arial" w:hAnsi="Arial" w:cs="Arial"/>
          <w:sz w:val="20"/>
          <w:szCs w:val="20"/>
          <w:lang w:eastAsia="pl-PL"/>
        </w:rPr>
        <w:t>go</w:t>
      </w:r>
      <w:r w:rsidR="00987DCD" w:rsidRPr="00702A89">
        <w:rPr>
          <w:rFonts w:ascii="Arial" w:hAnsi="Arial" w:cs="Arial"/>
          <w:sz w:val="20"/>
          <w:szCs w:val="20"/>
          <w:lang w:eastAsia="pl-PL"/>
        </w:rPr>
        <w:t xml:space="preserve"> zobowiązani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w:t>
      </w:r>
      <w:r w:rsidR="002D3A81" w:rsidRPr="00702A89">
        <w:rPr>
          <w:rFonts w:ascii="Arial" w:hAnsi="Arial" w:cs="Arial"/>
          <w:sz w:val="20"/>
          <w:szCs w:val="20"/>
          <w:lang w:eastAsia="pl-PL"/>
        </w:rPr>
        <w:t>d</w:t>
      </w:r>
      <w:r w:rsidR="00987DCD" w:rsidRPr="00702A89">
        <w:rPr>
          <w:rFonts w:ascii="Arial" w:hAnsi="Arial" w:cs="Arial"/>
          <w:sz w:val="20"/>
          <w:szCs w:val="20"/>
          <w:lang w:eastAsia="pl-PL"/>
        </w:rPr>
        <w:t>o zamówienia urządzeń lub usług, które wiążą się z poniesieniem wydatku</w:t>
      </w:r>
      <w:r w:rsidRPr="00605F60">
        <w:rPr>
          <w:rFonts w:ascii="Arial" w:hAnsi="Arial" w:cs="Arial"/>
          <w:sz w:val="20"/>
          <w:szCs w:val="20"/>
        </w:rPr>
        <w:t>;</w:t>
      </w:r>
    </w:p>
    <w:p w:rsidR="00B1494C" w:rsidRPr="0091487E" w:rsidRDefault="00B1494C" w:rsidP="00842CB4">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w:t>
      </w:r>
      <w:r w:rsidR="009E4260" w:rsidRPr="0091487E">
        <w:rPr>
          <w:rFonts w:ascii="Arial" w:hAnsi="Arial" w:cs="Arial"/>
          <w:sz w:val="20"/>
          <w:szCs w:val="20"/>
        </w:rPr>
        <w:t>ze środków publicznych na podstawie Umowy</w:t>
      </w:r>
      <w:r w:rsidRPr="0091487E">
        <w:rPr>
          <w:rFonts w:ascii="Arial" w:hAnsi="Arial" w:cs="Arial"/>
          <w:sz w:val="20"/>
          <w:szCs w:val="20"/>
        </w:rPr>
        <w:t>;</w:t>
      </w:r>
      <w:r w:rsidR="00842CB4" w:rsidRPr="0091487E" w:rsidDel="00842CB4">
        <w:rPr>
          <w:rFonts w:ascii="Arial" w:hAnsi="Arial" w:cs="Arial"/>
          <w:sz w:val="20"/>
          <w:szCs w:val="20"/>
        </w:rPr>
        <w:t xml:space="preserve"> </w:t>
      </w:r>
    </w:p>
    <w:p w:rsidR="003345D5" w:rsidRPr="0091487E" w:rsidRDefault="003345D5" w:rsidP="00842CB4">
      <w:pPr>
        <w:numPr>
          <w:ilvl w:val="0"/>
          <w:numId w:val="36"/>
        </w:numPr>
        <w:tabs>
          <w:tab w:val="left" w:pos="360"/>
        </w:tabs>
        <w:spacing w:after="120"/>
        <w:ind w:left="360"/>
        <w:jc w:val="both"/>
        <w:rPr>
          <w:rFonts w:ascii="Arial" w:hAnsi="Arial" w:cs="Arial"/>
          <w:sz w:val="20"/>
          <w:szCs w:val="20"/>
        </w:rPr>
      </w:pPr>
      <w:r w:rsidRPr="0091487E">
        <w:rPr>
          <w:rFonts w:ascii="Arial" w:hAnsi="Arial" w:cs="Arial"/>
          <w:sz w:val="20"/>
          <w:szCs w:val="20"/>
        </w:rPr>
        <w:t>„dużym projekcie” – należy przez to rozumieć projekt, o którym mowa w art</w:t>
      </w:r>
      <w:r w:rsidR="00B7127B">
        <w:rPr>
          <w:rFonts w:ascii="Arial" w:hAnsi="Arial" w:cs="Arial"/>
          <w:sz w:val="20"/>
          <w:szCs w:val="20"/>
        </w:rPr>
        <w:t>. 100</w:t>
      </w:r>
      <w:r w:rsidRPr="0091487E">
        <w:rPr>
          <w:rFonts w:ascii="Arial" w:hAnsi="Arial" w:cs="Arial"/>
          <w:sz w:val="20"/>
          <w:szCs w:val="20"/>
        </w:rPr>
        <w:t xml:space="preserve"> rozporządzenia ogólnego; </w:t>
      </w:r>
    </w:p>
    <w:p w:rsidR="00B1494C" w:rsidRPr="009325D5" w:rsidRDefault="00B1494C" w:rsidP="003E067F">
      <w:pPr>
        <w:numPr>
          <w:ilvl w:val="0"/>
          <w:numId w:val="36"/>
        </w:numPr>
        <w:tabs>
          <w:tab w:val="left" w:pos="360"/>
        </w:tabs>
        <w:spacing w:after="120"/>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p>
    <w:p w:rsidR="00B1494C" w:rsidRPr="00F855FD" w:rsidRDefault="00B1494C" w:rsidP="003E067F">
      <w:pPr>
        <w:numPr>
          <w:ilvl w:val="0"/>
          <w:numId w:val="36"/>
        </w:numPr>
        <w:tabs>
          <w:tab w:val="left" w:pos="360"/>
        </w:tabs>
        <w:spacing w:after="120"/>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Euratom) </w:t>
      </w:r>
      <w:r w:rsidRPr="00F855FD">
        <w:rPr>
          <w:rFonts w:ascii="Arial" w:hAnsi="Arial" w:cs="Arial"/>
          <w:iCs/>
          <w:sz w:val="20"/>
          <w:szCs w:val="20"/>
        </w:rPr>
        <w:t xml:space="preserve">nr 966/2012 z dnia </w:t>
      </w:r>
      <w:r w:rsidR="00223D4E" w:rsidRPr="00F855FD">
        <w:rPr>
          <w:rFonts w:ascii="Arial" w:hAnsi="Arial" w:cs="Arial"/>
          <w:iCs/>
          <w:sz w:val="20"/>
          <w:szCs w:val="20"/>
        </w:rPr>
        <w:br/>
      </w:r>
      <w:r w:rsidRPr="00F855FD">
        <w:rPr>
          <w:rFonts w:ascii="Arial" w:hAnsi="Arial" w:cs="Arial"/>
          <w:iCs/>
          <w:sz w:val="20"/>
          <w:szCs w:val="20"/>
        </w:rPr>
        <w:t>25 października 2012 r. w sprawie zasad finansowych mających zastosowanie do budżetu ogólnego Unii oraz uchylającego rozporządzenie Rady (WE, Euratom)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002D3A81">
        <w:rPr>
          <w:rFonts w:ascii="Arial" w:hAnsi="Arial" w:cs="Arial"/>
          <w:iCs/>
          <w:sz w:val="20"/>
          <w:szCs w:val="20"/>
        </w:rPr>
        <w:t>,</w:t>
      </w:r>
      <w:r w:rsidR="00F07CE8">
        <w:rPr>
          <w:rFonts w:ascii="Arial" w:hAnsi="Arial" w:cs="Arial"/>
          <w:iCs/>
          <w:sz w:val="20"/>
          <w:szCs w:val="20"/>
        </w:rPr>
        <w:t xml:space="preserve"> z późn. zm.</w:t>
      </w:r>
      <w:r w:rsidR="00CB5911" w:rsidRPr="00F855FD">
        <w:rPr>
          <w:rFonts w:ascii="Arial" w:hAnsi="Arial" w:cs="Arial"/>
          <w:iCs/>
          <w:sz w:val="20"/>
          <w:szCs w:val="20"/>
        </w:rPr>
        <w:t>)</w:t>
      </w:r>
      <w:r w:rsidRPr="00F855FD">
        <w:rPr>
          <w:rFonts w:ascii="Arial" w:hAnsi="Arial" w:cs="Arial"/>
          <w:iCs/>
          <w:sz w:val="20"/>
          <w:szCs w:val="20"/>
        </w:rPr>
        <w:t>, tj. sytuację, gdy bezstronne i obiektywne pełnienie funkcji podmiotu upoważnionego do działań finansowych lub innej osoby, tj. podmiotu upoważnionego do działań finansowych oraz wszystkic</w:t>
      </w:r>
      <w:r w:rsidR="00C03A7A">
        <w:rPr>
          <w:rFonts w:ascii="Arial" w:hAnsi="Arial" w:cs="Arial"/>
          <w:iCs/>
          <w:sz w:val="20"/>
          <w:szCs w:val="20"/>
        </w:rPr>
        <w:t>h innych osób uczestniczących w </w:t>
      </w:r>
      <w:r w:rsidRPr="00F855FD">
        <w:rPr>
          <w:rFonts w:ascii="Arial" w:hAnsi="Arial" w:cs="Arial"/>
          <w:iCs/>
          <w:sz w:val="20"/>
          <w:szCs w:val="20"/>
        </w:rPr>
        <w:t xml:space="preserve">wykonywaniu budżetu oraz zarządzaniu budżetem, w tym </w:t>
      </w:r>
      <w:r w:rsidR="00F855FD" w:rsidRPr="00F855FD">
        <w:rPr>
          <w:rFonts w:ascii="Arial" w:hAnsi="Arial" w:cs="Arial"/>
          <w:iCs/>
          <w:sz w:val="20"/>
          <w:szCs w:val="20"/>
        </w:rPr>
        <w:t xml:space="preserve">w </w:t>
      </w:r>
      <w:r w:rsidRPr="00F855FD">
        <w:rPr>
          <w:rFonts w:ascii="Arial" w:hAnsi="Arial" w:cs="Arial"/>
          <w:iCs/>
          <w:sz w:val="20"/>
          <w:szCs w:val="20"/>
        </w:rPr>
        <w:t>działaniach prz</w:t>
      </w:r>
      <w:r w:rsidR="00C03A7A">
        <w:rPr>
          <w:rFonts w:ascii="Arial" w:hAnsi="Arial" w:cs="Arial"/>
          <w:iCs/>
          <w:sz w:val="20"/>
          <w:szCs w:val="20"/>
        </w:rPr>
        <w:t>ygotowawczych, a </w:t>
      </w:r>
      <w:r w:rsidRPr="00F855FD">
        <w:rPr>
          <w:rFonts w:ascii="Arial" w:hAnsi="Arial" w:cs="Arial"/>
          <w:iCs/>
          <w:sz w:val="20"/>
          <w:szCs w:val="20"/>
        </w:rPr>
        <w:t>także w audycie lub kontroli budżetu, jest zagrożone z uwagi na względy rodzinne, emocjonalne, sympatie polityczne lub przynależność państwową, interes gospodarczy lub jakiekolwiek inne interesy wspólne z odbiorcą;</w:t>
      </w:r>
    </w:p>
    <w:p w:rsidR="00B1494C" w:rsidRPr="000D3227" w:rsidRDefault="00B1494C" w:rsidP="003E067F">
      <w:pPr>
        <w:numPr>
          <w:ilvl w:val="0"/>
          <w:numId w:val="36"/>
        </w:numPr>
        <w:tabs>
          <w:tab w:val="left" w:pos="360"/>
        </w:tabs>
        <w:spacing w:after="120"/>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Pr="000D3227">
        <w:rPr>
          <w:rFonts w:ascii="Arial" w:hAnsi="Arial" w:cs="Arial"/>
          <w:iCs/>
          <w:sz w:val="20"/>
          <w:szCs w:val="20"/>
        </w:rPr>
        <w:t>ochron</w:t>
      </w:r>
      <w:r w:rsidR="00F855FD" w:rsidRPr="000D3227">
        <w:rPr>
          <w:rFonts w:ascii="Arial" w:hAnsi="Arial" w:cs="Arial"/>
          <w:iCs/>
          <w:sz w:val="20"/>
          <w:szCs w:val="20"/>
        </w:rPr>
        <w:t>ie</w:t>
      </w:r>
      <w:r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7"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Nr 208, poz. 1603)</w:t>
        </w:r>
      </w:hyperlink>
      <w:r w:rsidRPr="000D3227">
        <w:rPr>
          <w:rFonts w:ascii="Arial" w:hAnsi="Arial" w:cs="Arial"/>
          <w:iCs/>
          <w:sz w:val="20"/>
          <w:szCs w:val="20"/>
        </w:rPr>
        <w:t xml:space="preserve">, tj. </w:t>
      </w:r>
      <w:r w:rsidR="00D01CF0">
        <w:rPr>
          <w:rFonts w:ascii="Arial" w:hAnsi="Arial" w:cs="Arial"/>
          <w:iCs/>
          <w:sz w:val="20"/>
          <w:szCs w:val="20"/>
        </w:rPr>
        <w:t>jakiekolwiek</w:t>
      </w:r>
      <w:r w:rsidR="00D33F73" w:rsidRPr="000D3227">
        <w:rPr>
          <w:rFonts w:ascii="Arial" w:hAnsi="Arial" w:cs="Arial"/>
          <w:iCs/>
          <w:sz w:val="20"/>
          <w:szCs w:val="20"/>
        </w:rPr>
        <w:t xml:space="preserve"> umyślne </w:t>
      </w:r>
      <w:r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Pr="000D3227">
        <w:rPr>
          <w:rFonts w:ascii="Arial" w:hAnsi="Arial" w:cs="Arial"/>
          <w:iCs/>
          <w:sz w:val="20"/>
          <w:szCs w:val="20"/>
        </w:rPr>
        <w:t xml:space="preserve">oświadczeń lub dokumentów, które ma na celu sprzeniewierzenie lub bezprawne zatrzymanie środków z budżetu ogólnego Wspólnot </w:t>
      </w:r>
      <w:r w:rsidR="000D3227" w:rsidRPr="000D3227">
        <w:rPr>
          <w:rFonts w:ascii="Arial" w:hAnsi="Arial" w:cs="Arial"/>
          <w:iCs/>
          <w:sz w:val="20"/>
          <w:szCs w:val="20"/>
        </w:rPr>
        <w:t xml:space="preserve">Europejskich </w:t>
      </w:r>
      <w:r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Pr="000D3227">
        <w:rPr>
          <w:rFonts w:ascii="Arial" w:hAnsi="Arial" w:cs="Arial"/>
          <w:iCs/>
          <w:sz w:val="20"/>
          <w:szCs w:val="20"/>
        </w:rPr>
        <w:t>lub w ich imieniu, nieujawnieni</w:t>
      </w:r>
      <w:r w:rsidR="000D3227" w:rsidRPr="000D3227">
        <w:rPr>
          <w:rFonts w:ascii="Arial" w:hAnsi="Arial" w:cs="Arial"/>
          <w:iCs/>
          <w:sz w:val="20"/>
          <w:szCs w:val="20"/>
        </w:rPr>
        <w:t>a</w:t>
      </w:r>
      <w:r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Pr="000D3227">
        <w:rPr>
          <w:rFonts w:ascii="Arial" w:hAnsi="Arial" w:cs="Arial"/>
          <w:iCs/>
          <w:sz w:val="20"/>
          <w:szCs w:val="20"/>
        </w:rPr>
        <w:t xml:space="preserve"> wykorzystani</w:t>
      </w:r>
      <w:r w:rsidR="00807165" w:rsidRPr="000D3227">
        <w:rPr>
          <w:rFonts w:ascii="Arial" w:hAnsi="Arial" w:cs="Arial"/>
          <w:iCs/>
          <w:sz w:val="20"/>
          <w:szCs w:val="20"/>
        </w:rPr>
        <w:t>a</w:t>
      </w:r>
      <w:r w:rsidRPr="000D3227">
        <w:rPr>
          <w:rFonts w:ascii="Arial" w:hAnsi="Arial" w:cs="Arial"/>
          <w:iCs/>
          <w:sz w:val="20"/>
          <w:szCs w:val="20"/>
        </w:rPr>
        <w:t xml:space="preserve"> takich środków do celów innych niż te, na które zostały pierwotnie przyznane;</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lastRenderedPageBreak/>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737240" w:rsidRDefault="00B1494C">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„Osi priorytetowej” – należy przez to rozumieć </w:t>
      </w:r>
      <w:r w:rsidR="00F90DF1">
        <w:rPr>
          <w:rFonts w:ascii="Arial" w:hAnsi="Arial" w:cs="Arial"/>
          <w:sz w:val="20"/>
          <w:szCs w:val="20"/>
        </w:rPr>
        <w:t>o</w:t>
      </w:r>
      <w:r w:rsidR="002D3A81" w:rsidRPr="00605F60">
        <w:rPr>
          <w:rFonts w:ascii="Arial" w:hAnsi="Arial" w:cs="Arial"/>
          <w:sz w:val="20"/>
          <w:szCs w:val="20"/>
        </w:rPr>
        <w:t>ś</w:t>
      </w:r>
      <w:r w:rsidR="00F97269" w:rsidRPr="00605F60">
        <w:rPr>
          <w:rFonts w:ascii="Arial" w:hAnsi="Arial" w:cs="Arial"/>
          <w:sz w:val="20"/>
          <w:szCs w:val="20"/>
        </w:rPr>
        <w:t xml:space="preserve"> priorytetow</w:t>
      </w:r>
      <w:r w:rsidR="002D3A81" w:rsidRPr="00605F60">
        <w:rPr>
          <w:rFonts w:ascii="Arial" w:hAnsi="Arial" w:cs="Arial"/>
          <w:sz w:val="20"/>
          <w:szCs w:val="20"/>
        </w:rPr>
        <w:t>ą</w:t>
      </w:r>
      <w:r w:rsidR="00F97269" w:rsidRPr="000A4535">
        <w:rPr>
          <w:rFonts w:ascii="Arial" w:hAnsi="Arial" w:cs="Arial"/>
          <w:sz w:val="20"/>
          <w:szCs w:val="20"/>
        </w:rPr>
        <w:t xml:space="preserve"> II: Nowoczesna Infrastruktura Transportowa</w:t>
      </w:r>
      <w:r w:rsidR="00D5562A" w:rsidRPr="00605F60">
        <w:rPr>
          <w:rFonts w:ascii="Arial" w:hAnsi="Arial" w:cs="Arial"/>
          <w:sz w:val="20"/>
          <w:szCs w:val="20"/>
        </w:rPr>
        <w:t xml:space="preserve"> Programu Operacyjnego Polska Wschodnia 2014-2020</w:t>
      </w:r>
      <w:r w:rsidR="002D3A81" w:rsidRPr="00605F60">
        <w:rPr>
          <w:rFonts w:ascii="Arial" w:hAnsi="Arial" w:cs="Arial"/>
          <w:sz w:val="20"/>
          <w:szCs w:val="20"/>
        </w:rPr>
        <w:t>;</w:t>
      </w:r>
    </w:p>
    <w:p w:rsidR="00B1494C" w:rsidRPr="009325D5" w:rsidRDefault="00B1494C">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330859">
        <w:rPr>
          <w:rFonts w:ascii="Arial" w:hAnsi="Arial" w:cs="Arial"/>
          <w:sz w:val="20"/>
          <w:szCs w:val="20"/>
        </w:rPr>
        <w:t xml:space="preserve">zaliczki 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t>
      </w:r>
      <w:r w:rsidR="00E33F2D">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rsidR="00B1494C" w:rsidRPr="00A00F4F"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„pracowniku” – należy przez to rozumieć osobę świadczącą pracę na podstawie stosunku pracy lub stosunku cywilnoprawnego;</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rsidR="00223D4E"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p>
    <w:p w:rsidR="002D3A81" w:rsidRPr="001A4EBE" w:rsidRDefault="005C1108" w:rsidP="00702A89">
      <w:pPr>
        <w:pStyle w:val="Akapitzlist"/>
        <w:numPr>
          <w:ilvl w:val="0"/>
          <w:numId w:val="36"/>
        </w:numPr>
        <w:tabs>
          <w:tab w:val="clear" w:pos="2340"/>
          <w:tab w:val="left" w:pos="360"/>
          <w:tab w:val="num" w:pos="426"/>
        </w:tabs>
        <w:spacing w:after="120"/>
        <w:ind w:left="360" w:hanging="426"/>
        <w:jc w:val="both"/>
        <w:rPr>
          <w:rFonts w:ascii="Arial" w:hAnsi="Arial" w:cs="Arial"/>
          <w:sz w:val="20"/>
          <w:szCs w:val="20"/>
        </w:rPr>
      </w:pPr>
      <w:r w:rsidRPr="005274DF">
        <w:rPr>
          <w:rFonts w:ascii="Arial" w:hAnsi="Arial" w:cs="Arial"/>
          <w:sz w:val="20"/>
          <w:szCs w:val="20"/>
        </w:rPr>
        <w:t>„</w:t>
      </w:r>
      <w:r w:rsidR="002D3A81" w:rsidRPr="005274DF">
        <w:rPr>
          <w:rFonts w:ascii="Arial" w:hAnsi="Arial" w:cs="Arial"/>
          <w:sz w:val="20"/>
          <w:szCs w:val="20"/>
        </w:rPr>
        <w:t>Projekcie zintegrowanym</w:t>
      </w:r>
      <w:r w:rsidRPr="005274DF">
        <w:rPr>
          <w:rFonts w:ascii="Arial" w:hAnsi="Arial" w:cs="Arial"/>
          <w:sz w:val="20"/>
          <w:szCs w:val="20"/>
        </w:rPr>
        <w:t>”</w:t>
      </w:r>
      <w:r w:rsidR="002D3A81" w:rsidRPr="005274DF">
        <w:rPr>
          <w:rFonts w:ascii="Arial" w:hAnsi="Arial" w:cs="Arial"/>
          <w:sz w:val="20"/>
          <w:szCs w:val="20"/>
        </w:rPr>
        <w:t xml:space="preserve"> – należy przez to rozumieć projekt zintegrowany, o którym mowa </w:t>
      </w:r>
      <w:r w:rsidR="00605F60" w:rsidRPr="005274DF">
        <w:rPr>
          <w:rFonts w:ascii="Arial" w:hAnsi="Arial" w:cs="Arial"/>
          <w:sz w:val="20"/>
          <w:szCs w:val="20"/>
        </w:rPr>
        <w:br/>
      </w:r>
      <w:r w:rsidR="002D3A81" w:rsidRPr="005274DF">
        <w:rPr>
          <w:rFonts w:ascii="Arial" w:hAnsi="Arial" w:cs="Arial"/>
          <w:sz w:val="20"/>
          <w:szCs w:val="20"/>
        </w:rPr>
        <w:t>w art. 32 ustawy, tj. co najmniej dwa projekty powiązane ze sobą tematycznie w ramach wspólne</w:t>
      </w:r>
      <w:r w:rsidR="00F90DF1">
        <w:rPr>
          <w:rFonts w:ascii="Arial" w:hAnsi="Arial" w:cs="Arial"/>
          <w:sz w:val="20"/>
          <w:szCs w:val="20"/>
        </w:rPr>
        <w:t>go celu, jaki ma zostać osiągnię</w:t>
      </w:r>
      <w:r w:rsidR="002D3A81" w:rsidRPr="005274DF">
        <w:rPr>
          <w:rFonts w:ascii="Arial" w:hAnsi="Arial" w:cs="Arial"/>
          <w:sz w:val="20"/>
          <w:szCs w:val="20"/>
        </w:rPr>
        <w:t xml:space="preserve">ty dzięki ich realizacji, których wybór do dofinansowania lub realizacja jest koordynowana przez właściwe instytucje, przy czym koordynacja </w:t>
      </w:r>
      <w:r w:rsidR="00605F60" w:rsidRPr="005274DF">
        <w:rPr>
          <w:rFonts w:ascii="Arial" w:hAnsi="Arial" w:cs="Arial"/>
          <w:sz w:val="20"/>
          <w:szCs w:val="20"/>
        </w:rPr>
        <w:t xml:space="preserve">ta </w:t>
      </w:r>
      <w:r w:rsidR="00C03A7A">
        <w:rPr>
          <w:rFonts w:ascii="Arial" w:hAnsi="Arial" w:cs="Arial"/>
          <w:sz w:val="20"/>
          <w:szCs w:val="20"/>
        </w:rPr>
        <w:t>polega w </w:t>
      </w:r>
      <w:r w:rsidR="002D3A81" w:rsidRPr="005274DF">
        <w:rPr>
          <w:rFonts w:ascii="Arial" w:hAnsi="Arial" w:cs="Arial"/>
          <w:sz w:val="20"/>
          <w:szCs w:val="20"/>
        </w:rPr>
        <w:t>szczególności na określeniu wzajemnych relacji między projektami w zakresie warunków ich wyboru i oceny lub postanowień umów o dofinansowanie projektu</w:t>
      </w:r>
      <w:r w:rsidR="002D3A81" w:rsidRPr="005274DF">
        <w:rPr>
          <w:rStyle w:val="Odwoanieprzypisudolnego"/>
          <w:rFonts w:ascii="Arial" w:hAnsi="Arial" w:cs="Arial"/>
          <w:sz w:val="20"/>
          <w:szCs w:val="20"/>
        </w:rPr>
        <w:footnoteReference w:id="5"/>
      </w:r>
      <w:r w:rsidR="002D3A81" w:rsidRPr="005274DF">
        <w:rPr>
          <w:rFonts w:ascii="Arial" w:hAnsi="Arial" w:cs="Arial"/>
          <w:sz w:val="20"/>
          <w:szCs w:val="20"/>
        </w:rPr>
        <w:t>;</w:t>
      </w:r>
    </w:p>
    <w:p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Del="00223D4E">
        <w:rPr>
          <w:rFonts w:ascii="Arial" w:hAnsi="Arial" w:cs="Arial"/>
          <w:sz w:val="20"/>
          <w:szCs w:val="20"/>
        </w:rPr>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nakłady zabezpieczone przez Beneficjenta, które zostaną przeznaczone na pokrycie wydatków kwalifikowalnych i nie zostaną Beneficjentowi </w:t>
      </w:r>
      <w:r w:rsidR="00332FE8" w:rsidRPr="009325D5">
        <w:rPr>
          <w:rFonts w:ascii="Arial" w:hAnsi="Arial" w:cs="Arial"/>
          <w:sz w:val="20"/>
          <w:szCs w:val="20"/>
        </w:rPr>
        <w:t>przekazane jako</w:t>
      </w:r>
      <w:r w:rsidRPr="009325D5">
        <w:rPr>
          <w:rFonts w:ascii="Arial" w:hAnsi="Arial" w:cs="Arial"/>
          <w:sz w:val="20"/>
          <w:szCs w:val="20"/>
        </w:rPr>
        <w:t xml:space="preserve"> dofinansowanie (różnica między kwotą wydatków kwalifikowalnych a kwotą dofinansowania przekazaną Beneficjentowi</w:t>
      </w:r>
      <w:r w:rsidR="00706BC9">
        <w:rPr>
          <w:rFonts w:ascii="Arial" w:hAnsi="Arial" w:cs="Arial"/>
          <w:sz w:val="20"/>
          <w:szCs w:val="20"/>
        </w:rPr>
        <w:t>)</w:t>
      </w:r>
      <w:r w:rsidR="00807165">
        <w:rPr>
          <w:rFonts w:ascii="Arial" w:hAnsi="Arial" w:cs="Arial"/>
          <w:sz w:val="20"/>
          <w:szCs w:val="20"/>
        </w:rPr>
        <w:t>;</w:t>
      </w:r>
    </w:p>
    <w:p w:rsidR="00223D4E" w:rsidRPr="0009118D" w:rsidRDefault="00223D4E" w:rsidP="00223D4E">
      <w:pPr>
        <w:numPr>
          <w:ilvl w:val="0"/>
          <w:numId w:val="36"/>
        </w:numPr>
        <w:tabs>
          <w:tab w:val="left" w:pos="360"/>
        </w:tabs>
        <w:spacing w:after="120"/>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Programu, sporządzony według wzoru określonego przez Instytucję Zarządzającą, którego wydruk stanowi załącznik nr </w:t>
      </w:r>
      <w:r w:rsidR="0072425F" w:rsidRPr="0009118D">
        <w:rPr>
          <w:rFonts w:ascii="Arial" w:hAnsi="Arial" w:cs="Arial"/>
          <w:sz w:val="20"/>
          <w:szCs w:val="20"/>
        </w:rPr>
        <w:t>..</w:t>
      </w:r>
      <w:r w:rsidRPr="0009118D">
        <w:rPr>
          <w:rFonts w:ascii="Arial" w:hAnsi="Arial" w:cs="Arial"/>
          <w:sz w:val="20"/>
          <w:szCs w:val="20"/>
        </w:rPr>
        <w:t>. do Umowy;</w:t>
      </w:r>
    </w:p>
    <w:p w:rsidR="00B1494C" w:rsidRPr="009325D5" w:rsidRDefault="00223D4E" w:rsidP="00223D4E">
      <w:pPr>
        <w:numPr>
          <w:ilvl w:val="0"/>
          <w:numId w:val="36"/>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 </w:t>
      </w:r>
      <w:r w:rsidR="00B1494C"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00B1494C" w:rsidRPr="009325D5">
        <w:rPr>
          <w:rFonts w:ascii="Arial" w:hAnsi="Arial" w:cs="Arial"/>
          <w:sz w:val="20"/>
          <w:szCs w:val="20"/>
        </w:rPr>
        <w:t>;</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93558E">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93558E">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xml:space="preserve"> oraz zasadami określonymi przez Instytucję Zarządzającą, </w:t>
      </w:r>
      <w:r w:rsidR="00B1494C" w:rsidRPr="007A4FBF">
        <w:rPr>
          <w:rFonts w:ascii="Arial" w:hAnsi="Arial" w:cs="Arial"/>
          <w:sz w:val="20"/>
          <w:szCs w:val="20"/>
        </w:rPr>
        <w:t>poniesione przez Beneficjenta</w:t>
      </w:r>
      <w:r w:rsidR="001F7C20">
        <w:rPr>
          <w:rFonts w:ascii="Arial" w:hAnsi="Arial" w:cs="Arial"/>
          <w:sz w:val="20"/>
          <w:szCs w:val="20"/>
        </w:rPr>
        <w:t xml:space="preserve"> </w:t>
      </w:r>
      <w:r w:rsidR="00B1494C" w:rsidRPr="009325D5">
        <w:rPr>
          <w:rFonts w:ascii="Arial" w:hAnsi="Arial" w:cs="Arial"/>
          <w:sz w:val="20"/>
          <w:szCs w:val="20"/>
        </w:rPr>
        <w:t>lub podmiot upoważniony w Umowie do ponoszenia wydatków kwalifikowalnych w związku z realizacją Projektu;</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na realizację Projektu </w:t>
      </w:r>
      <w:r w:rsidR="0093558E" w:rsidRPr="009325D5">
        <w:rPr>
          <w:rFonts w:ascii="Arial" w:hAnsi="Arial" w:cs="Arial"/>
          <w:bCs/>
          <w:sz w:val="20"/>
          <w:szCs w:val="20"/>
        </w:rPr>
        <w:t>z góry</w:t>
      </w:r>
      <w:r w:rsidR="0093558E">
        <w:rPr>
          <w:rFonts w:ascii="Arial" w:hAnsi="Arial" w:cs="Arial"/>
          <w:bCs/>
          <w:sz w:val="20"/>
          <w:szCs w:val="20"/>
        </w:rPr>
        <w:t>,</w:t>
      </w:r>
      <w:r w:rsidR="0093558E" w:rsidRPr="009325D5">
        <w:rPr>
          <w:rFonts w:ascii="Arial" w:hAnsi="Arial" w:cs="Arial"/>
          <w:bCs/>
          <w:sz w:val="20"/>
          <w:szCs w:val="20"/>
        </w:rPr>
        <w:t xml:space="preserve"> </w:t>
      </w:r>
      <w:r w:rsidRPr="009325D5">
        <w:rPr>
          <w:rFonts w:ascii="Arial" w:hAnsi="Arial" w:cs="Arial"/>
          <w:bCs/>
          <w:sz w:val="20"/>
          <w:szCs w:val="20"/>
        </w:rPr>
        <w:t xml:space="preserve">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rsidR="00843E58" w:rsidRDefault="00B1494C" w:rsidP="00843E58">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6"/>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r w:rsidR="008A257D">
        <w:rPr>
          <w:rFonts w:ascii="Arial" w:hAnsi="Arial" w:cs="Arial"/>
          <w:sz w:val="20"/>
          <w:szCs w:val="20"/>
        </w:rPr>
        <w:t>.</w:t>
      </w:r>
    </w:p>
    <w:p w:rsidR="00876C0F" w:rsidRDefault="00876C0F" w:rsidP="00F44AA5">
      <w:pPr>
        <w:spacing w:after="120"/>
        <w:jc w:val="center"/>
        <w:rPr>
          <w:rFonts w:ascii="Arial" w:hAnsi="Arial" w:cs="Arial"/>
          <w:bCs/>
          <w:sz w:val="20"/>
          <w:szCs w:val="20"/>
        </w:rPr>
      </w:pPr>
    </w:p>
    <w:p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2.</w:t>
      </w:r>
    </w:p>
    <w:p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00B1494C" w:rsidRPr="009325D5">
        <w:rPr>
          <w:rFonts w:ascii="Arial" w:hAnsi="Arial" w:cs="Arial"/>
          <w:b/>
          <w:bCs/>
          <w:sz w:val="20"/>
          <w:szCs w:val="20"/>
        </w:rPr>
        <w:t>Umowy</w:t>
      </w:r>
    </w:p>
    <w:p w:rsidR="00B1494C" w:rsidRPr="009325D5"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warunki na jakich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rsidR="00CD56FE"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zgodnie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976053">
        <w:rPr>
          <w:rFonts w:ascii="Arial" w:hAnsi="Arial" w:cs="Arial"/>
          <w:sz w:val="20"/>
          <w:szCs w:val="20"/>
        </w:rPr>
        <w:t xml:space="preserve"> a także</w:t>
      </w:r>
      <w:r w:rsidRPr="009325D5">
        <w:rPr>
          <w:rFonts w:ascii="Arial" w:hAnsi="Arial" w:cs="Arial"/>
          <w:sz w:val="20"/>
          <w:szCs w:val="20"/>
        </w:rPr>
        <w:t xml:space="preserve"> postanowieniami Umowy, w tym:</w:t>
      </w:r>
    </w:p>
    <w:p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1C7C74">
        <w:rPr>
          <w:rFonts w:ascii="Arial" w:hAnsi="Arial" w:cs="Arial"/>
          <w:sz w:val="20"/>
          <w:szCs w:val="20"/>
        </w:rPr>
        <w:t>,</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 xml:space="preserve">z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i oszczędnie</w:t>
      </w:r>
      <w:r w:rsidR="00DB4604">
        <w:rPr>
          <w:rFonts w:ascii="Arial" w:hAnsi="Arial" w:cs="Arial"/>
          <w:sz w:val="20"/>
          <w:szCs w:val="20"/>
        </w:rPr>
        <w:t>,</w:t>
      </w:r>
      <w:r w:rsidRPr="009325D5">
        <w:rPr>
          <w:rFonts w:ascii="Arial" w:hAnsi="Arial" w:cs="Arial"/>
          <w:sz w:val="20"/>
          <w:szCs w:val="20"/>
        </w:rPr>
        <w:t xml:space="preserve"> z zachowaniem zasady uzyskiwania najlepszych efektów z danych nakładów, 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produktu zakładanych </w:t>
      </w:r>
      <w:r w:rsidR="00B675ED" w:rsidRPr="009325D5">
        <w:rPr>
          <w:rFonts w:ascii="Arial" w:hAnsi="Arial" w:cs="Arial"/>
          <w:sz w:val="20"/>
          <w:szCs w:val="20"/>
        </w:rPr>
        <w:t>w Projekcie</w:t>
      </w:r>
      <w:r w:rsidRPr="009325D5">
        <w:rPr>
          <w:rFonts w:ascii="Arial" w:hAnsi="Arial" w:cs="Arial"/>
          <w:sz w:val="20"/>
          <w:szCs w:val="20"/>
        </w:rPr>
        <w:t>.</w:t>
      </w:r>
    </w:p>
    <w:p w:rsidR="00623091" w:rsidRDefault="00B1494C" w:rsidP="00623091">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rsidR="00623091" w:rsidRPr="00623091" w:rsidRDefault="00623091" w:rsidP="00623091">
      <w:pPr>
        <w:pStyle w:val="Tekstpodstawowy"/>
        <w:numPr>
          <w:ilvl w:val="0"/>
          <w:numId w:val="24"/>
        </w:numPr>
        <w:tabs>
          <w:tab w:val="num" w:pos="-4253"/>
        </w:tabs>
        <w:spacing w:after="120"/>
        <w:rPr>
          <w:rFonts w:ascii="Arial" w:hAnsi="Arial" w:cs="Arial"/>
          <w:sz w:val="20"/>
          <w:szCs w:val="20"/>
        </w:rPr>
      </w:pPr>
      <w:r w:rsidRPr="00623091">
        <w:rPr>
          <w:rFonts w:ascii="Arial" w:hAnsi="Arial" w:cs="Arial"/>
          <w:sz w:val="20"/>
          <w:szCs w:val="20"/>
        </w:rPr>
        <w:t>W przypadku stwierdzenia przez Instytucję Zarządzającą, Instytucję Pośredniczącą lub Beneficjenta, że Projekt staje się projektem dużym w rozumieniu art. 100 rozporządzenia ogólnego, Instytucja Pośrednicząca wzywa Beneficjenta do przygotowania informacji niezbędnych w procesie uzyskiwania decyzji w sprawie dużego projektu zgodnie z art. 102 rozporządzenia ogólnego.</w:t>
      </w:r>
    </w:p>
    <w:p w:rsidR="004C6D94" w:rsidRDefault="004C6D94" w:rsidP="004C6D94">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rsidR="00B35949" w:rsidRPr="009325D5" w:rsidRDefault="00B35949" w:rsidP="00B35949">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rsidR="00B35949" w:rsidRPr="0052249D" w:rsidRDefault="00B35949" w:rsidP="00B35949">
      <w:pPr>
        <w:pStyle w:val="Tekstpodstawowy"/>
        <w:numPr>
          <w:ilvl w:val="0"/>
          <w:numId w:val="24"/>
        </w:numPr>
        <w:spacing w:after="120"/>
        <w:rPr>
          <w:rFonts w:ascii="Arial" w:hAnsi="Arial" w:cs="Arial"/>
          <w:sz w:val="20"/>
          <w:szCs w:val="20"/>
        </w:rPr>
      </w:pPr>
      <w:r w:rsidRPr="0052249D">
        <w:rPr>
          <w:rFonts w:ascii="Arial" w:hAnsi="Arial" w:cs="Arial"/>
          <w:sz w:val="20"/>
          <w:szCs w:val="20"/>
        </w:rPr>
        <w:t xml:space="preserve">Beneficjent nie może od dnia rozpoczęcia </w:t>
      </w:r>
      <w:r w:rsidR="00DF3B6E">
        <w:rPr>
          <w:rFonts w:ascii="Arial" w:hAnsi="Arial" w:cs="Arial"/>
          <w:sz w:val="20"/>
          <w:szCs w:val="20"/>
        </w:rPr>
        <w:t xml:space="preserve">okresu </w:t>
      </w:r>
      <w:r w:rsidRPr="0052249D">
        <w:rPr>
          <w:rFonts w:ascii="Arial" w:hAnsi="Arial" w:cs="Arial"/>
          <w:sz w:val="20"/>
          <w:szCs w:val="20"/>
        </w:rPr>
        <w:t>realizacji Projektu, o którym mowa w § </w:t>
      </w:r>
      <w:r w:rsidR="007A3E00">
        <w:rPr>
          <w:rFonts w:ascii="Arial" w:hAnsi="Arial" w:cs="Arial"/>
          <w:sz w:val="20"/>
          <w:szCs w:val="20"/>
        </w:rPr>
        <w:t>6</w:t>
      </w:r>
      <w:r w:rsidR="00310C8F">
        <w:rPr>
          <w:rFonts w:ascii="Arial" w:hAnsi="Arial" w:cs="Arial"/>
          <w:sz w:val="20"/>
          <w:szCs w:val="20"/>
        </w:rPr>
        <w:t xml:space="preserve"> </w:t>
      </w:r>
      <w:r w:rsidRPr="0052249D">
        <w:rPr>
          <w:rFonts w:ascii="Arial" w:hAnsi="Arial" w:cs="Arial"/>
          <w:sz w:val="20"/>
          <w:szCs w:val="20"/>
        </w:rPr>
        <w:t xml:space="preserve">ust. 1, do zakończenia okresu trwałości </w:t>
      </w:r>
      <w:r w:rsidR="00A0060A" w:rsidRPr="0052249D">
        <w:rPr>
          <w:rFonts w:ascii="Arial" w:hAnsi="Arial" w:cs="Arial"/>
          <w:sz w:val="20"/>
          <w:szCs w:val="20"/>
        </w:rPr>
        <w:t>P</w:t>
      </w:r>
      <w:r w:rsidRPr="0052249D">
        <w:rPr>
          <w:rFonts w:ascii="Arial" w:hAnsi="Arial" w:cs="Arial"/>
          <w:sz w:val="20"/>
          <w:szCs w:val="20"/>
        </w:rPr>
        <w:t>rojektu, o którym mowa w § </w:t>
      </w:r>
      <w:r w:rsidR="007A3E00">
        <w:rPr>
          <w:rFonts w:ascii="Arial" w:hAnsi="Arial" w:cs="Arial"/>
          <w:sz w:val="20"/>
          <w:szCs w:val="20"/>
        </w:rPr>
        <w:t>12</w:t>
      </w:r>
      <w:r w:rsidRPr="0052249D">
        <w:rPr>
          <w:rFonts w:ascii="Arial" w:hAnsi="Arial" w:cs="Arial"/>
          <w:sz w:val="20"/>
          <w:szCs w:val="20"/>
        </w:rPr>
        <w:t xml:space="preserve">, z zastrzeżeniem zobowiązań wynikających z </w:t>
      </w:r>
      <w:r w:rsidR="008A257D">
        <w:rPr>
          <w:rFonts w:ascii="Arial" w:hAnsi="Arial" w:cs="Arial"/>
          <w:sz w:val="20"/>
          <w:szCs w:val="20"/>
        </w:rPr>
        <w:t>U</w:t>
      </w:r>
      <w:r w:rsidRPr="0052249D">
        <w:rPr>
          <w:rFonts w:ascii="Arial" w:hAnsi="Arial" w:cs="Arial"/>
          <w:sz w:val="20"/>
          <w:szCs w:val="20"/>
        </w:rPr>
        <w:t>mowy, przenieść na inny podmiot praw, obowiązków i wierzytelności wynikających z Umowy bez zgody Instytucji Pośredniczącej.</w:t>
      </w:r>
    </w:p>
    <w:p w:rsidR="00B35949" w:rsidRDefault="00B35949" w:rsidP="00B35949">
      <w:pPr>
        <w:pStyle w:val="Tekstpodstawowy"/>
        <w:numPr>
          <w:ilvl w:val="0"/>
          <w:numId w:val="24"/>
        </w:numPr>
        <w:spacing w:after="120"/>
        <w:rPr>
          <w:rFonts w:ascii="Arial" w:hAnsi="Arial" w:cs="Arial"/>
          <w:sz w:val="20"/>
          <w:szCs w:val="20"/>
        </w:rPr>
      </w:pPr>
      <w:r w:rsidRPr="005563A9">
        <w:rPr>
          <w:rFonts w:ascii="Arial" w:hAnsi="Arial" w:cs="Arial"/>
          <w:sz w:val="20"/>
          <w:szCs w:val="20"/>
        </w:rPr>
        <w:t xml:space="preserve">W okresie, o którym mowa w ust. </w:t>
      </w:r>
      <w:r w:rsidR="001C7C74">
        <w:rPr>
          <w:rFonts w:ascii="Arial" w:hAnsi="Arial" w:cs="Arial"/>
          <w:sz w:val="20"/>
          <w:szCs w:val="20"/>
        </w:rPr>
        <w:t>7</w:t>
      </w:r>
      <w:r w:rsidRPr="005563A9">
        <w:rPr>
          <w:rFonts w:ascii="Arial" w:hAnsi="Arial" w:cs="Arial"/>
          <w:sz w:val="20"/>
          <w:szCs w:val="20"/>
        </w:rPr>
        <w:t xml:space="preserve">, </w:t>
      </w:r>
      <w:r>
        <w:rPr>
          <w:rFonts w:ascii="Arial" w:hAnsi="Arial" w:cs="Arial"/>
          <w:sz w:val="20"/>
          <w:szCs w:val="20"/>
        </w:rPr>
        <w:t>B</w:t>
      </w:r>
      <w:r w:rsidRPr="005563A9">
        <w:rPr>
          <w:rFonts w:ascii="Arial" w:hAnsi="Arial" w:cs="Arial"/>
          <w:sz w:val="20"/>
          <w:szCs w:val="20"/>
        </w:rPr>
        <w:t xml:space="preserve">eneficjent bez zgody Instytucji </w:t>
      </w:r>
      <w:r w:rsidRPr="009325D5">
        <w:rPr>
          <w:rFonts w:ascii="Arial" w:hAnsi="Arial" w:cs="Arial"/>
          <w:sz w:val="20"/>
          <w:szCs w:val="20"/>
        </w:rPr>
        <w:t>Pośredniczącej</w:t>
      </w:r>
      <w:r w:rsidRPr="005563A9">
        <w:rPr>
          <w:rFonts w:ascii="Arial" w:hAnsi="Arial" w:cs="Arial"/>
          <w:sz w:val="20"/>
          <w:szCs w:val="20"/>
        </w:rPr>
        <w:t xml:space="preserve"> nie może obciążać wartości niematerialnych i prawnych lub środków trwałych, w tym nieruchomości, nabytych lub </w:t>
      </w:r>
      <w:r>
        <w:rPr>
          <w:rFonts w:ascii="Arial" w:hAnsi="Arial" w:cs="Arial"/>
          <w:sz w:val="20"/>
          <w:szCs w:val="20"/>
        </w:rPr>
        <w:t>powstałych w ramach realizacji P</w:t>
      </w:r>
      <w:r w:rsidRPr="005563A9">
        <w:rPr>
          <w:rFonts w:ascii="Arial" w:hAnsi="Arial" w:cs="Arial"/>
          <w:sz w:val="20"/>
          <w:szCs w:val="20"/>
        </w:rPr>
        <w:t>rojektu.</w:t>
      </w:r>
    </w:p>
    <w:p w:rsidR="00876C0F" w:rsidRDefault="00876C0F" w:rsidP="00DB08BC">
      <w:pPr>
        <w:pStyle w:val="Tekstpodstawowy"/>
        <w:spacing w:after="120"/>
        <w:jc w:val="center"/>
        <w:rPr>
          <w:rFonts w:ascii="Arial" w:hAnsi="Arial" w:cs="Arial"/>
          <w:sz w:val="20"/>
          <w:szCs w:val="20"/>
        </w:rPr>
      </w:pPr>
    </w:p>
    <w:p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rsidR="00DB08BC" w:rsidRPr="009325D5" w:rsidRDefault="00DB08BC" w:rsidP="00915FA0">
      <w:pPr>
        <w:pStyle w:val="Tekstpodstawowy"/>
        <w:numPr>
          <w:ilvl w:val="0"/>
          <w:numId w:val="14"/>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wydatków niekwalifikowalnych,</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uproszczonych metod rozliczania wydatków,</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dokumentowania wydatków kwalifikowalnych,</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dochodów wygenerowanych w trakcie i po zakończeniu realizacji Projektu,</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trwałości Projektu</w:t>
      </w:r>
      <w:r>
        <w:rPr>
          <w:rFonts w:ascii="Arial" w:hAnsi="Arial" w:cs="Arial"/>
          <w:sz w:val="20"/>
          <w:szCs w:val="20"/>
        </w:rPr>
        <w:t>;</w:t>
      </w:r>
    </w:p>
    <w:p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wytycznymi w zakresie sposobu korygowania i odzyskiwania nieprawidłowych wydatków oraz raportowania nieprawidłowości w ramach programów operacyjnych polityki spójności na lata 2014-2020;</w:t>
      </w:r>
    </w:p>
    <w:p w:rsidR="00E33F2D" w:rsidRPr="00E33F2D" w:rsidRDefault="00DB08BC" w:rsidP="00915FA0">
      <w:pPr>
        <w:pStyle w:val="Tekstpodstawowy"/>
        <w:numPr>
          <w:ilvl w:val="0"/>
          <w:numId w:val="92"/>
        </w:numPr>
        <w:ind w:left="709"/>
        <w:rPr>
          <w:rFonts w:ascii="Arial" w:hAnsi="Arial" w:cs="Arial"/>
          <w:sz w:val="20"/>
          <w:szCs w:val="20"/>
        </w:rPr>
      </w:pPr>
      <w:r w:rsidRPr="00E33F2D">
        <w:rPr>
          <w:rFonts w:ascii="Arial" w:hAnsi="Arial" w:cs="Arial"/>
          <w:bCs/>
          <w:sz w:val="20"/>
          <w:szCs w:val="20"/>
        </w:rPr>
        <w:t xml:space="preserve">wytycznymi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 hybrydowych na lata 2014-2020.</w:t>
      </w:r>
      <w:r w:rsidRPr="00E33F2D">
        <w:rPr>
          <w:rFonts w:ascii="Arial" w:hAnsi="Arial" w:cs="Arial"/>
          <w:b/>
          <w:bCs/>
          <w:sz w:val="20"/>
          <w:szCs w:val="20"/>
        </w:rPr>
        <w:t xml:space="preserve"> </w:t>
      </w:r>
    </w:p>
    <w:p w:rsidR="00B7127B" w:rsidRPr="00213FC0" w:rsidRDefault="00DB08BC" w:rsidP="00213FC0">
      <w:pPr>
        <w:pStyle w:val="Tekstpodstawowy"/>
        <w:numPr>
          <w:ilvl w:val="0"/>
          <w:numId w:val="14"/>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Beneficjenta, wytyczne te stosuje się </w:t>
      </w:r>
      <w:r w:rsidR="00F90DF1">
        <w:rPr>
          <w:rFonts w:ascii="Arial" w:hAnsi="Arial" w:cs="Arial"/>
          <w:sz w:val="20"/>
          <w:szCs w:val="20"/>
        </w:rPr>
        <w:t xml:space="preserve">także </w:t>
      </w:r>
      <w:r w:rsidRPr="00B954C6">
        <w:rPr>
          <w:rFonts w:ascii="Arial" w:hAnsi="Arial" w:cs="Arial"/>
          <w:sz w:val="20"/>
          <w:szCs w:val="20"/>
        </w:rPr>
        <w:t>w odniesieniu do nierozliczonych wydatków poniesionych przed dniem stosowania nowej wersji wytycznych</w:t>
      </w:r>
      <w:r>
        <w:rPr>
          <w:rFonts w:ascii="Arial" w:hAnsi="Arial" w:cs="Arial"/>
          <w:sz w:val="20"/>
          <w:szCs w:val="20"/>
        </w:rPr>
        <w:t>.</w:t>
      </w:r>
    </w:p>
    <w:p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xml:space="preserve">§ </w:t>
      </w:r>
      <w:r w:rsidR="00DF04E5">
        <w:rPr>
          <w:rFonts w:ascii="Arial" w:hAnsi="Arial" w:cs="Arial"/>
          <w:bCs/>
          <w:sz w:val="20"/>
          <w:szCs w:val="20"/>
        </w:rPr>
        <w:t>4</w:t>
      </w:r>
    </w:p>
    <w:p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Projektu wynosi ................. zł (słownie: ……….. złotych).</w:t>
      </w:r>
    </w:p>
    <w:p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wydatków kwalifikowalnych Projektu wynosi ................. zł (słownie: ……….. złotych).</w:t>
      </w:r>
    </w:p>
    <w:p w:rsidR="00B1494C" w:rsidRDefault="00B1494C" w:rsidP="00CC64C6">
      <w:pPr>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5</w:t>
      </w:r>
      <w:r w:rsidRPr="009325D5">
        <w:rPr>
          <w:rFonts w:ascii="Arial" w:hAnsi="Arial" w:cs="Arial"/>
          <w:sz w:val="20"/>
          <w:szCs w:val="20"/>
        </w:rPr>
        <w:t>.</w:t>
      </w:r>
    </w:p>
    <w:p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 xml:space="preserve">Beneficjentowi dofinansowanie w wysokości nie większej niż …………. złotych (słownie: ................. złotych)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kwoty poniesionych wydatków kwalifikowalnych (maksymalny poziom dofinansowania)</w:t>
      </w:r>
      <w:r w:rsidR="00AE7688">
        <w:rPr>
          <w:rFonts w:ascii="Arial" w:hAnsi="Arial" w:cs="Arial"/>
          <w:sz w:val="20"/>
          <w:szCs w:val="20"/>
        </w:rPr>
        <w:t>.</w:t>
      </w:r>
    </w:p>
    <w:p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E5479F">
        <w:rPr>
          <w:rFonts w:ascii="Arial" w:hAnsi="Arial" w:cs="Arial"/>
          <w:sz w:val="20"/>
          <w:szCs w:val="20"/>
        </w:rPr>
        <w:t xml:space="preserve"> płatności</w:t>
      </w:r>
      <w:r w:rsidR="00A73CDA">
        <w:rPr>
          <w:rFonts w:ascii="Arial" w:hAnsi="Arial" w:cs="Arial"/>
          <w:sz w:val="20"/>
          <w:szCs w:val="20"/>
        </w:rPr>
        <w:t>.</w:t>
      </w:r>
    </w:p>
    <w:p w:rsidR="00B1494C" w:rsidRDefault="00B1494C" w:rsidP="00CC64C6">
      <w:pPr>
        <w:spacing w:after="120"/>
        <w:jc w:val="center"/>
        <w:rPr>
          <w:rFonts w:ascii="Arial" w:hAnsi="Arial" w:cs="Arial"/>
          <w:b/>
          <w:bCs/>
          <w:sz w:val="20"/>
          <w:szCs w:val="20"/>
        </w:rPr>
      </w:pPr>
    </w:p>
    <w:p w:rsidR="00761A01" w:rsidRPr="009325D5" w:rsidRDefault="00761A01" w:rsidP="00CC64C6">
      <w:pPr>
        <w:spacing w:after="120"/>
        <w:jc w:val="center"/>
        <w:rPr>
          <w:rFonts w:ascii="Arial" w:hAnsi="Arial" w:cs="Arial"/>
          <w:b/>
          <w:bCs/>
          <w:sz w:val="20"/>
          <w:szCs w:val="20"/>
        </w:rPr>
      </w:pPr>
    </w:p>
    <w:p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rsidR="00FD2A3C" w:rsidRDefault="00FD2A3C" w:rsidP="00857779">
      <w:pPr>
        <w:spacing w:after="120"/>
        <w:jc w:val="center"/>
        <w:rPr>
          <w:rFonts w:ascii="Arial" w:hAnsi="Arial" w:cs="Arial"/>
          <w:bCs/>
          <w:sz w:val="20"/>
          <w:szCs w:val="20"/>
        </w:rPr>
      </w:pPr>
    </w:p>
    <w:p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t xml:space="preserve">§ </w:t>
      </w:r>
      <w:r w:rsidR="00DF04E5">
        <w:rPr>
          <w:rFonts w:ascii="Arial" w:hAnsi="Arial" w:cs="Arial"/>
          <w:bCs/>
          <w:sz w:val="20"/>
          <w:szCs w:val="20"/>
        </w:rPr>
        <w:t>6</w:t>
      </w:r>
      <w:r w:rsidRPr="009325D5">
        <w:rPr>
          <w:rFonts w:ascii="Arial" w:hAnsi="Arial" w:cs="Arial"/>
          <w:bCs/>
          <w:sz w:val="20"/>
          <w:szCs w:val="20"/>
        </w:rPr>
        <w:t>.</w:t>
      </w:r>
      <w:r w:rsidR="00857779" w:rsidRPr="00857779">
        <w:rPr>
          <w:rFonts w:ascii="Arial" w:hAnsi="Arial" w:cs="Arial"/>
          <w:b/>
          <w:bCs/>
          <w:sz w:val="20"/>
          <w:szCs w:val="20"/>
        </w:rPr>
        <w:t xml:space="preserve"> </w:t>
      </w:r>
    </w:p>
    <w:p w:rsidR="00FD2A3C" w:rsidRDefault="00B1494C" w:rsidP="00FD2A3C">
      <w:pPr>
        <w:pStyle w:val="Tekstpodstawowy"/>
        <w:numPr>
          <w:ilvl w:val="0"/>
          <w:numId w:val="206"/>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rsidR="00E910D1" w:rsidRDefault="00EE70DD" w:rsidP="00876C0F">
      <w:pPr>
        <w:pStyle w:val="Tekstpodstawowy"/>
        <w:numPr>
          <w:ilvl w:val="0"/>
          <w:numId w:val="206"/>
        </w:numPr>
        <w:spacing w:after="120"/>
        <w:ind w:left="284" w:hanging="284"/>
        <w:rPr>
          <w:rFonts w:ascii="Arial" w:hAnsi="Arial" w:cs="Arial"/>
          <w:sz w:val="20"/>
          <w:szCs w:val="20"/>
        </w:rPr>
      </w:pPr>
      <w:r>
        <w:rPr>
          <w:rFonts w:ascii="Arial" w:hAnsi="Arial" w:cs="Arial"/>
          <w:sz w:val="20"/>
          <w:szCs w:val="20"/>
        </w:rPr>
        <w:t>Z</w:t>
      </w:r>
      <w:r w:rsidR="00E910D1" w:rsidRPr="00E910D1">
        <w:rPr>
          <w:rFonts w:ascii="Arial" w:hAnsi="Arial" w:cs="Arial"/>
          <w:sz w:val="20"/>
          <w:szCs w:val="20"/>
        </w:rPr>
        <w:t>akończeni</w:t>
      </w:r>
      <w:r>
        <w:rPr>
          <w:rFonts w:ascii="Arial" w:hAnsi="Arial" w:cs="Arial"/>
          <w:sz w:val="20"/>
          <w:szCs w:val="20"/>
        </w:rPr>
        <w:t>e</w:t>
      </w:r>
      <w:r w:rsidR="00E910D1" w:rsidRPr="00E910D1">
        <w:rPr>
          <w:rFonts w:ascii="Arial" w:hAnsi="Arial" w:cs="Arial"/>
          <w:sz w:val="20"/>
          <w:szCs w:val="20"/>
        </w:rPr>
        <w:t xml:space="preserve"> realizacji Projektu</w:t>
      </w:r>
      <w:r w:rsidR="001C7C74">
        <w:rPr>
          <w:rFonts w:ascii="Arial" w:hAnsi="Arial" w:cs="Arial"/>
          <w:sz w:val="20"/>
          <w:szCs w:val="20"/>
        </w:rPr>
        <w:t xml:space="preserve"> </w:t>
      </w:r>
      <w:r>
        <w:rPr>
          <w:rFonts w:ascii="Arial" w:hAnsi="Arial" w:cs="Arial"/>
          <w:sz w:val="20"/>
          <w:szCs w:val="20"/>
        </w:rPr>
        <w:t>oznacza</w:t>
      </w:r>
      <w:r w:rsidR="00E910D1" w:rsidRPr="00E910D1">
        <w:rPr>
          <w:rFonts w:ascii="Arial" w:hAnsi="Arial" w:cs="Arial"/>
          <w:sz w:val="20"/>
          <w:szCs w:val="20"/>
        </w:rPr>
        <w:t xml:space="preserve"> dzień dokonania płatności końcowej na rachunek bankowy Beneficjenta w przypadku, gdy w ramach rozliczenia wniosku o płatność końcową Beneficjentowi przekazywane jest dofinansowanie </w:t>
      </w:r>
      <w:r w:rsidR="00D60587">
        <w:rPr>
          <w:rFonts w:ascii="Arial" w:hAnsi="Arial" w:cs="Arial"/>
          <w:sz w:val="20"/>
          <w:szCs w:val="20"/>
        </w:rPr>
        <w:t>albo</w:t>
      </w:r>
      <w:r w:rsidR="003345D5">
        <w:rPr>
          <w:rFonts w:ascii="Arial" w:hAnsi="Arial" w:cs="Arial"/>
          <w:sz w:val="20"/>
          <w:szCs w:val="20"/>
        </w:rPr>
        <w:t xml:space="preserve"> </w:t>
      </w:r>
      <w:r w:rsidR="00E910D1" w:rsidRPr="00E910D1">
        <w:rPr>
          <w:rFonts w:ascii="Arial" w:hAnsi="Arial" w:cs="Arial"/>
          <w:sz w:val="20"/>
          <w:szCs w:val="20"/>
        </w:rPr>
        <w:t>dzień zatwierdzenia wniosku o płatność końcową – w pozostałych przypadkach</w:t>
      </w:r>
      <w:r w:rsidR="00876C0F">
        <w:rPr>
          <w:rFonts w:ascii="Arial" w:hAnsi="Arial" w:cs="Arial"/>
          <w:sz w:val="20"/>
          <w:szCs w:val="20"/>
        </w:rPr>
        <w:t>.</w:t>
      </w:r>
    </w:p>
    <w:p w:rsidR="00876C0F" w:rsidRDefault="00876C0F" w:rsidP="00213FC0">
      <w:pPr>
        <w:pStyle w:val="Tekstpodstawowy"/>
        <w:spacing w:after="120"/>
        <w:rPr>
          <w:rFonts w:ascii="Arial" w:hAnsi="Arial" w:cs="Arial"/>
          <w:sz w:val="20"/>
          <w:szCs w:val="20"/>
        </w:rPr>
      </w:pPr>
    </w:p>
    <w:p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7</w:t>
      </w:r>
      <w:r w:rsidRPr="009325D5">
        <w:rPr>
          <w:rFonts w:ascii="Arial" w:hAnsi="Arial" w:cs="Arial"/>
          <w:sz w:val="20"/>
          <w:szCs w:val="20"/>
        </w:rPr>
        <w:t>.</w:t>
      </w:r>
    </w:p>
    <w:p w:rsidR="00B1494C" w:rsidRPr="00A00F4F" w:rsidRDefault="00B1494C" w:rsidP="00CC64C6">
      <w:pPr>
        <w:pStyle w:val="Tekstpodstawowy"/>
        <w:numPr>
          <w:ilvl w:val="0"/>
          <w:numId w:val="90"/>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rojektu rozpoczyna się w dniu</w:t>
      </w:r>
      <w:r w:rsidR="00990A50">
        <w:rPr>
          <w:rFonts w:ascii="Arial" w:hAnsi="Arial" w:cs="Arial"/>
          <w:sz w:val="20"/>
          <w:szCs w:val="20"/>
        </w:rPr>
        <w:t xml:space="preserve"> ……….</w:t>
      </w:r>
      <w:r w:rsidR="00021ECB">
        <w:rPr>
          <w:rFonts w:ascii="Arial" w:hAnsi="Arial" w:cs="Arial"/>
          <w:sz w:val="20"/>
          <w:szCs w:val="20"/>
        </w:rPr>
        <w:t xml:space="preserve"> </w:t>
      </w:r>
      <w:r w:rsidRPr="009325D5">
        <w:rPr>
          <w:rFonts w:ascii="Arial" w:hAnsi="Arial" w:cs="Arial"/>
          <w:sz w:val="20"/>
          <w:szCs w:val="20"/>
        </w:rPr>
        <w:t>i kończy się w dniu</w:t>
      </w:r>
      <w:r w:rsidR="00021ECB">
        <w:rPr>
          <w:rFonts w:ascii="Arial" w:hAnsi="Arial" w:cs="Arial"/>
          <w:sz w:val="20"/>
          <w:szCs w:val="20"/>
        </w:rPr>
        <w:t xml:space="preserve"> </w:t>
      </w:r>
      <w:r w:rsidR="00021ECB" w:rsidRPr="00605F60">
        <w:rPr>
          <w:rFonts w:ascii="Arial" w:hAnsi="Arial" w:cs="Arial"/>
          <w:sz w:val="20"/>
          <w:szCs w:val="20"/>
        </w:rPr>
        <w:t>……….</w:t>
      </w:r>
      <w:r w:rsidRPr="00605F60">
        <w:rPr>
          <w:rFonts w:ascii="Arial" w:hAnsi="Arial" w:cs="Arial"/>
          <w:bCs/>
          <w:sz w:val="20"/>
          <w:szCs w:val="20"/>
        </w:rPr>
        <w:t>.</w:t>
      </w:r>
    </w:p>
    <w:p w:rsidR="00AC2588" w:rsidRPr="00605F60" w:rsidRDefault="00AB5339" w:rsidP="00AC2588">
      <w:pPr>
        <w:pStyle w:val="Tekstpodstawowy"/>
        <w:numPr>
          <w:ilvl w:val="0"/>
          <w:numId w:val="90"/>
        </w:numPr>
        <w:tabs>
          <w:tab w:val="left" w:pos="-4253"/>
        </w:tabs>
        <w:spacing w:after="120"/>
        <w:ind w:left="284" w:hanging="284"/>
        <w:rPr>
          <w:rFonts w:ascii="Arial" w:hAnsi="Arial" w:cs="Arial"/>
          <w:sz w:val="20"/>
          <w:szCs w:val="20"/>
        </w:rPr>
      </w:pPr>
      <w:r w:rsidRPr="00605F60">
        <w:rPr>
          <w:rFonts w:ascii="Arial" w:hAnsi="Arial" w:cs="Arial"/>
          <w:sz w:val="20"/>
          <w:szCs w:val="20"/>
        </w:rPr>
        <w:t xml:space="preserve">Beneficjent zobowiązuje się do zrealizowania </w:t>
      </w:r>
      <w:r w:rsidR="00AC2588" w:rsidRPr="00605F60">
        <w:rPr>
          <w:rFonts w:ascii="Arial" w:hAnsi="Arial" w:cs="Arial"/>
          <w:sz w:val="20"/>
          <w:szCs w:val="20"/>
        </w:rPr>
        <w:t>P</w:t>
      </w:r>
      <w:r w:rsidRPr="00605F60">
        <w:rPr>
          <w:rFonts w:ascii="Arial" w:hAnsi="Arial" w:cs="Arial"/>
          <w:sz w:val="20"/>
          <w:szCs w:val="20"/>
        </w:rPr>
        <w:t>rojektu w okresie kwalifikowalności wydatków Projektu, o którym mowa w ust. 1.</w:t>
      </w:r>
    </w:p>
    <w:p w:rsidR="00AC2588" w:rsidRDefault="00E5233B" w:rsidP="00023350">
      <w:pPr>
        <w:pStyle w:val="Tekstpodstawowy"/>
        <w:numPr>
          <w:ilvl w:val="0"/>
          <w:numId w:val="90"/>
        </w:numPr>
        <w:tabs>
          <w:tab w:val="left" w:pos="-4253"/>
        </w:tabs>
        <w:spacing w:after="120"/>
        <w:ind w:left="284" w:hanging="284"/>
        <w:rPr>
          <w:rFonts w:ascii="Arial" w:hAnsi="Arial" w:cs="Arial"/>
          <w:sz w:val="20"/>
          <w:szCs w:val="20"/>
        </w:rPr>
      </w:pPr>
      <w:r w:rsidRPr="00AC2588">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p>
    <w:p w:rsidR="00852B2E" w:rsidRPr="00852B2E" w:rsidRDefault="00852B2E" w:rsidP="004F745A">
      <w:pPr>
        <w:pStyle w:val="Akapitzlist"/>
        <w:numPr>
          <w:ilvl w:val="0"/>
          <w:numId w:val="90"/>
        </w:numPr>
        <w:ind w:left="284" w:hanging="284"/>
        <w:jc w:val="both"/>
        <w:rPr>
          <w:rFonts w:ascii="Arial" w:hAnsi="Arial" w:cs="Arial"/>
          <w:sz w:val="20"/>
          <w:szCs w:val="20"/>
        </w:rPr>
      </w:pPr>
      <w:r w:rsidRPr="00852B2E">
        <w:rPr>
          <w:rFonts w:ascii="Arial" w:hAnsi="Arial" w:cs="Arial"/>
          <w:sz w:val="20"/>
          <w:szCs w:val="20"/>
        </w:rPr>
        <w:t>Wydatki poniesione w związku z realizacją Projektu po rozpoczęciu okresu kwalifikowalności wydatków, lecz przed dniem 10 kwietnia 2015 r., tj. przed dniem stosowania wytycznych horyzontalnych w zakresie kwalifikowalności wydatków</w:t>
      </w:r>
      <w:r w:rsidR="001C7C74">
        <w:rPr>
          <w:rFonts w:ascii="Arial" w:hAnsi="Arial" w:cs="Arial"/>
          <w:sz w:val="20"/>
          <w:szCs w:val="20"/>
        </w:rPr>
        <w:t>,</w:t>
      </w:r>
      <w:r w:rsidRPr="00852B2E">
        <w:rPr>
          <w:rFonts w:ascii="Arial" w:hAnsi="Arial" w:cs="Arial"/>
          <w:sz w:val="20"/>
          <w:szCs w:val="20"/>
        </w:rPr>
        <w:t xml:space="preserve"> mogą kwalifikować się do dofinansowania pod warunkiem, że spełniają kryteria określone w tych wytycznych.</w:t>
      </w:r>
      <w:r>
        <w:rPr>
          <w:rStyle w:val="Odwoanieprzypisudolnego"/>
          <w:rFonts w:ascii="Arial" w:hAnsi="Arial" w:cs="Arial"/>
          <w:sz w:val="20"/>
          <w:szCs w:val="20"/>
        </w:rPr>
        <w:footnoteReference w:id="7"/>
      </w:r>
    </w:p>
    <w:p w:rsidR="009325D5" w:rsidRPr="009325D5" w:rsidRDefault="00990A50" w:rsidP="00E731DB">
      <w:pPr>
        <w:pStyle w:val="Tekstpodstawowy"/>
        <w:tabs>
          <w:tab w:val="left" w:pos="-4253"/>
        </w:tabs>
        <w:spacing w:after="120"/>
        <w:rPr>
          <w:rFonts w:ascii="Arial" w:hAnsi="Arial" w:cs="Arial"/>
          <w:sz w:val="20"/>
          <w:szCs w:val="20"/>
        </w:rPr>
      </w:pPr>
      <w:r>
        <w:rPr>
          <w:rFonts w:ascii="Arial" w:hAnsi="Arial" w:cs="Arial"/>
          <w:sz w:val="20"/>
          <w:szCs w:val="20"/>
        </w:rPr>
        <w:t xml:space="preserve"> </w:t>
      </w:r>
    </w:p>
    <w:p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DF04E5">
        <w:rPr>
          <w:rFonts w:ascii="Arial" w:hAnsi="Arial" w:cs="Arial"/>
          <w:bCs/>
          <w:sz w:val="20"/>
          <w:szCs w:val="20"/>
        </w:rPr>
        <w:t>8</w:t>
      </w:r>
      <w:r w:rsidRPr="009325D5">
        <w:rPr>
          <w:rFonts w:ascii="Arial" w:hAnsi="Arial" w:cs="Arial"/>
          <w:bCs/>
          <w:sz w:val="20"/>
          <w:szCs w:val="20"/>
        </w:rPr>
        <w:t>.</w:t>
      </w:r>
    </w:p>
    <w:p w:rsidR="00C67BFB" w:rsidRDefault="00C67BFB" w:rsidP="00CC64C6">
      <w:pPr>
        <w:pStyle w:val="Tekstpodstawowy"/>
        <w:numPr>
          <w:ilvl w:val="0"/>
          <w:numId w:val="121"/>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w:t>
      </w:r>
      <w:r w:rsidR="00D60587">
        <w:rPr>
          <w:rFonts w:ascii="Arial" w:hAnsi="Arial" w:cs="Arial"/>
          <w:sz w:val="20"/>
          <w:szCs w:val="20"/>
        </w:rPr>
        <w:t xml:space="preserve">płynności </w:t>
      </w:r>
      <w:r>
        <w:rPr>
          <w:rFonts w:ascii="Arial" w:hAnsi="Arial" w:cs="Arial"/>
          <w:sz w:val="20"/>
          <w:szCs w:val="20"/>
        </w:rPr>
        <w:t xml:space="preserve">finansowania </w:t>
      </w:r>
      <w:r w:rsidR="00794EA2">
        <w:rPr>
          <w:rFonts w:ascii="Arial" w:hAnsi="Arial" w:cs="Arial"/>
          <w:sz w:val="20"/>
          <w:szCs w:val="20"/>
        </w:rPr>
        <w:t>P</w:t>
      </w:r>
      <w:r>
        <w:rPr>
          <w:rFonts w:ascii="Arial" w:hAnsi="Arial" w:cs="Arial"/>
          <w:sz w:val="20"/>
          <w:szCs w:val="20"/>
        </w:rPr>
        <w:t>rojektu.</w:t>
      </w:r>
    </w:p>
    <w:p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sidR="00622357">
        <w:rPr>
          <w:rFonts w:ascii="Arial" w:hAnsi="Arial" w:cs="Arial"/>
          <w:sz w:val="20"/>
          <w:szCs w:val="20"/>
        </w:rPr>
        <w:t xml:space="preserve"> oraz wnieść wkład własny.</w:t>
      </w:r>
    </w:p>
    <w:p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Poniesienie przez Beneficjenta wydatków kwalifikowalnych w kwocie wyższej niż określona 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 nie stanowi podstawy do zwiększenia przyznanej kwoty dofinansowania.</w:t>
      </w:r>
    </w:p>
    <w:p w:rsidR="00B1494C" w:rsidRPr="00E12F62"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W przypadku, gdy Beneficjent poniósł wydatki kwalifikowalne w kwocie niższej aniżeli określon</w:t>
      </w:r>
      <w:r w:rsidR="001C7C74">
        <w:rPr>
          <w:rFonts w:ascii="Arial" w:hAnsi="Arial" w:cs="Arial"/>
          <w:sz w:val="20"/>
          <w:szCs w:val="20"/>
        </w:rPr>
        <w:t>a</w:t>
      </w:r>
      <w:r w:rsidRPr="009325D5">
        <w:rPr>
          <w:rFonts w:ascii="Arial" w:hAnsi="Arial" w:cs="Arial"/>
          <w:sz w:val="20"/>
          <w:szCs w:val="20"/>
        </w:rPr>
        <w:t xml:space="preserve"> </w:t>
      </w:r>
      <w:r w:rsidR="001E505A">
        <w:rPr>
          <w:rFonts w:ascii="Arial" w:hAnsi="Arial" w:cs="Arial"/>
          <w:sz w:val="20"/>
          <w:szCs w:val="20"/>
        </w:rPr>
        <w:br/>
      </w:r>
      <w:r w:rsidRPr="009325D5">
        <w:rPr>
          <w:rFonts w:ascii="Arial" w:hAnsi="Arial" w:cs="Arial"/>
          <w:sz w:val="20"/>
          <w:szCs w:val="20"/>
        </w:rPr>
        <w:t xml:space="preserve">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w:t>
      </w:r>
      <w:r w:rsidR="001C7C74">
        <w:rPr>
          <w:rFonts w:ascii="Arial" w:hAnsi="Arial" w:cs="Arial"/>
          <w:sz w:val="20"/>
          <w:szCs w:val="20"/>
        </w:rPr>
        <w:t>,</w:t>
      </w:r>
      <w:r w:rsidRPr="009325D5">
        <w:rPr>
          <w:rFonts w:ascii="Arial" w:hAnsi="Arial" w:cs="Arial"/>
          <w:sz w:val="20"/>
          <w:szCs w:val="20"/>
        </w:rPr>
        <w:t xml:space="preserve"> dofinansowani</w:t>
      </w:r>
      <w:r w:rsidR="004D014F">
        <w:rPr>
          <w:rFonts w:ascii="Arial" w:hAnsi="Arial" w:cs="Arial"/>
          <w:sz w:val="20"/>
          <w:szCs w:val="20"/>
        </w:rPr>
        <w:t>e</w:t>
      </w:r>
      <w:r w:rsidRPr="009325D5">
        <w:rPr>
          <w:rFonts w:ascii="Arial" w:hAnsi="Arial" w:cs="Arial"/>
          <w:sz w:val="20"/>
          <w:szCs w:val="20"/>
        </w:rPr>
        <w:t xml:space="preserve"> ulega zmniejszeniu</w:t>
      </w:r>
      <w:r w:rsidR="004D014F">
        <w:rPr>
          <w:rFonts w:ascii="Arial" w:hAnsi="Arial" w:cs="Arial"/>
          <w:sz w:val="20"/>
          <w:szCs w:val="20"/>
        </w:rPr>
        <w:t xml:space="preserve"> zgodnie z </w:t>
      </w:r>
      <w:r w:rsidR="00DF6C1A">
        <w:rPr>
          <w:rFonts w:ascii="Arial" w:hAnsi="Arial" w:cs="Arial"/>
          <w:sz w:val="20"/>
          <w:szCs w:val="20"/>
        </w:rPr>
        <w:t>poziomem dofinansowania</w:t>
      </w:r>
      <w:r w:rsidR="004D014F">
        <w:rPr>
          <w:rFonts w:ascii="Arial" w:hAnsi="Arial" w:cs="Arial"/>
          <w:sz w:val="20"/>
          <w:szCs w:val="20"/>
        </w:rPr>
        <w:t xml:space="preserve"> wskazan</w:t>
      </w:r>
      <w:r w:rsidR="00DF6C1A">
        <w:rPr>
          <w:rFonts w:ascii="Arial" w:hAnsi="Arial" w:cs="Arial"/>
          <w:sz w:val="20"/>
          <w:szCs w:val="20"/>
        </w:rPr>
        <w:t>ym</w:t>
      </w:r>
      <w:r w:rsidR="004D014F">
        <w:rPr>
          <w:rFonts w:ascii="Arial" w:hAnsi="Arial" w:cs="Arial"/>
          <w:sz w:val="20"/>
          <w:szCs w:val="20"/>
        </w:rPr>
        <w:t xml:space="preserve"> w § </w:t>
      </w:r>
      <w:r w:rsidR="00867532">
        <w:rPr>
          <w:rFonts w:ascii="Arial" w:hAnsi="Arial" w:cs="Arial"/>
          <w:sz w:val="20"/>
          <w:szCs w:val="20"/>
        </w:rPr>
        <w:t>5</w:t>
      </w:r>
      <w:r w:rsidR="00310C8F">
        <w:rPr>
          <w:rFonts w:ascii="Arial" w:hAnsi="Arial" w:cs="Arial"/>
          <w:sz w:val="20"/>
          <w:szCs w:val="20"/>
        </w:rPr>
        <w:t xml:space="preserve"> </w:t>
      </w:r>
      <w:r w:rsidR="004D014F">
        <w:rPr>
          <w:rFonts w:ascii="Arial" w:hAnsi="Arial" w:cs="Arial"/>
          <w:sz w:val="20"/>
          <w:szCs w:val="20"/>
        </w:rPr>
        <w:t>ust. 1</w:t>
      </w:r>
      <w:r w:rsidRPr="009325D5">
        <w:rPr>
          <w:rFonts w:ascii="Arial" w:hAnsi="Arial" w:cs="Arial"/>
          <w:sz w:val="20"/>
          <w:szCs w:val="20"/>
        </w:rPr>
        <w:t xml:space="preserve">, z zastrzeżeniem </w:t>
      </w:r>
      <w:r w:rsidRPr="00E12F62">
        <w:rPr>
          <w:rFonts w:ascii="Arial" w:hAnsi="Arial" w:cs="Arial"/>
          <w:sz w:val="20"/>
          <w:szCs w:val="20"/>
        </w:rPr>
        <w:t>§ </w:t>
      </w:r>
      <w:r w:rsidR="00310C8F">
        <w:rPr>
          <w:rFonts w:ascii="Arial" w:hAnsi="Arial" w:cs="Arial"/>
          <w:sz w:val="20"/>
          <w:szCs w:val="20"/>
        </w:rPr>
        <w:t>23</w:t>
      </w:r>
      <w:r w:rsidR="00310C8F" w:rsidRPr="00E12F62">
        <w:rPr>
          <w:rFonts w:ascii="Arial" w:hAnsi="Arial" w:cs="Arial"/>
          <w:sz w:val="20"/>
          <w:szCs w:val="20"/>
        </w:rPr>
        <w:t xml:space="preserve"> </w:t>
      </w:r>
      <w:r w:rsidRPr="00E12F62">
        <w:rPr>
          <w:rFonts w:ascii="Arial" w:hAnsi="Arial" w:cs="Arial"/>
          <w:sz w:val="20"/>
          <w:szCs w:val="20"/>
        </w:rPr>
        <w:t xml:space="preserve">ust. </w:t>
      </w:r>
      <w:r w:rsidR="00DA1838">
        <w:rPr>
          <w:rFonts w:ascii="Arial" w:hAnsi="Arial" w:cs="Arial"/>
          <w:sz w:val="20"/>
          <w:szCs w:val="20"/>
        </w:rPr>
        <w:t>5</w:t>
      </w:r>
      <w:r w:rsidRPr="00E12F62">
        <w:rPr>
          <w:rFonts w:ascii="Arial" w:hAnsi="Arial" w:cs="Arial"/>
          <w:sz w:val="20"/>
          <w:szCs w:val="20"/>
        </w:rPr>
        <w:t>.</w:t>
      </w:r>
    </w:p>
    <w:p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Wydatki poniesione na podatek od towarów i usług </w:t>
      </w:r>
      <w:r w:rsidR="000C0DD8">
        <w:rPr>
          <w:rFonts w:ascii="Arial" w:hAnsi="Arial" w:cs="Arial"/>
          <w:sz w:val="20"/>
          <w:szCs w:val="20"/>
        </w:rPr>
        <w:t>(</w:t>
      </w:r>
      <w:r w:rsidRPr="009325D5">
        <w:rPr>
          <w:rFonts w:ascii="Arial" w:hAnsi="Arial" w:cs="Arial"/>
          <w:sz w:val="20"/>
          <w:szCs w:val="20"/>
        </w:rPr>
        <w:t>VAT</w:t>
      </w:r>
      <w:r w:rsidR="000C0DD8">
        <w:rPr>
          <w:rFonts w:ascii="Arial" w:hAnsi="Arial" w:cs="Arial"/>
          <w:sz w:val="20"/>
          <w:szCs w:val="20"/>
        </w:rPr>
        <w:t>)</w:t>
      </w:r>
      <w:r w:rsidRPr="009325D5">
        <w:rPr>
          <w:rFonts w:ascii="Arial" w:hAnsi="Arial" w:cs="Arial"/>
          <w:sz w:val="20"/>
          <w:szCs w:val="20"/>
        </w:rPr>
        <w:t xml:space="preserve"> mogą zostać uznane za kwalifikowalne jeśli </w:t>
      </w:r>
      <w:r w:rsidR="00C00494">
        <w:rPr>
          <w:rFonts w:ascii="Arial" w:hAnsi="Arial" w:cs="Arial"/>
          <w:sz w:val="20"/>
          <w:szCs w:val="20"/>
        </w:rPr>
        <w:t>zgodnie z prawodawstwem krajowym Beneficjent nie ma prawnej możliwości ich odzyskania</w:t>
      </w:r>
      <w:r w:rsidRPr="009325D5">
        <w:rPr>
          <w:rFonts w:ascii="Arial" w:hAnsi="Arial" w:cs="Arial"/>
          <w:sz w:val="20"/>
          <w:szCs w:val="20"/>
        </w:rPr>
        <w:t>, co Beneficjent potwierdza składając oświadcze</w:t>
      </w:r>
      <w:r w:rsidR="00741C77">
        <w:rPr>
          <w:rFonts w:ascii="Arial" w:hAnsi="Arial" w:cs="Arial"/>
          <w:sz w:val="20"/>
          <w:szCs w:val="20"/>
        </w:rPr>
        <w:t>nie stanowiące załącznik nr ...</w:t>
      </w:r>
      <w:r w:rsidRPr="009325D5">
        <w:rPr>
          <w:rFonts w:ascii="Arial" w:hAnsi="Arial" w:cs="Arial"/>
          <w:sz w:val="20"/>
          <w:szCs w:val="20"/>
        </w:rPr>
        <w:t xml:space="preserve"> do Umowy.</w:t>
      </w:r>
    </w:p>
    <w:p w:rsidR="007A4918" w:rsidRPr="00D72AB4" w:rsidRDefault="00B1494C" w:rsidP="00DB08BC">
      <w:pPr>
        <w:pStyle w:val="Tekstpodstawowy"/>
        <w:numPr>
          <w:ilvl w:val="0"/>
          <w:numId w:val="121"/>
        </w:numPr>
        <w:tabs>
          <w:tab w:val="left" w:pos="-4253"/>
        </w:tabs>
        <w:spacing w:after="120"/>
        <w:ind w:left="284" w:hanging="284"/>
        <w:rPr>
          <w:rFonts w:ascii="Arial" w:hAnsi="Arial" w:cs="Arial"/>
          <w:sz w:val="20"/>
          <w:szCs w:val="20"/>
        </w:rPr>
      </w:pPr>
      <w:r w:rsidRPr="00D72AB4">
        <w:rPr>
          <w:rFonts w:ascii="Arial" w:hAnsi="Arial" w:cs="Arial"/>
          <w:sz w:val="20"/>
          <w:szCs w:val="20"/>
        </w:rPr>
        <w:t xml:space="preserve">W przypadku zajścia okoliczności, w trakcie realizacji Projektu lub </w:t>
      </w:r>
      <w:r w:rsidR="00E77B81" w:rsidRPr="00D72AB4">
        <w:rPr>
          <w:rFonts w:ascii="Arial" w:hAnsi="Arial" w:cs="Arial"/>
          <w:sz w:val="20"/>
          <w:szCs w:val="20"/>
        </w:rPr>
        <w:t xml:space="preserve">do dnia zakończenia okresu trwałości, o którym mowa w </w:t>
      </w:r>
      <w:r w:rsidR="001E505A" w:rsidRPr="00D72AB4">
        <w:rPr>
          <w:rFonts w:ascii="Arial" w:hAnsi="Arial" w:cs="Arial"/>
          <w:sz w:val="20"/>
          <w:szCs w:val="20"/>
        </w:rPr>
        <w:t xml:space="preserve">§ </w:t>
      </w:r>
      <w:r w:rsidR="00867532" w:rsidRPr="00D72AB4">
        <w:rPr>
          <w:rFonts w:ascii="Arial" w:hAnsi="Arial" w:cs="Arial"/>
          <w:sz w:val="20"/>
          <w:szCs w:val="20"/>
        </w:rPr>
        <w:t>12</w:t>
      </w:r>
      <w:r w:rsidR="00545E16" w:rsidRPr="00D72AB4">
        <w:rPr>
          <w:rFonts w:ascii="Arial" w:hAnsi="Arial" w:cs="Arial"/>
          <w:sz w:val="20"/>
          <w:szCs w:val="20"/>
        </w:rPr>
        <w:t>,</w:t>
      </w:r>
      <w:r w:rsidR="00310C8F" w:rsidRPr="00D72AB4">
        <w:rPr>
          <w:rFonts w:ascii="Arial" w:hAnsi="Arial" w:cs="Arial"/>
          <w:sz w:val="20"/>
          <w:szCs w:val="20"/>
        </w:rPr>
        <w:t xml:space="preserve"> </w:t>
      </w:r>
      <w:r w:rsidRPr="00D72AB4">
        <w:rPr>
          <w:rFonts w:ascii="Arial" w:hAnsi="Arial" w:cs="Arial"/>
          <w:sz w:val="20"/>
          <w:szCs w:val="20"/>
        </w:rPr>
        <w:t xml:space="preserve">powodujących, że Beneficjent może odliczyć lub uzyskać zwrot podatku od towarów i usług </w:t>
      </w:r>
      <w:r w:rsidR="000C0DD8" w:rsidRPr="00D72AB4">
        <w:rPr>
          <w:rFonts w:ascii="Arial" w:hAnsi="Arial" w:cs="Arial"/>
          <w:sz w:val="20"/>
          <w:szCs w:val="20"/>
        </w:rPr>
        <w:t>(</w:t>
      </w:r>
      <w:r w:rsidRPr="00D72AB4">
        <w:rPr>
          <w:rFonts w:ascii="Arial" w:hAnsi="Arial" w:cs="Arial"/>
          <w:sz w:val="20"/>
          <w:szCs w:val="20"/>
        </w:rPr>
        <w:t>VAT</w:t>
      </w:r>
      <w:r w:rsidR="000C0DD8" w:rsidRPr="00D72AB4">
        <w:rPr>
          <w:rFonts w:ascii="Arial" w:hAnsi="Arial" w:cs="Arial"/>
          <w:sz w:val="20"/>
          <w:szCs w:val="20"/>
        </w:rPr>
        <w:t>)</w:t>
      </w:r>
      <w:r w:rsidRPr="00D72AB4">
        <w:rPr>
          <w:rFonts w:ascii="Arial" w:hAnsi="Arial" w:cs="Arial"/>
          <w:sz w:val="20"/>
          <w:szCs w:val="20"/>
        </w:rPr>
        <w:t xml:space="preserve"> od zakupionych w ramach Projektu towarów lub usług, jest on zobowiązany </w:t>
      </w:r>
      <w:r w:rsidR="0069435B" w:rsidRPr="00D72AB4">
        <w:rPr>
          <w:rFonts w:ascii="Arial" w:hAnsi="Arial" w:cs="Arial"/>
          <w:sz w:val="20"/>
          <w:szCs w:val="20"/>
        </w:rPr>
        <w:t xml:space="preserve">do </w:t>
      </w:r>
      <w:r w:rsidRPr="00D72AB4">
        <w:rPr>
          <w:rFonts w:ascii="Arial" w:hAnsi="Arial" w:cs="Arial"/>
          <w:sz w:val="20"/>
          <w:szCs w:val="20"/>
        </w:rPr>
        <w:t xml:space="preserve">poinformowania Instytucji Pośredniczącej o takiej możliwości oraz do zwrotu </w:t>
      </w:r>
      <w:r w:rsidR="00D60587" w:rsidRPr="00D72AB4">
        <w:rPr>
          <w:rFonts w:ascii="Arial" w:hAnsi="Arial" w:cs="Arial"/>
          <w:sz w:val="20"/>
          <w:szCs w:val="20"/>
        </w:rPr>
        <w:t>wartości zapłaconego</w:t>
      </w:r>
      <w:r w:rsidR="00DD152F" w:rsidRPr="00D72AB4">
        <w:rPr>
          <w:rFonts w:ascii="Arial" w:hAnsi="Arial" w:cs="Arial"/>
          <w:sz w:val="20"/>
          <w:szCs w:val="20"/>
        </w:rPr>
        <w:t xml:space="preserve"> i poniesionego </w:t>
      </w:r>
      <w:r w:rsidR="00DB4604" w:rsidRPr="00D72AB4">
        <w:rPr>
          <w:rFonts w:ascii="Arial" w:hAnsi="Arial" w:cs="Arial"/>
          <w:sz w:val="20"/>
          <w:szCs w:val="20"/>
        </w:rPr>
        <w:t>w ramach dofinansowania</w:t>
      </w:r>
      <w:r w:rsidR="00D60587" w:rsidRPr="00D72AB4">
        <w:rPr>
          <w:rFonts w:ascii="Arial" w:hAnsi="Arial" w:cs="Arial"/>
          <w:sz w:val="20"/>
          <w:szCs w:val="20"/>
        </w:rPr>
        <w:t xml:space="preserve"> </w:t>
      </w:r>
      <w:r w:rsidRPr="00D72AB4">
        <w:rPr>
          <w:rFonts w:ascii="Arial" w:hAnsi="Arial" w:cs="Arial"/>
          <w:sz w:val="20"/>
          <w:szCs w:val="20"/>
        </w:rPr>
        <w:t xml:space="preserve">podatku od towarów i usług </w:t>
      </w:r>
      <w:r w:rsidR="000C0DD8" w:rsidRPr="00D72AB4">
        <w:rPr>
          <w:rFonts w:ascii="Arial" w:hAnsi="Arial" w:cs="Arial"/>
          <w:sz w:val="20"/>
          <w:szCs w:val="20"/>
        </w:rPr>
        <w:t>(</w:t>
      </w:r>
      <w:r w:rsidRPr="00D72AB4">
        <w:rPr>
          <w:rFonts w:ascii="Arial" w:hAnsi="Arial" w:cs="Arial"/>
          <w:sz w:val="20"/>
          <w:szCs w:val="20"/>
        </w:rPr>
        <w:t>VAT</w:t>
      </w:r>
      <w:r w:rsidR="000C0DD8" w:rsidRPr="00D72AB4">
        <w:rPr>
          <w:rFonts w:ascii="Arial" w:hAnsi="Arial" w:cs="Arial"/>
          <w:sz w:val="20"/>
          <w:szCs w:val="20"/>
        </w:rPr>
        <w:t>)</w:t>
      </w:r>
      <w:r w:rsidRPr="00D72AB4">
        <w:rPr>
          <w:rFonts w:ascii="Arial" w:hAnsi="Arial" w:cs="Arial"/>
          <w:sz w:val="20"/>
          <w:szCs w:val="20"/>
        </w:rPr>
        <w:t>, który uprzednio został przez niego określony jako niepodlegający odliczeniu i który został mu zrefundowany do chwili</w:t>
      </w:r>
      <w:r w:rsidR="000F2C38" w:rsidRPr="00D72AB4">
        <w:rPr>
          <w:rFonts w:ascii="Arial" w:hAnsi="Arial" w:cs="Arial"/>
          <w:sz w:val="20"/>
          <w:szCs w:val="20"/>
        </w:rPr>
        <w:t>,</w:t>
      </w:r>
      <w:r w:rsidRPr="00D72AB4">
        <w:rPr>
          <w:rFonts w:ascii="Arial" w:hAnsi="Arial" w:cs="Arial"/>
          <w:sz w:val="20"/>
          <w:szCs w:val="20"/>
        </w:rPr>
        <w:t xml:space="preserve"> w której uzyskał możliwość odliczenia </w:t>
      </w:r>
      <w:r w:rsidR="00015B8E" w:rsidRPr="00D72AB4">
        <w:rPr>
          <w:rFonts w:ascii="Arial" w:hAnsi="Arial" w:cs="Arial"/>
          <w:sz w:val="20"/>
          <w:szCs w:val="20"/>
        </w:rPr>
        <w:t xml:space="preserve">lub uzyskania zwrotu </w:t>
      </w:r>
      <w:r w:rsidRPr="00D72AB4">
        <w:rPr>
          <w:rFonts w:ascii="Arial" w:hAnsi="Arial" w:cs="Arial"/>
          <w:sz w:val="20"/>
          <w:szCs w:val="20"/>
        </w:rPr>
        <w:t xml:space="preserve">tego podatku. </w:t>
      </w:r>
    </w:p>
    <w:p w:rsidR="00DB08BC" w:rsidRPr="009D69C4" w:rsidRDefault="00DB08B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8"/>
      </w:r>
      <w:r w:rsidRPr="009D69C4">
        <w:rPr>
          <w:rFonts w:ascii="Arial" w:hAnsi="Arial" w:cs="Arial"/>
          <w:sz w:val="20"/>
          <w:szCs w:val="20"/>
        </w:rPr>
        <w:t>:</w:t>
      </w:r>
    </w:p>
    <w:p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FD529B"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xml:space="preserve">… </w:t>
      </w:r>
      <w:r w:rsidR="00FD529B">
        <w:rPr>
          <w:rFonts w:ascii="Arial" w:hAnsi="Arial" w:cs="Arial"/>
          <w:sz w:val="20"/>
          <w:szCs w:val="20"/>
        </w:rPr>
        <w:t>,</w:t>
      </w:r>
    </w:p>
    <w:p w:rsidR="00DB08BC" w:rsidRPr="00B7127B" w:rsidRDefault="00B7127B" w:rsidP="00B7127B">
      <w:pPr>
        <w:spacing w:after="120"/>
        <w:ind w:left="349"/>
        <w:jc w:val="both"/>
        <w:rPr>
          <w:rFonts w:ascii="Arial" w:hAnsi="Arial" w:cs="Arial"/>
          <w:sz w:val="20"/>
          <w:szCs w:val="20"/>
        </w:rPr>
      </w:pPr>
      <w:r>
        <w:rPr>
          <w:rFonts w:ascii="Arial" w:hAnsi="Arial" w:cs="Arial"/>
          <w:sz w:val="20"/>
          <w:szCs w:val="20"/>
        </w:rPr>
        <w:t xml:space="preserve">- </w:t>
      </w:r>
      <w:r w:rsidR="00CB5DC6" w:rsidRPr="00B7127B">
        <w:rPr>
          <w:rFonts w:ascii="Arial" w:hAnsi="Arial" w:cs="Arial"/>
          <w:sz w:val="20"/>
          <w:szCs w:val="20"/>
        </w:rPr>
        <w:t>działajacy/</w:t>
      </w:r>
      <w:r w:rsidR="00FD529B" w:rsidRPr="00B7127B">
        <w:rPr>
          <w:rFonts w:ascii="Arial" w:hAnsi="Arial" w:cs="Arial"/>
          <w:sz w:val="20"/>
          <w:szCs w:val="20"/>
        </w:rPr>
        <w:t xml:space="preserve">działające na podstawie </w:t>
      </w:r>
      <w:r w:rsidR="00CB5DC6" w:rsidRPr="00B7127B">
        <w:rPr>
          <w:rFonts w:ascii="Arial" w:hAnsi="Arial" w:cs="Arial"/>
          <w:sz w:val="20"/>
          <w:szCs w:val="20"/>
        </w:rPr>
        <w:t xml:space="preserve">dokumentów, stanowiących załącznik nr … /odpowiednio </w:t>
      </w:r>
      <w:r w:rsidR="00FD529B" w:rsidRPr="00B7127B">
        <w:rPr>
          <w:rFonts w:ascii="Arial" w:hAnsi="Arial" w:cs="Arial"/>
          <w:sz w:val="20"/>
          <w:szCs w:val="20"/>
        </w:rPr>
        <w:t>załącznik</w:t>
      </w:r>
      <w:r w:rsidR="00CB5DC6" w:rsidRPr="00B7127B">
        <w:rPr>
          <w:rFonts w:ascii="Arial" w:hAnsi="Arial" w:cs="Arial"/>
          <w:sz w:val="20"/>
          <w:szCs w:val="20"/>
        </w:rPr>
        <w:t>i</w:t>
      </w:r>
      <w:r w:rsidR="00FD529B" w:rsidRPr="00B7127B">
        <w:rPr>
          <w:rFonts w:ascii="Arial" w:hAnsi="Arial" w:cs="Arial"/>
          <w:sz w:val="20"/>
          <w:szCs w:val="20"/>
        </w:rPr>
        <w:t xml:space="preserve"> nr …. do  Umowy.</w:t>
      </w:r>
    </w:p>
    <w:p w:rsidR="00B1494C" w:rsidRPr="003748AE" w:rsidRDefault="00B1494C" w:rsidP="00CC64C6">
      <w:pPr>
        <w:spacing w:after="120"/>
        <w:rPr>
          <w:rFonts w:ascii="Arial" w:hAnsi="Arial" w:cs="Arial"/>
          <w:sz w:val="20"/>
          <w:szCs w:val="20"/>
        </w:rPr>
      </w:pPr>
    </w:p>
    <w:p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w:t>
      </w:r>
      <w:r w:rsidR="00DF04E5">
        <w:rPr>
          <w:rFonts w:ascii="Arial" w:hAnsi="Arial" w:cs="Arial"/>
          <w:bCs/>
          <w:caps/>
          <w:sz w:val="20"/>
        </w:rPr>
        <w:t>9</w:t>
      </w:r>
      <w:r w:rsidRPr="003748AE">
        <w:rPr>
          <w:rFonts w:ascii="Arial" w:hAnsi="Arial" w:cs="Arial"/>
          <w:bCs/>
          <w:caps/>
          <w:sz w:val="20"/>
        </w:rPr>
        <w:t>.</w:t>
      </w:r>
    </w:p>
    <w:p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00545E16">
        <w:rPr>
          <w:rFonts w:ascii="Arial" w:hAnsi="Arial" w:cs="Arial"/>
          <w:sz w:val="20"/>
          <w:szCs w:val="20"/>
        </w:rPr>
        <w:t xml:space="preserve">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
    <w:p w:rsidR="00232997" w:rsidRDefault="009B16FC" w:rsidP="00EF4F1A">
      <w:pPr>
        <w:pStyle w:val="Tekstpodstawowy"/>
        <w:numPr>
          <w:ilvl w:val="0"/>
          <w:numId w:val="17"/>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w:t>
      </w:r>
      <w:r w:rsidR="00321414" w:rsidRPr="009B16FC">
        <w:rPr>
          <w:rFonts w:ascii="Arial" w:hAnsi="Arial" w:cs="Arial"/>
          <w:sz w:val="20"/>
          <w:szCs w:val="20"/>
        </w:rPr>
        <w:t xml:space="preserve">…………. </w:t>
      </w:r>
      <w:r w:rsidR="00321414">
        <w:rPr>
          <w:rFonts w:ascii="Arial" w:hAnsi="Arial" w:cs="Arial"/>
          <w:sz w:val="20"/>
          <w:szCs w:val="20"/>
        </w:rPr>
        <w:t>.</w:t>
      </w:r>
    </w:p>
    <w:p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rsidR="00023350" w:rsidRDefault="00023350" w:rsidP="00396182">
      <w:pPr>
        <w:pStyle w:val="Tekstpodstawowy"/>
        <w:spacing w:after="120"/>
        <w:ind w:left="284"/>
        <w:rPr>
          <w:rFonts w:ascii="Arial" w:hAnsi="Arial" w:cs="Arial"/>
          <w:bCs/>
          <w:caps/>
          <w:sz w:val="20"/>
        </w:rPr>
      </w:pPr>
    </w:p>
    <w:p w:rsidR="00323F22" w:rsidRDefault="00B1494C" w:rsidP="00323F22">
      <w:pPr>
        <w:spacing w:after="120"/>
        <w:jc w:val="center"/>
        <w:rPr>
          <w:rFonts w:ascii="Arial" w:hAnsi="Arial" w:cs="Arial"/>
          <w:b/>
          <w:sz w:val="20"/>
          <w:szCs w:val="20"/>
        </w:rPr>
      </w:pPr>
      <w:r w:rsidRPr="009325D5">
        <w:rPr>
          <w:rFonts w:ascii="Arial" w:hAnsi="Arial" w:cs="Arial"/>
          <w:bCs/>
          <w:caps/>
          <w:sz w:val="20"/>
        </w:rPr>
        <w:t xml:space="preserve">§ </w:t>
      </w:r>
      <w:r w:rsidR="00DF04E5">
        <w:rPr>
          <w:rFonts w:ascii="Arial" w:hAnsi="Arial" w:cs="Arial"/>
          <w:bCs/>
          <w:caps/>
          <w:sz w:val="20"/>
        </w:rPr>
        <w:t>10</w:t>
      </w:r>
      <w:r w:rsidRPr="009325D5">
        <w:rPr>
          <w:rFonts w:ascii="Arial" w:hAnsi="Arial" w:cs="Arial"/>
          <w:bCs/>
          <w:caps/>
          <w:sz w:val="20"/>
        </w:rPr>
        <w:t>.</w:t>
      </w:r>
      <w:r w:rsidR="00323F22" w:rsidRPr="00323F22">
        <w:rPr>
          <w:rFonts w:ascii="Arial" w:hAnsi="Arial" w:cs="Arial"/>
          <w:b/>
          <w:sz w:val="20"/>
          <w:szCs w:val="20"/>
        </w:rPr>
        <w:t xml:space="preserve"> </w:t>
      </w:r>
    </w:p>
    <w:p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p>
    <w:p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zaliczki lub</w:t>
      </w:r>
    </w:p>
    <w:p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w:t>
      </w:r>
      <w:r w:rsidR="00D56702" w:rsidRPr="009325D5" w:rsidDel="00D56702">
        <w:rPr>
          <w:rFonts w:ascii="Arial" w:hAnsi="Arial" w:cs="Arial"/>
          <w:sz w:val="20"/>
          <w:szCs w:val="20"/>
        </w:rPr>
        <w:t xml:space="preserve"> </w:t>
      </w:r>
    </w:p>
    <w:p w:rsidR="00B1494C" w:rsidRPr="009325D5" w:rsidRDefault="00B1494C" w:rsidP="00702A89">
      <w:pPr>
        <w:ind w:left="284"/>
        <w:jc w:val="both"/>
        <w:rPr>
          <w:rFonts w:ascii="Arial" w:hAnsi="Arial" w:cs="Arial"/>
          <w:bCs/>
          <w:sz w:val="20"/>
          <w:szCs w:val="20"/>
        </w:rPr>
      </w:pPr>
      <w:r w:rsidRPr="009325D5">
        <w:rPr>
          <w:rFonts w:ascii="Arial" w:hAnsi="Arial" w:cs="Arial"/>
          <w:sz w:val="20"/>
          <w:szCs w:val="20"/>
        </w:rPr>
        <w:t xml:space="preserve">wypłacanych oddzielnie w formie płatności do wysokości limitu określonego </w:t>
      </w:r>
      <w:r w:rsidR="00480AE5">
        <w:rPr>
          <w:rFonts w:ascii="Arial" w:hAnsi="Arial" w:cs="Arial"/>
          <w:sz w:val="20"/>
          <w:szCs w:val="20"/>
        </w:rPr>
        <w:br/>
      </w:r>
      <w:r w:rsidRPr="009325D5">
        <w:rPr>
          <w:rFonts w:ascii="Arial" w:hAnsi="Arial" w:cs="Arial"/>
          <w:sz w:val="20"/>
          <w:szCs w:val="20"/>
        </w:rPr>
        <w:t xml:space="preserve">w § </w:t>
      </w:r>
      <w:r w:rsidR="000B43F2">
        <w:rPr>
          <w:rFonts w:ascii="Arial" w:hAnsi="Arial" w:cs="Arial"/>
          <w:sz w:val="20"/>
          <w:szCs w:val="20"/>
        </w:rPr>
        <w:t>5</w:t>
      </w:r>
      <w:r w:rsidR="00310C8F" w:rsidRPr="009325D5">
        <w:rPr>
          <w:rFonts w:ascii="Arial" w:hAnsi="Arial" w:cs="Arial"/>
          <w:sz w:val="20"/>
          <w:szCs w:val="20"/>
        </w:rPr>
        <w:t xml:space="preserve"> </w:t>
      </w:r>
      <w:r w:rsidRPr="009325D5">
        <w:rPr>
          <w:rFonts w:ascii="Arial" w:hAnsi="Arial" w:cs="Arial"/>
          <w:sz w:val="20"/>
          <w:szCs w:val="20"/>
        </w:rPr>
        <w:t xml:space="preserve">ust. </w:t>
      </w:r>
      <w:r w:rsidR="006D330E">
        <w:rPr>
          <w:rFonts w:ascii="Arial" w:hAnsi="Arial" w:cs="Arial"/>
          <w:sz w:val="20"/>
          <w:szCs w:val="20"/>
        </w:rPr>
        <w:t>1</w:t>
      </w:r>
      <w:r w:rsidRPr="009325D5">
        <w:rPr>
          <w:rFonts w:ascii="Arial" w:hAnsi="Arial" w:cs="Arial"/>
          <w:sz w:val="20"/>
          <w:szCs w:val="20"/>
        </w:rPr>
        <w:t>.</w:t>
      </w:r>
    </w:p>
    <w:p w:rsidR="00B1494C" w:rsidRPr="009325D5" w:rsidRDefault="00B1494C" w:rsidP="00C74369">
      <w:pPr>
        <w:numPr>
          <w:ilvl w:val="0"/>
          <w:numId w:val="123"/>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rsidR="00E07104" w:rsidRPr="00E07104" w:rsidRDefault="00E07104" w:rsidP="00755D76">
      <w:pPr>
        <w:numPr>
          <w:ilvl w:val="0"/>
          <w:numId w:val="123"/>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00761A01">
        <w:rPr>
          <w:rFonts w:ascii="Arial" w:hAnsi="Arial" w:cs="Arial"/>
          <w:sz w:val="20"/>
          <w:szCs w:val="20"/>
        </w:rPr>
        <w:t>nie może przekroczy</w:t>
      </w:r>
      <w:r w:rsidR="003F60CA">
        <w:rPr>
          <w:rFonts w:ascii="Arial" w:hAnsi="Arial" w:cs="Arial"/>
          <w:sz w:val="20"/>
          <w:szCs w:val="20"/>
        </w:rPr>
        <w:t>ć</w:t>
      </w:r>
      <w:r w:rsidR="00761A01">
        <w:rPr>
          <w:rFonts w:ascii="Arial" w:hAnsi="Arial" w:cs="Arial"/>
          <w:sz w:val="20"/>
          <w:szCs w:val="20"/>
        </w:rPr>
        <w:t xml:space="preserve"> </w:t>
      </w:r>
      <w:r w:rsidR="003E47AB">
        <w:rPr>
          <w:rFonts w:ascii="Arial" w:hAnsi="Arial" w:cs="Arial"/>
          <w:sz w:val="20"/>
          <w:szCs w:val="20"/>
        </w:rPr>
        <w:t>95</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0B43F2">
        <w:rPr>
          <w:rFonts w:ascii="Arial" w:hAnsi="Arial" w:cs="Arial"/>
          <w:sz w:val="20"/>
          <w:szCs w:val="20"/>
        </w:rPr>
        <w:t>5</w:t>
      </w:r>
      <w:r w:rsidR="00310C8F" w:rsidRPr="00E07104">
        <w:rPr>
          <w:rFonts w:ascii="Arial" w:hAnsi="Arial" w:cs="Arial"/>
          <w:sz w:val="20"/>
          <w:szCs w:val="20"/>
        </w:rPr>
        <w:t xml:space="preserve">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rsidR="00F1609E" w:rsidRPr="009325D5" w:rsidRDefault="00F1609E" w:rsidP="000E2621">
      <w:pPr>
        <w:pStyle w:val="Tekstpodstawowy"/>
        <w:numPr>
          <w:ilvl w:val="0"/>
          <w:numId w:val="123"/>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CB5DC6">
        <w:rPr>
          <w:rFonts w:ascii="Arial" w:hAnsi="Arial" w:cs="Arial"/>
          <w:bCs/>
          <w:sz w:val="20"/>
          <w:szCs w:val="20"/>
        </w:rPr>
        <w:t>,</w:t>
      </w:r>
      <w:r w:rsidR="00EE704C">
        <w:rPr>
          <w:rFonts w:ascii="Arial" w:hAnsi="Arial" w:cs="Arial"/>
          <w:bCs/>
          <w:sz w:val="20"/>
          <w:szCs w:val="20"/>
        </w:rPr>
        <w:t xml:space="preserve"> stanowi</w:t>
      </w:r>
      <w:r w:rsidR="002B361F">
        <w:rPr>
          <w:rFonts w:ascii="Arial" w:hAnsi="Arial" w:cs="Arial"/>
          <w:bCs/>
          <w:sz w:val="20"/>
          <w:szCs w:val="20"/>
        </w:rPr>
        <w:t>ącym załącznik n</w:t>
      </w:r>
      <w:r w:rsidR="00EE704C">
        <w:rPr>
          <w:rFonts w:ascii="Arial" w:hAnsi="Arial" w:cs="Arial"/>
          <w:bCs/>
          <w:sz w:val="20"/>
          <w:szCs w:val="20"/>
        </w:rPr>
        <w:t>r …do Umowy,</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układzie </w:t>
      </w:r>
      <w:r w:rsidR="005A5919">
        <w:rPr>
          <w:rFonts w:ascii="Arial" w:hAnsi="Arial" w:cs="Arial"/>
          <w:bCs/>
          <w:sz w:val="20"/>
          <w:szCs w:val="20"/>
        </w:rPr>
        <w:t xml:space="preserve">co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rsidR="00B1494C" w:rsidRPr="009325D5" w:rsidRDefault="00B1494C" w:rsidP="00CC64C6">
      <w:pPr>
        <w:numPr>
          <w:ilvl w:val="0"/>
          <w:numId w:val="123"/>
        </w:numPr>
        <w:tabs>
          <w:tab w:val="num" w:pos="-4253"/>
        </w:tabs>
        <w:spacing w:after="120"/>
        <w:ind w:left="284" w:hanging="284"/>
        <w:jc w:val="both"/>
        <w:rPr>
          <w:rFonts w:ascii="Arial" w:hAnsi="Arial" w:cs="Arial"/>
          <w:sz w:val="20"/>
          <w:szCs w:val="20"/>
        </w:rPr>
      </w:pPr>
      <w:r w:rsidRPr="009325D5">
        <w:rPr>
          <w:rFonts w:ascii="Arial" w:hAnsi="Arial" w:cs="Arial"/>
          <w:sz w:val="20"/>
          <w:szCs w:val="20"/>
        </w:rPr>
        <w:t>Wniosek o płatność</w:t>
      </w:r>
      <w:r w:rsidR="00FC5795">
        <w:rPr>
          <w:rFonts w:ascii="Arial" w:hAnsi="Arial" w:cs="Arial"/>
          <w:sz w:val="20"/>
          <w:szCs w:val="20"/>
        </w:rPr>
        <w:t xml:space="preserve"> </w:t>
      </w:r>
      <w:r w:rsidRPr="009325D5">
        <w:rPr>
          <w:rFonts w:ascii="Arial" w:hAnsi="Arial" w:cs="Arial"/>
          <w:sz w:val="20"/>
          <w:szCs w:val="20"/>
        </w:rPr>
        <w:t xml:space="preserve">jest zatwierdzany przez Instytucję Pośredniczącą w terminie </w:t>
      </w:r>
      <w:r w:rsidR="0061635E" w:rsidRPr="00272877">
        <w:rPr>
          <w:rFonts w:ascii="Arial" w:hAnsi="Arial" w:cs="Arial"/>
          <w:sz w:val="20"/>
          <w:szCs w:val="20"/>
        </w:rPr>
        <w:t>6</w:t>
      </w:r>
      <w:r w:rsidR="006D330E" w:rsidRPr="00272877">
        <w:rPr>
          <w:rFonts w:ascii="Arial" w:hAnsi="Arial" w:cs="Arial"/>
          <w:sz w:val="20"/>
          <w:szCs w:val="20"/>
        </w:rPr>
        <w:t xml:space="preserve">0 </w:t>
      </w:r>
      <w:r w:rsidRPr="002E0DA5">
        <w:rPr>
          <w:rFonts w:ascii="Arial" w:hAnsi="Arial" w:cs="Arial"/>
          <w:sz w:val="20"/>
          <w:szCs w:val="20"/>
        </w:rPr>
        <w:t>dni</w:t>
      </w:r>
      <w:r w:rsidRPr="009325D5">
        <w:rPr>
          <w:rFonts w:ascii="Arial" w:hAnsi="Arial" w:cs="Arial"/>
          <w:sz w:val="20"/>
          <w:szCs w:val="20"/>
        </w:rPr>
        <w:t xml:space="preserve"> od dnia złożenia przez Beneficjenta kompletnego i poprawnie wypełnionego wniosku o płatność.</w:t>
      </w:r>
    </w:p>
    <w:p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 § </w:t>
      </w:r>
      <w:r w:rsidR="00310C8F">
        <w:rPr>
          <w:rFonts w:ascii="Arial" w:hAnsi="Arial" w:cs="Arial"/>
          <w:sz w:val="20"/>
          <w:szCs w:val="20"/>
        </w:rPr>
        <w:t>16</w:t>
      </w:r>
      <w:r w:rsidR="00310C8F" w:rsidRPr="009325D5">
        <w:rPr>
          <w:rFonts w:ascii="Arial" w:hAnsi="Arial" w:cs="Arial"/>
          <w:sz w:val="20"/>
          <w:szCs w:val="20"/>
        </w:rPr>
        <w:t xml:space="preserve"> </w:t>
      </w:r>
      <w:r w:rsidR="00B1494C" w:rsidRPr="009325D5">
        <w:rPr>
          <w:rFonts w:ascii="Arial" w:hAnsi="Arial" w:cs="Arial"/>
          <w:sz w:val="20"/>
          <w:szCs w:val="20"/>
        </w:rPr>
        <w:t xml:space="preserve">ust. 2, </w:t>
      </w:r>
      <w:r w:rsidR="00F1609E" w:rsidRPr="009325D5">
        <w:rPr>
          <w:rFonts w:ascii="Arial" w:hAnsi="Arial" w:cs="Arial"/>
          <w:sz w:val="20"/>
          <w:szCs w:val="20"/>
        </w:rPr>
        <w:t xml:space="preserve">jeżeli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51B5D">
        <w:rPr>
          <w:rStyle w:val="Odwoanieprzypisudolnego"/>
          <w:rFonts w:ascii="Arial" w:hAnsi="Arial" w:cs="Arial"/>
          <w:sz w:val="20"/>
          <w:szCs w:val="20"/>
        </w:rPr>
        <w:footnoteReference w:id="9"/>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 lub stwierdzenia nieprawidłowości</w:t>
      </w:r>
      <w:r w:rsidR="00F1609E" w:rsidRPr="009325D5">
        <w:rPr>
          <w:rFonts w:ascii="Arial" w:hAnsi="Arial" w:cs="Arial"/>
          <w:sz w:val="20"/>
          <w:szCs w:val="20"/>
        </w:rPr>
        <w:t>;</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i wyjaśnień dotyczących realizacji Projektu</w:t>
      </w:r>
      <w:r w:rsidR="00D60587">
        <w:rPr>
          <w:rFonts w:ascii="Arial" w:hAnsi="Arial" w:cs="Arial"/>
          <w:sz w:val="20"/>
          <w:szCs w:val="20"/>
        </w:rPr>
        <w:t xml:space="preserve"> lub wykonywania zobowiązań wynikajacy</w:t>
      </w:r>
      <w:r w:rsidR="00E503CC">
        <w:rPr>
          <w:rFonts w:ascii="Arial" w:hAnsi="Arial" w:cs="Arial"/>
          <w:sz w:val="20"/>
          <w:szCs w:val="20"/>
        </w:rPr>
        <w:t>c</w:t>
      </w:r>
      <w:r w:rsidR="00C03A7A">
        <w:rPr>
          <w:rFonts w:ascii="Arial" w:hAnsi="Arial" w:cs="Arial"/>
          <w:sz w:val="20"/>
          <w:szCs w:val="20"/>
        </w:rPr>
        <w:t>h z </w:t>
      </w:r>
      <w:r w:rsidR="00D60587">
        <w:rPr>
          <w:rFonts w:ascii="Arial" w:hAnsi="Arial" w:cs="Arial"/>
          <w:sz w:val="20"/>
          <w:szCs w:val="20"/>
        </w:rPr>
        <w:t>Umowy</w:t>
      </w:r>
      <w:r w:rsidR="00B1494C" w:rsidRPr="009325D5">
        <w:rPr>
          <w:rFonts w:ascii="Arial" w:hAnsi="Arial" w:cs="Arial"/>
          <w:sz w:val="20"/>
          <w:szCs w:val="20"/>
        </w:rPr>
        <w:t>, nieusunięcia braków lub błędów w dokumentacji związanej z realizacją Projektu</w:t>
      </w:r>
      <w:r w:rsidR="00F1609E" w:rsidRPr="009325D5">
        <w:rPr>
          <w:rFonts w:ascii="Arial" w:hAnsi="Arial" w:cs="Arial"/>
          <w:sz w:val="20"/>
          <w:szCs w:val="20"/>
        </w:rPr>
        <w:t>;</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stwierdzenia braku postępu w realizacji Projektu</w:t>
      </w:r>
      <w:r w:rsidR="00F1609E" w:rsidRPr="009325D5">
        <w:rPr>
          <w:rFonts w:ascii="Arial" w:hAnsi="Arial" w:cs="Arial"/>
          <w:sz w:val="20"/>
          <w:szCs w:val="20"/>
        </w:rPr>
        <w:t>;</w:t>
      </w:r>
      <w:r w:rsidR="00B1494C" w:rsidRPr="009325D5">
        <w:rPr>
          <w:rFonts w:ascii="Arial" w:hAnsi="Arial" w:cs="Arial"/>
          <w:sz w:val="20"/>
          <w:szCs w:val="20"/>
        </w:rPr>
        <w:t xml:space="preserve"> </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w:t>
      </w:r>
      <w:r w:rsidR="003E01C6">
        <w:rPr>
          <w:rFonts w:ascii="Arial" w:hAnsi="Arial" w:cs="Arial"/>
          <w:sz w:val="20"/>
          <w:szCs w:val="20"/>
        </w:rPr>
        <w:t>,</w:t>
      </w:r>
      <w:r w:rsidR="00B1494C" w:rsidRPr="009325D5">
        <w:rPr>
          <w:rFonts w:ascii="Arial" w:hAnsi="Arial" w:cs="Arial"/>
          <w:sz w:val="20"/>
          <w:szCs w:val="20"/>
        </w:rPr>
        <w:t xml:space="preserve"> mogących mieć wpływ na prawidłową realizację Projektu</w:t>
      </w:r>
      <w:r w:rsidR="00F1609E" w:rsidRPr="009325D5">
        <w:rPr>
          <w:rFonts w:ascii="Arial" w:hAnsi="Arial" w:cs="Arial"/>
          <w:sz w:val="20"/>
          <w:szCs w:val="20"/>
        </w:rPr>
        <w:t>;</w:t>
      </w:r>
    </w:p>
    <w:p w:rsidR="008754BE"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rsidR="00B1494C" w:rsidRPr="00972147" w:rsidRDefault="008754BE" w:rsidP="00C74369">
      <w:pPr>
        <w:pStyle w:val="Tekstpodstawowy"/>
        <w:numPr>
          <w:ilvl w:val="0"/>
          <w:numId w:val="11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972147">
        <w:rPr>
          <w:rFonts w:ascii="Arial" w:hAnsi="Arial" w:cs="Arial"/>
          <w:bCs/>
          <w:sz w:val="20"/>
          <w:szCs w:val="20"/>
        </w:rPr>
        <w:t>.</w:t>
      </w:r>
    </w:p>
    <w:p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rsidR="00B1494C" w:rsidRPr="00B122BB" w:rsidRDefault="00B1494C" w:rsidP="00C74369">
      <w:pPr>
        <w:pStyle w:val="Tekstpodstawowy"/>
        <w:numPr>
          <w:ilvl w:val="0"/>
          <w:numId w:val="123"/>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W przypadku, gdy wniosek o płatność zawiera braki lub błędy</w:t>
      </w:r>
      <w:r w:rsidR="00DB4604">
        <w:rPr>
          <w:rFonts w:ascii="Arial" w:hAnsi="Arial" w:cs="Arial"/>
          <w:sz w:val="20"/>
          <w:szCs w:val="20"/>
        </w:rPr>
        <w:t>,</w:t>
      </w:r>
      <w:r w:rsidRPr="009325D5">
        <w:rPr>
          <w:rFonts w:ascii="Arial" w:hAnsi="Arial" w:cs="Arial"/>
          <w:sz w:val="20"/>
          <w:szCs w:val="20"/>
        </w:rPr>
        <w:t xml:space="preserve"> Beneficjent na wezwanie Instytucji </w:t>
      </w:r>
      <w:r w:rsidRPr="00B122BB">
        <w:rPr>
          <w:rFonts w:ascii="Arial" w:hAnsi="Arial" w:cs="Arial"/>
          <w:sz w:val="20"/>
          <w:szCs w:val="20"/>
        </w:rPr>
        <w:t xml:space="preserve">Pośredniczącej jest zobowiązany do złożenia poprawionego </w:t>
      </w:r>
      <w:r w:rsidR="003A3740" w:rsidRPr="00B122BB">
        <w:rPr>
          <w:rFonts w:ascii="Arial" w:hAnsi="Arial" w:cs="Arial"/>
          <w:sz w:val="20"/>
          <w:szCs w:val="20"/>
        </w:rPr>
        <w:t>lub</w:t>
      </w:r>
      <w:r w:rsidRPr="00B122BB">
        <w:rPr>
          <w:rFonts w:ascii="Arial" w:hAnsi="Arial" w:cs="Arial"/>
          <w:sz w:val="20"/>
          <w:szCs w:val="20"/>
        </w:rPr>
        <w:t xml:space="preserve"> uzupełnionego wniosku o płatność w terminie 7 dni od dnia </w:t>
      </w:r>
      <w:r w:rsidR="00C771BF">
        <w:rPr>
          <w:rFonts w:ascii="Arial" w:hAnsi="Arial" w:cs="Arial"/>
          <w:sz w:val="20"/>
          <w:szCs w:val="20"/>
        </w:rPr>
        <w:t xml:space="preserve">doręczenia </w:t>
      </w:r>
      <w:r w:rsidRPr="00B122BB">
        <w:rPr>
          <w:rFonts w:ascii="Arial" w:hAnsi="Arial" w:cs="Arial"/>
          <w:sz w:val="20"/>
          <w:szCs w:val="20"/>
        </w:rPr>
        <w:t>wezwania</w:t>
      </w:r>
      <w:r w:rsidR="00C771BF">
        <w:rPr>
          <w:rStyle w:val="Odwoanieprzypisudolnego"/>
          <w:rFonts w:ascii="Arial" w:hAnsi="Arial" w:cs="Arial"/>
          <w:sz w:val="20"/>
          <w:szCs w:val="20"/>
        </w:rPr>
        <w:footnoteReference w:id="10"/>
      </w:r>
      <w:r w:rsidRPr="00B122BB">
        <w:rPr>
          <w:rFonts w:ascii="Arial" w:hAnsi="Arial" w:cs="Arial"/>
          <w:sz w:val="20"/>
          <w:szCs w:val="20"/>
        </w:rPr>
        <w:t xml:space="preserve">. </w:t>
      </w:r>
    </w:p>
    <w:p w:rsidR="00B1494C" w:rsidRPr="006C58E5" w:rsidRDefault="00B1494C" w:rsidP="00D00363">
      <w:pPr>
        <w:numPr>
          <w:ilvl w:val="0"/>
          <w:numId w:val="123"/>
        </w:numPr>
        <w:tabs>
          <w:tab w:val="clear" w:pos="502"/>
          <w:tab w:val="num" w:pos="-1843"/>
        </w:tabs>
        <w:spacing w:after="120"/>
        <w:ind w:left="284" w:hanging="284"/>
        <w:jc w:val="both"/>
        <w:rPr>
          <w:rFonts w:ascii="Arial" w:hAnsi="Arial" w:cs="Arial"/>
          <w:sz w:val="20"/>
          <w:szCs w:val="20"/>
        </w:rPr>
      </w:pPr>
      <w:r w:rsidRPr="006C58E5">
        <w:rPr>
          <w:rFonts w:ascii="Arial" w:hAnsi="Arial" w:cs="Arial"/>
          <w:sz w:val="20"/>
          <w:szCs w:val="20"/>
        </w:rPr>
        <w:t xml:space="preserve">Instytucja Pośrednicząca może przeprowadzić kontrolę w trakcie weryfikacji wniosku o płatność. W takim przypadku termin </w:t>
      </w:r>
      <w:r w:rsidR="00935528" w:rsidRPr="006C58E5">
        <w:rPr>
          <w:rFonts w:ascii="Arial" w:hAnsi="Arial" w:cs="Arial"/>
          <w:sz w:val="20"/>
          <w:szCs w:val="20"/>
        </w:rPr>
        <w:t xml:space="preserve">zatwierdzenia </w:t>
      </w:r>
      <w:r w:rsidRPr="006C58E5">
        <w:rPr>
          <w:rFonts w:ascii="Arial" w:hAnsi="Arial" w:cs="Arial"/>
          <w:sz w:val="20"/>
          <w:szCs w:val="20"/>
        </w:rPr>
        <w:t xml:space="preserve">wniosku o płatność </w:t>
      </w:r>
      <w:r w:rsidR="00D60587">
        <w:rPr>
          <w:rFonts w:ascii="Arial" w:hAnsi="Arial" w:cs="Arial"/>
          <w:sz w:val="20"/>
          <w:szCs w:val="20"/>
        </w:rPr>
        <w:t xml:space="preserve">może </w:t>
      </w:r>
      <w:r w:rsidRPr="006C58E5">
        <w:rPr>
          <w:rFonts w:ascii="Arial" w:hAnsi="Arial" w:cs="Arial"/>
          <w:sz w:val="20"/>
          <w:szCs w:val="20"/>
        </w:rPr>
        <w:t>ule</w:t>
      </w:r>
      <w:r w:rsidR="00D60587">
        <w:rPr>
          <w:rFonts w:ascii="Arial" w:hAnsi="Arial" w:cs="Arial"/>
          <w:sz w:val="20"/>
          <w:szCs w:val="20"/>
        </w:rPr>
        <w:t>c</w:t>
      </w:r>
      <w:r w:rsidRPr="006C58E5">
        <w:rPr>
          <w:rFonts w:ascii="Arial" w:hAnsi="Arial" w:cs="Arial"/>
          <w:sz w:val="20"/>
          <w:szCs w:val="20"/>
        </w:rPr>
        <w:t xml:space="preserve"> wydłużeniu o okres niezbędny do </w:t>
      </w:r>
      <w:r w:rsidR="00FF1E18" w:rsidRPr="006C58E5">
        <w:rPr>
          <w:rFonts w:ascii="Arial" w:hAnsi="Arial" w:cs="Arial"/>
          <w:sz w:val="20"/>
          <w:szCs w:val="20"/>
        </w:rPr>
        <w:t>w</w:t>
      </w:r>
      <w:r w:rsidR="008754BE" w:rsidRPr="006C58E5">
        <w:rPr>
          <w:rFonts w:ascii="Arial" w:hAnsi="Arial" w:cs="Arial"/>
          <w:sz w:val="20"/>
          <w:szCs w:val="20"/>
        </w:rPr>
        <w:t>ykona</w:t>
      </w:r>
      <w:r w:rsidR="00FF1E18" w:rsidRPr="006C58E5">
        <w:rPr>
          <w:rFonts w:ascii="Arial" w:hAnsi="Arial" w:cs="Arial"/>
          <w:sz w:val="20"/>
          <w:szCs w:val="20"/>
        </w:rPr>
        <w:t>nia zaleceń wynikających z ostatecznej informacji pokontrolnej.</w:t>
      </w:r>
      <w:r w:rsidR="005C5B74" w:rsidRPr="006C58E5">
        <w:rPr>
          <w:rFonts w:ascii="Arial" w:hAnsi="Arial" w:cs="Arial"/>
          <w:sz w:val="20"/>
          <w:szCs w:val="20"/>
        </w:rPr>
        <w:t xml:space="preserve"> </w:t>
      </w:r>
    </w:p>
    <w:p w:rsidR="00156506" w:rsidRPr="00B122BB" w:rsidRDefault="00B1494C"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 xml:space="preserve">Instytucja Pośrednicząca może zlecić ocenę realizacji Projektu oraz dokumentacji przedstawionej do </w:t>
      </w:r>
      <w:r w:rsidR="00935528" w:rsidRPr="00B122BB">
        <w:rPr>
          <w:rFonts w:ascii="Arial" w:hAnsi="Arial" w:cs="Arial"/>
          <w:sz w:val="20"/>
          <w:szCs w:val="20"/>
        </w:rPr>
        <w:t xml:space="preserve">rozliczenia </w:t>
      </w:r>
      <w:r w:rsidRPr="00B122BB">
        <w:rPr>
          <w:rFonts w:ascii="Arial" w:hAnsi="Arial" w:cs="Arial"/>
          <w:sz w:val="20"/>
          <w:szCs w:val="20"/>
        </w:rPr>
        <w:t>Projektu podmiotowi zewnętrznemu w celu uzyskania opinii eksperckiej. W takim przypadku termin zatwierdzenia wniosku o płatność ulega wydłużeniu o okres niezbędny do dokonania zewnętrznej oceny. Instytucja Pośrednicząca informuje Beneficjenta o wystąpieniu o tę opinię.</w:t>
      </w:r>
    </w:p>
    <w:p w:rsidR="00156506" w:rsidRPr="00B122BB" w:rsidRDefault="00156506"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Beneficjent składa pierwszy wniosek o płatność w terminie do 90 dni kalendarzowych od dnia zawarcia Umowy.</w:t>
      </w:r>
    </w:p>
    <w:p w:rsidR="00156506" w:rsidRPr="006C58E5" w:rsidRDefault="00156506" w:rsidP="006C2789">
      <w:pPr>
        <w:numPr>
          <w:ilvl w:val="0"/>
          <w:numId w:val="123"/>
        </w:numPr>
        <w:tabs>
          <w:tab w:val="num" w:pos="-4253"/>
        </w:tabs>
        <w:spacing w:after="120"/>
        <w:ind w:left="284" w:hanging="284"/>
        <w:jc w:val="both"/>
        <w:rPr>
          <w:rFonts w:ascii="Arial" w:hAnsi="Arial" w:cs="Arial"/>
          <w:sz w:val="20"/>
          <w:szCs w:val="20"/>
        </w:rPr>
      </w:pPr>
      <w:r w:rsidRPr="006C58E5">
        <w:rPr>
          <w:rFonts w:ascii="Arial" w:hAnsi="Arial" w:cs="Arial"/>
          <w:sz w:val="20"/>
          <w:szCs w:val="20"/>
        </w:rPr>
        <w:t>Beneficjent składa wniosek o płatność końcową w terminie 30 dni od dnia poniesienia ostatniego wydatku w Projekcie</w:t>
      </w:r>
      <w:r w:rsidR="00DB4604">
        <w:rPr>
          <w:rFonts w:ascii="Arial" w:hAnsi="Arial" w:cs="Arial"/>
          <w:sz w:val="20"/>
          <w:szCs w:val="20"/>
        </w:rPr>
        <w:t>,</w:t>
      </w:r>
      <w:r w:rsidRPr="006C58E5">
        <w:rPr>
          <w:rFonts w:ascii="Arial" w:hAnsi="Arial" w:cs="Arial"/>
          <w:sz w:val="20"/>
          <w:szCs w:val="20"/>
        </w:rPr>
        <w:t xml:space="preserve"> jednak nie później niż w </w:t>
      </w:r>
      <w:r w:rsidR="0086209C" w:rsidRPr="006C58E5">
        <w:rPr>
          <w:rFonts w:ascii="Arial" w:hAnsi="Arial" w:cs="Arial"/>
          <w:sz w:val="20"/>
          <w:szCs w:val="20"/>
        </w:rPr>
        <w:t xml:space="preserve">dniu upływu </w:t>
      </w:r>
      <w:r w:rsidR="0086209C" w:rsidRPr="00585D9D">
        <w:rPr>
          <w:rFonts w:ascii="Arial" w:hAnsi="Arial" w:cs="Arial"/>
          <w:sz w:val="20"/>
          <w:szCs w:val="20"/>
        </w:rPr>
        <w:t>okresu,</w:t>
      </w:r>
      <w:r w:rsidRPr="00585D9D">
        <w:rPr>
          <w:rFonts w:ascii="Arial" w:hAnsi="Arial" w:cs="Arial"/>
          <w:sz w:val="20"/>
          <w:szCs w:val="20"/>
        </w:rPr>
        <w:t xml:space="preserve"> </w:t>
      </w:r>
      <w:r w:rsidR="0086209C" w:rsidRPr="00585D9D">
        <w:rPr>
          <w:rFonts w:ascii="Arial" w:hAnsi="Arial" w:cs="Arial"/>
          <w:sz w:val="20"/>
          <w:szCs w:val="20"/>
        </w:rPr>
        <w:t>o którym mowa</w:t>
      </w:r>
      <w:r w:rsidRPr="00585D9D">
        <w:rPr>
          <w:rFonts w:ascii="Arial" w:hAnsi="Arial" w:cs="Arial"/>
          <w:sz w:val="20"/>
          <w:szCs w:val="20"/>
        </w:rPr>
        <w:t xml:space="preserve"> w § </w:t>
      </w:r>
      <w:r w:rsidR="000B43F2">
        <w:rPr>
          <w:rFonts w:ascii="Arial" w:hAnsi="Arial" w:cs="Arial"/>
          <w:sz w:val="20"/>
          <w:szCs w:val="20"/>
        </w:rPr>
        <w:t>7</w:t>
      </w:r>
      <w:r w:rsidRPr="00585D9D">
        <w:rPr>
          <w:rFonts w:ascii="Arial" w:hAnsi="Arial" w:cs="Arial"/>
          <w:sz w:val="20"/>
          <w:szCs w:val="20"/>
        </w:rPr>
        <w:t xml:space="preserve"> ust. </w:t>
      </w:r>
      <w:r w:rsidR="00852B2E">
        <w:rPr>
          <w:rFonts w:ascii="Arial" w:hAnsi="Arial" w:cs="Arial"/>
          <w:sz w:val="20"/>
          <w:szCs w:val="20"/>
        </w:rPr>
        <w:t>1</w:t>
      </w:r>
      <w:r w:rsidRPr="00585D9D">
        <w:rPr>
          <w:rFonts w:ascii="Arial" w:hAnsi="Arial" w:cs="Arial"/>
          <w:sz w:val="20"/>
          <w:szCs w:val="20"/>
        </w:rPr>
        <w:t>.</w:t>
      </w:r>
      <w:r w:rsidRPr="006C58E5">
        <w:rPr>
          <w:rFonts w:ascii="Arial" w:hAnsi="Arial" w:cs="Arial"/>
          <w:sz w:val="20"/>
          <w:szCs w:val="20"/>
        </w:rPr>
        <w:t xml:space="preserve"> </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Warunkiem wypłaty dofinansowania jest złożenie za pośrednictwem SL2014 prawidłowo wypełnionego i kompletnego wniosku o płatność</w:t>
      </w:r>
      <w:r w:rsidR="00063087">
        <w:rPr>
          <w:rFonts w:ascii="Arial" w:hAnsi="Arial" w:cs="Arial"/>
          <w:sz w:val="20"/>
          <w:szCs w:val="20"/>
        </w:rPr>
        <w:t>,</w:t>
      </w:r>
      <w:r w:rsidRPr="00B122BB">
        <w:rPr>
          <w:rFonts w:ascii="Arial" w:hAnsi="Arial" w:cs="Arial"/>
          <w:sz w:val="20"/>
          <w:szCs w:val="20"/>
        </w:rPr>
        <w:t xml:space="preserve"> zgodnie z zasadami określonymi w dokumencie </w:t>
      </w:r>
      <w:r w:rsidRPr="00B122BB">
        <w:rPr>
          <w:rFonts w:ascii="Arial" w:hAnsi="Arial" w:cs="Arial"/>
          <w:i/>
          <w:sz w:val="20"/>
          <w:szCs w:val="20"/>
        </w:rPr>
        <w:t>Podręcznik beneficjenta w zakresie użytkowania SL2014</w:t>
      </w:r>
      <w:r w:rsidR="00CB20E8" w:rsidRPr="00B122BB">
        <w:rPr>
          <w:rFonts w:ascii="Arial" w:hAnsi="Arial" w:cs="Arial"/>
          <w:i/>
          <w:sz w:val="20"/>
          <w:szCs w:val="20"/>
        </w:rPr>
        <w:t>,</w:t>
      </w:r>
      <w:r w:rsidRPr="00B122BB">
        <w:rPr>
          <w:rFonts w:ascii="Arial" w:hAnsi="Arial" w:cs="Arial"/>
          <w:i/>
          <w:sz w:val="20"/>
          <w:szCs w:val="20"/>
        </w:rPr>
        <w:t xml:space="preserve"> </w:t>
      </w:r>
      <w:r w:rsidRPr="00B122BB">
        <w:rPr>
          <w:rFonts w:ascii="Arial" w:hAnsi="Arial" w:cs="Arial"/>
          <w:sz w:val="20"/>
          <w:szCs w:val="20"/>
        </w:rPr>
        <w:t xml:space="preserve">udostępnionym </w:t>
      </w:r>
      <w:r w:rsidR="00E75EC8">
        <w:rPr>
          <w:rFonts w:ascii="Arial" w:hAnsi="Arial" w:cs="Arial"/>
          <w:sz w:val="20"/>
          <w:szCs w:val="20"/>
        </w:rPr>
        <w:t>na stron</w:t>
      </w:r>
      <w:r w:rsidR="00C7544E">
        <w:rPr>
          <w:rFonts w:ascii="Arial" w:hAnsi="Arial" w:cs="Arial"/>
          <w:sz w:val="20"/>
          <w:szCs w:val="20"/>
        </w:rPr>
        <w:t>ie</w:t>
      </w:r>
      <w:r w:rsidR="00E75EC8">
        <w:rPr>
          <w:rFonts w:ascii="Arial" w:hAnsi="Arial" w:cs="Arial"/>
          <w:sz w:val="20"/>
          <w:szCs w:val="20"/>
        </w:rPr>
        <w:t xml:space="preserve"> internetow</w:t>
      </w:r>
      <w:r w:rsidR="00C7544E">
        <w:rPr>
          <w:rFonts w:ascii="Arial" w:hAnsi="Arial" w:cs="Arial"/>
          <w:sz w:val="20"/>
          <w:szCs w:val="20"/>
        </w:rPr>
        <w:t>ej</w:t>
      </w:r>
      <w:r w:rsidR="00DB4604">
        <w:rPr>
          <w:rFonts w:ascii="Arial" w:hAnsi="Arial" w:cs="Arial"/>
          <w:sz w:val="20"/>
          <w:szCs w:val="20"/>
        </w:rPr>
        <w:t xml:space="preserve"> </w:t>
      </w:r>
      <w:r w:rsidR="00E75EC8">
        <w:rPr>
          <w:rFonts w:ascii="Arial" w:hAnsi="Arial" w:cs="Arial"/>
          <w:sz w:val="20"/>
          <w:szCs w:val="20"/>
        </w:rPr>
        <w:t xml:space="preserve">Instytucji Pośredniczącej </w:t>
      </w:r>
      <w:r w:rsidRPr="00B122BB">
        <w:rPr>
          <w:rFonts w:ascii="Arial" w:hAnsi="Arial" w:cs="Arial"/>
          <w:sz w:val="20"/>
          <w:szCs w:val="20"/>
        </w:rPr>
        <w:t>i wymogami określonymi w Umowie</w:t>
      </w:r>
      <w:r w:rsidR="00DB4604">
        <w:rPr>
          <w:rFonts w:ascii="Arial" w:hAnsi="Arial" w:cs="Arial"/>
          <w:sz w:val="20"/>
          <w:szCs w:val="20"/>
        </w:rPr>
        <w:t>,</w:t>
      </w:r>
      <w:r w:rsidRPr="00B122BB">
        <w:rPr>
          <w:rFonts w:ascii="Arial" w:hAnsi="Arial" w:cs="Arial"/>
          <w:sz w:val="20"/>
          <w:szCs w:val="20"/>
        </w:rPr>
        <w:t xml:space="preserve"> oraz</w:t>
      </w:r>
      <w:r w:rsidRPr="006C2789">
        <w:rPr>
          <w:rFonts w:ascii="Arial" w:hAnsi="Arial" w:cs="Arial"/>
          <w:sz w:val="20"/>
          <w:szCs w:val="20"/>
        </w:rPr>
        <w:t xml:space="preserve"> jego zatwierdzenie przez Instytucję Pośredniczącą. </w:t>
      </w:r>
    </w:p>
    <w:p w:rsidR="00156506" w:rsidRPr="00D72AB4" w:rsidRDefault="00156506" w:rsidP="006C2789">
      <w:pPr>
        <w:numPr>
          <w:ilvl w:val="0"/>
          <w:numId w:val="123"/>
        </w:numPr>
        <w:tabs>
          <w:tab w:val="num" w:pos="-4253"/>
        </w:tabs>
        <w:spacing w:after="120"/>
        <w:ind w:left="284" w:hanging="284"/>
        <w:jc w:val="both"/>
        <w:rPr>
          <w:rFonts w:ascii="Arial" w:hAnsi="Arial" w:cs="Arial"/>
          <w:sz w:val="20"/>
          <w:szCs w:val="20"/>
        </w:rPr>
      </w:pPr>
      <w:r w:rsidRPr="00D72AB4">
        <w:rPr>
          <w:rFonts w:ascii="Arial" w:hAnsi="Arial" w:cs="Arial"/>
          <w:sz w:val="20"/>
          <w:szCs w:val="20"/>
        </w:rPr>
        <w:t>W przypadku, gdy z powodów technicznych przesłanie wniosku o płatność za pośrednictwem SL2014 nie jest możliwe, w celu rozliczenia wydatków Beneficjent składa do Instytucji Pośredniczącej wnio</w:t>
      </w:r>
      <w:r w:rsidR="00AA21DB" w:rsidRPr="00D72AB4">
        <w:rPr>
          <w:rFonts w:ascii="Arial" w:hAnsi="Arial" w:cs="Arial"/>
          <w:sz w:val="20"/>
          <w:szCs w:val="20"/>
        </w:rPr>
        <w:t>sek o płatność w formie papierowej</w:t>
      </w:r>
      <w:r w:rsidRPr="00D72AB4">
        <w:rPr>
          <w:rFonts w:ascii="Arial" w:hAnsi="Arial" w:cs="Arial"/>
          <w:sz w:val="20"/>
          <w:szCs w:val="20"/>
        </w:rPr>
        <w:t xml:space="preserve"> i na nośniku elektronicznym lub za pośrednictwem platformy ePUAP w formacie zgodnym z SL2014. </w:t>
      </w:r>
      <w:r w:rsidR="00015B8E" w:rsidRPr="00D72AB4">
        <w:rPr>
          <w:rFonts w:ascii="Arial" w:hAnsi="Arial" w:cs="Arial"/>
          <w:sz w:val="20"/>
          <w:szCs w:val="20"/>
        </w:rPr>
        <w:t>Brak możliwości przesłania wniosku o płatność za pośrednictwem SL2014 lub ePUAP z przyczyn niewynikających z dostępności usług tych systemów, nie zwalnia Beneficjenta z sankcji związanych z nieterminowym złożeniem wniosku.</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w:t>
      </w:r>
      <w:r w:rsidR="00EE704C">
        <w:rPr>
          <w:rFonts w:ascii="Arial" w:hAnsi="Arial" w:cs="Arial"/>
          <w:sz w:val="20"/>
          <w:szCs w:val="20"/>
        </w:rPr>
        <w:t>ą</w:t>
      </w:r>
      <w:r w:rsidRPr="006C2789">
        <w:rPr>
          <w:rFonts w:ascii="Arial" w:hAnsi="Arial" w:cs="Arial"/>
          <w:sz w:val="20"/>
          <w:szCs w:val="20"/>
        </w:rPr>
        <w:t xml:space="preserve"> sektora finansów publicznych, każdy wydatek kwalifikowalny powinien zostać ujęty we wniosku o płatność przekazywanym do Instytucji Pośredniczącej w terminie 3 miesięcy od dnia jego poniesienia.</w:t>
      </w:r>
    </w:p>
    <w:p w:rsidR="00156506" w:rsidRPr="006C2789" w:rsidRDefault="00156506" w:rsidP="00C74369">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r w:rsidRPr="006C2789">
        <w:rPr>
          <w:rFonts w:ascii="Arial" w:hAnsi="Arial" w:cs="Arial"/>
          <w:sz w:val="20"/>
          <w:szCs w:val="20"/>
        </w:rPr>
        <w:t xml:space="preserve">przeprowadzeniu przez Instytucję Pośredniczącą kontroli na zakończenie realizacji Projektu </w:t>
      </w:r>
      <w:r w:rsidR="004E4A52">
        <w:rPr>
          <w:rFonts w:ascii="Arial" w:hAnsi="Arial" w:cs="Arial"/>
          <w:sz w:val="20"/>
          <w:szCs w:val="20"/>
        </w:rPr>
        <w:br/>
      </w:r>
      <w:r w:rsidRPr="006C2789">
        <w:rPr>
          <w:rFonts w:ascii="Arial" w:hAnsi="Arial" w:cs="Arial"/>
          <w:sz w:val="20"/>
          <w:szCs w:val="20"/>
        </w:rPr>
        <w:t>w siedzibie Beneficjenta lub</w:t>
      </w:r>
      <w:r w:rsidR="00FC5795">
        <w:rPr>
          <w:rFonts w:ascii="Arial" w:hAnsi="Arial" w:cs="Arial"/>
          <w:sz w:val="20"/>
          <w:szCs w:val="20"/>
        </w:rPr>
        <w:t>,</w:t>
      </w:r>
      <w:r w:rsidRPr="006C2789">
        <w:rPr>
          <w:rFonts w:ascii="Arial" w:hAnsi="Arial" w:cs="Arial"/>
          <w:sz w:val="20"/>
          <w:szCs w:val="20"/>
        </w:rPr>
        <w:t xml:space="preserve"> jeżeli specyfika Projektu tego wymaga</w:t>
      </w:r>
      <w:r w:rsidR="00FC5795">
        <w:rPr>
          <w:rFonts w:ascii="Arial" w:hAnsi="Arial" w:cs="Arial"/>
          <w:sz w:val="20"/>
          <w:szCs w:val="20"/>
        </w:rPr>
        <w:t>,</w:t>
      </w:r>
      <w:r w:rsidRPr="006C2789">
        <w:rPr>
          <w:rFonts w:ascii="Arial" w:hAnsi="Arial" w:cs="Arial"/>
          <w:sz w:val="20"/>
          <w:szCs w:val="20"/>
        </w:rPr>
        <w:t xml:space="preserve"> w miejscu realizacji Projektu, w celu weryfikacji, czy Projekt został zrealizowany zgodnie z Umową;</w:t>
      </w:r>
    </w:p>
    <w:p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p>
    <w:p w:rsidR="00156506" w:rsidRPr="004F31AF" w:rsidRDefault="00156506" w:rsidP="00063087">
      <w:pPr>
        <w:pStyle w:val="Tekstpodstawowy"/>
        <w:numPr>
          <w:ilvl w:val="1"/>
          <w:numId w:val="23"/>
        </w:numPr>
        <w:tabs>
          <w:tab w:val="clear" w:pos="1588"/>
          <w:tab w:val="num" w:pos="-1985"/>
        </w:tabs>
        <w:ind w:left="567" w:hanging="141"/>
        <w:rPr>
          <w:rFonts w:ascii="Arial" w:hAnsi="Arial"/>
          <w:sz w:val="20"/>
        </w:rPr>
      </w:pPr>
      <w:r w:rsidRPr="006C2789">
        <w:rPr>
          <w:rFonts w:ascii="Arial" w:hAnsi="Arial" w:cs="Arial"/>
          <w:sz w:val="20"/>
          <w:szCs w:val="20"/>
        </w:rPr>
        <w:t>zatwierdzeniu przez Instytucję Pośredniczącą wniosku o płatność końcową</w:t>
      </w:r>
      <w:r w:rsidR="002A1031">
        <w:rPr>
          <w:rFonts w:ascii="Arial" w:hAnsi="Arial" w:cs="Arial"/>
          <w:sz w:val="20"/>
          <w:szCs w:val="20"/>
        </w:rPr>
        <w:t>.</w:t>
      </w:r>
    </w:p>
    <w:p w:rsidR="00156506" w:rsidRPr="006C2789" w:rsidRDefault="00011A97"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 wniosku o płatność, za wyjątkiem wniosku</w:t>
      </w:r>
      <w:r w:rsidR="00C7544E">
        <w:rPr>
          <w:rFonts w:ascii="Arial" w:hAnsi="Arial" w:cs="Arial"/>
          <w:sz w:val="20"/>
          <w:szCs w:val="20"/>
        </w:rPr>
        <w:t xml:space="preserve"> o zaliczkę, który nie zawiera rozliczenia wydatków</w:t>
      </w:r>
      <w:r w:rsidR="00063087">
        <w:rPr>
          <w:rFonts w:ascii="Arial" w:hAnsi="Arial" w:cs="Arial"/>
          <w:sz w:val="20"/>
          <w:szCs w:val="20"/>
        </w:rPr>
        <w:t>,</w:t>
      </w:r>
      <w:r w:rsidR="00156506" w:rsidRPr="006C2789">
        <w:rPr>
          <w:rFonts w:ascii="Arial" w:hAnsi="Arial" w:cs="Arial"/>
          <w:sz w:val="20"/>
          <w:szCs w:val="20"/>
        </w:rPr>
        <w:t xml:space="preserve"> Beneficjent zobowiązany jest załączyć:</w:t>
      </w:r>
      <w:r w:rsidR="00156506" w:rsidRPr="006C2789" w:rsidDel="00501B3F">
        <w:rPr>
          <w:rFonts w:ascii="Arial" w:hAnsi="Arial" w:cs="Arial"/>
          <w:sz w:val="20"/>
          <w:szCs w:val="20"/>
        </w:rPr>
        <w:t xml:space="preserve"> </w:t>
      </w:r>
    </w:p>
    <w:p w:rsidR="00156506" w:rsidRPr="006C2789" w:rsidRDefault="00156506" w:rsidP="00B7127B">
      <w:pPr>
        <w:pStyle w:val="Tekstpodstawowy"/>
        <w:numPr>
          <w:ilvl w:val="1"/>
          <w:numId w:val="164"/>
        </w:numPr>
        <w:tabs>
          <w:tab w:val="clear" w:pos="1588"/>
          <w:tab w:val="num" w:pos="709"/>
        </w:tabs>
        <w:ind w:hanging="1162"/>
        <w:rPr>
          <w:rFonts w:ascii="Arial" w:hAnsi="Arial" w:cs="Arial"/>
          <w:sz w:val="20"/>
          <w:szCs w:val="20"/>
        </w:rPr>
      </w:pPr>
      <w:r w:rsidRPr="006C2789">
        <w:rPr>
          <w:rFonts w:ascii="Arial" w:hAnsi="Arial" w:cs="Arial"/>
          <w:sz w:val="20"/>
          <w:szCs w:val="20"/>
        </w:rPr>
        <w:t>kopie dokumentów potwierdzających poniesienie wydatków, tj.:</w:t>
      </w:r>
    </w:p>
    <w:p w:rsidR="00156506" w:rsidRPr="006C2789" w:rsidRDefault="00156506" w:rsidP="00B7127B">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r w:rsidRPr="006C2789">
        <w:rPr>
          <w:rFonts w:ascii="Arial" w:hAnsi="Arial" w:cs="Arial"/>
          <w:bCs/>
          <w:sz w:val="20"/>
          <w:szCs w:val="20"/>
        </w:rPr>
        <w:t>kopie</w:t>
      </w:r>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rsidR="00156506" w:rsidRPr="006C2789" w:rsidRDefault="00156506" w:rsidP="00B7127B">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r w:rsidRPr="006C2789">
        <w:rPr>
          <w:rFonts w:ascii="Arial" w:hAnsi="Arial" w:cs="Arial"/>
          <w:sz w:val="20"/>
          <w:szCs w:val="20"/>
        </w:rPr>
        <w:t>kopie dokumentów potwierdzających odbiór urządzeń lub wykonanie prac,</w:t>
      </w:r>
    </w:p>
    <w:p w:rsidR="00156506" w:rsidRPr="006C2789" w:rsidRDefault="00156506" w:rsidP="003E5D2C">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r w:rsidRPr="006C2789">
        <w:rPr>
          <w:rFonts w:ascii="Arial" w:hAnsi="Arial" w:cs="Arial"/>
          <w:sz w:val="20"/>
          <w:szCs w:val="20"/>
        </w:rPr>
        <w:t>w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11"/>
      </w:r>
      <w:r w:rsidRPr="006C2789">
        <w:t>,</w:t>
      </w:r>
    </w:p>
    <w:p w:rsidR="00156506" w:rsidRPr="006C2789" w:rsidRDefault="00156506" w:rsidP="003E5D2C">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r w:rsidRPr="006C2789">
        <w:rPr>
          <w:rFonts w:ascii="Arial" w:hAnsi="Arial" w:cs="Arial"/>
          <w:sz w:val="20"/>
          <w:szCs w:val="20"/>
        </w:rPr>
        <w:t>kopie innych dokumentów potwierdzających zgodność realizacji Projektu z Umową;</w:t>
      </w:r>
    </w:p>
    <w:p w:rsidR="00156506" w:rsidRPr="006C2789" w:rsidRDefault="00156506" w:rsidP="00B7127B">
      <w:pPr>
        <w:pStyle w:val="Tekstpodstawowy"/>
        <w:numPr>
          <w:ilvl w:val="1"/>
          <w:numId w:val="164"/>
        </w:numPr>
        <w:tabs>
          <w:tab w:val="clear" w:pos="1588"/>
          <w:tab w:val="num" w:pos="709"/>
        </w:tabs>
        <w:ind w:hanging="1162"/>
        <w:rPr>
          <w:rFonts w:ascii="Arial" w:hAnsi="Arial" w:cs="Arial"/>
          <w:sz w:val="20"/>
          <w:szCs w:val="20"/>
        </w:rPr>
      </w:pPr>
      <w:r w:rsidRPr="006C2789">
        <w:rPr>
          <w:rFonts w:ascii="Arial" w:hAnsi="Arial" w:cs="Arial"/>
          <w:sz w:val="20"/>
          <w:szCs w:val="20"/>
        </w:rPr>
        <w:t>w przypadku nabycia prawa własności lub prawa użytkowania wieczystego gruntu:</w:t>
      </w:r>
    </w:p>
    <w:p w:rsidR="00156506" w:rsidRPr="006C2789" w:rsidRDefault="00156506" w:rsidP="00B7127B">
      <w:pPr>
        <w:pStyle w:val="Tekstpodstawowy"/>
        <w:numPr>
          <w:ilvl w:val="0"/>
          <w:numId w:val="170"/>
        </w:numPr>
        <w:shd w:val="clear" w:color="auto" w:fill="FFFFFF"/>
        <w:tabs>
          <w:tab w:val="clear" w:pos="708"/>
          <w:tab w:val="num" w:pos="709"/>
        </w:tabs>
        <w:ind w:left="993" w:hanging="284"/>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rsidR="00156506" w:rsidRPr="006C2789" w:rsidRDefault="00156506" w:rsidP="00B7127B">
      <w:pPr>
        <w:pStyle w:val="Tekstpodstawowy"/>
        <w:numPr>
          <w:ilvl w:val="0"/>
          <w:numId w:val="170"/>
        </w:numPr>
        <w:shd w:val="clear" w:color="auto" w:fill="FFFFFF"/>
        <w:tabs>
          <w:tab w:val="clear" w:pos="708"/>
          <w:tab w:val="num" w:pos="709"/>
        </w:tabs>
        <w:ind w:left="993" w:hanging="284"/>
        <w:rPr>
          <w:rFonts w:ascii="Arial" w:hAnsi="Arial" w:cs="Arial"/>
          <w:bCs/>
          <w:sz w:val="20"/>
          <w:szCs w:val="20"/>
        </w:rPr>
      </w:pPr>
      <w:r w:rsidRPr="006C2789">
        <w:rPr>
          <w:rFonts w:ascii="Arial" w:hAnsi="Arial" w:cs="Arial"/>
          <w:bCs/>
          <w:sz w:val="20"/>
          <w:szCs w:val="20"/>
        </w:rPr>
        <w:t xml:space="preserve">oświadczenie podmiotu zbywającego, że w </w:t>
      </w:r>
      <w:r w:rsidRPr="00A64524">
        <w:rPr>
          <w:rFonts w:ascii="Arial" w:hAnsi="Arial" w:cs="Arial"/>
          <w:bCs/>
          <w:sz w:val="20"/>
          <w:szCs w:val="20"/>
        </w:rPr>
        <w:t>okresie 10 lat</w:t>
      </w:r>
      <w:r w:rsidRPr="006C2789">
        <w:rPr>
          <w:rFonts w:ascii="Arial" w:hAnsi="Arial" w:cs="Arial"/>
          <w:bCs/>
          <w:sz w:val="20"/>
          <w:szCs w:val="20"/>
        </w:rPr>
        <w:t xml:space="preserve"> poprzedzających datę zakupu grunt nie był współfinansowany z pomocy Unii Euro</w:t>
      </w:r>
      <w:r w:rsidR="00C03A7A">
        <w:rPr>
          <w:rFonts w:ascii="Arial" w:hAnsi="Arial" w:cs="Arial"/>
          <w:bCs/>
          <w:sz w:val="20"/>
          <w:szCs w:val="20"/>
        </w:rPr>
        <w:t>pejskiej lub w ramach dotacji z </w:t>
      </w:r>
      <w:r w:rsidRPr="006C2789">
        <w:rPr>
          <w:rFonts w:ascii="Arial" w:hAnsi="Arial" w:cs="Arial"/>
          <w:bCs/>
          <w:sz w:val="20"/>
          <w:szCs w:val="20"/>
        </w:rPr>
        <w:t>krajowych środków publicznych;</w:t>
      </w:r>
    </w:p>
    <w:p w:rsidR="006606F0" w:rsidRDefault="006606F0" w:rsidP="00876C0F">
      <w:pPr>
        <w:pStyle w:val="Tekstpodstawowy"/>
        <w:numPr>
          <w:ilvl w:val="0"/>
          <w:numId w:val="123"/>
        </w:numPr>
        <w:tabs>
          <w:tab w:val="clear" w:pos="502"/>
          <w:tab w:val="num" w:pos="567"/>
        </w:tabs>
        <w:spacing w:after="120"/>
        <w:ind w:hanging="502"/>
        <w:rPr>
          <w:rFonts w:ascii="Arial" w:hAnsi="Arial" w:cs="Arial"/>
          <w:sz w:val="20"/>
          <w:szCs w:val="20"/>
        </w:rPr>
      </w:pPr>
      <w:r w:rsidRPr="006C2789">
        <w:rPr>
          <w:rFonts w:ascii="Arial" w:hAnsi="Arial" w:cs="Arial"/>
          <w:sz w:val="20"/>
          <w:szCs w:val="20"/>
        </w:rPr>
        <w:t>Ilekroć w Umowie jest mowa o kopiach dokumentów, należy przez to rozumieć kopie dokumentów, których każda strona</w:t>
      </w:r>
      <w:r w:rsidR="00063087">
        <w:rPr>
          <w:rFonts w:ascii="Arial" w:hAnsi="Arial" w:cs="Arial"/>
          <w:sz w:val="20"/>
          <w:szCs w:val="20"/>
        </w:rPr>
        <w:t xml:space="preserve"> lub </w:t>
      </w:r>
      <w:r w:rsidR="0052249D">
        <w:rPr>
          <w:rFonts w:ascii="Arial" w:hAnsi="Arial" w:cs="Arial"/>
          <w:sz w:val="20"/>
          <w:szCs w:val="20"/>
        </w:rPr>
        <w:t>zakres stron</w:t>
      </w:r>
      <w:r w:rsidRPr="006C2789">
        <w:rPr>
          <w:rFonts w:ascii="Arial" w:hAnsi="Arial" w:cs="Arial"/>
          <w:sz w:val="20"/>
          <w:szCs w:val="20"/>
        </w:rPr>
        <w:t xml:space="preserve"> został poświadczon</w:t>
      </w:r>
      <w:r w:rsidR="0052249D">
        <w:rPr>
          <w:rFonts w:ascii="Arial" w:hAnsi="Arial" w:cs="Arial"/>
          <w:sz w:val="20"/>
          <w:szCs w:val="20"/>
        </w:rPr>
        <w:t>y</w:t>
      </w:r>
      <w:r w:rsidR="00C03A7A">
        <w:rPr>
          <w:rFonts w:ascii="Arial" w:hAnsi="Arial" w:cs="Arial"/>
          <w:sz w:val="20"/>
          <w:szCs w:val="20"/>
        </w:rPr>
        <w:t xml:space="preserve"> za zgodność z </w:t>
      </w:r>
      <w:r w:rsidRPr="006C2789">
        <w:rPr>
          <w:rFonts w:ascii="Arial" w:hAnsi="Arial" w:cs="Arial"/>
          <w:sz w:val="20"/>
          <w:szCs w:val="20"/>
        </w:rPr>
        <w:t>oryginałem przez osobę upoważnioną do reprezentacji Beneficjenta</w:t>
      </w:r>
      <w:r>
        <w:rPr>
          <w:rFonts w:ascii="Arial" w:hAnsi="Arial" w:cs="Arial"/>
          <w:sz w:val="20"/>
          <w:szCs w:val="20"/>
        </w:rPr>
        <w:t xml:space="preserve"> lub dokumenty załączone</w:t>
      </w:r>
      <w:r w:rsidR="00AA21DB">
        <w:rPr>
          <w:rFonts w:ascii="Arial" w:hAnsi="Arial" w:cs="Arial"/>
          <w:sz w:val="20"/>
          <w:szCs w:val="20"/>
        </w:rPr>
        <w:t xml:space="preserve"> do wniosku o płatność złożonego</w:t>
      </w:r>
      <w:r>
        <w:rPr>
          <w:rFonts w:ascii="Arial" w:hAnsi="Arial" w:cs="Arial"/>
          <w:sz w:val="20"/>
          <w:szCs w:val="20"/>
        </w:rPr>
        <w:t xml:space="preserve"> przez SL2014. </w:t>
      </w:r>
    </w:p>
    <w:p w:rsidR="00741C77" w:rsidRPr="006C2789" w:rsidRDefault="00741C77" w:rsidP="00741C77">
      <w:pPr>
        <w:pStyle w:val="Tekstpodstawowy"/>
        <w:numPr>
          <w:ilvl w:val="0"/>
          <w:numId w:val="123"/>
        </w:numPr>
        <w:spacing w:after="120"/>
        <w:ind w:left="284" w:hanging="284"/>
        <w:rPr>
          <w:rFonts w:ascii="Arial" w:hAnsi="Arial" w:cs="Arial"/>
          <w:sz w:val="20"/>
          <w:szCs w:val="20"/>
        </w:rPr>
      </w:pPr>
      <w:r w:rsidRPr="006C2789">
        <w:rPr>
          <w:rFonts w:ascii="Arial" w:hAnsi="Arial" w:cs="Arial"/>
          <w:sz w:val="20"/>
          <w:szCs w:val="20"/>
        </w:rPr>
        <w:t>Warunkiem wypłaty dofinansowania jest zatwierdzenie przez Instytucję Pośredniczącą poniesionych przez Beneficjenta lub podmiot upoważniony wydatków kwalifikowalnych oraz pozytywne zweryfikowanie części sprawozdawczej wniosku o płatność</w:t>
      </w:r>
      <w:r w:rsidR="006606F0">
        <w:rPr>
          <w:rFonts w:ascii="Arial" w:hAnsi="Arial" w:cs="Arial"/>
          <w:sz w:val="20"/>
          <w:szCs w:val="20"/>
        </w:rPr>
        <w:t>.</w:t>
      </w:r>
    </w:p>
    <w:p w:rsidR="00156506" w:rsidRPr="006C2789"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Zlecenie płatności jest wystawiane w terminie </w:t>
      </w:r>
      <w:r w:rsidRPr="00E509A3">
        <w:rPr>
          <w:rFonts w:ascii="Arial" w:hAnsi="Arial" w:cs="Arial"/>
          <w:sz w:val="20"/>
          <w:szCs w:val="20"/>
        </w:rPr>
        <w:t>15 dni</w:t>
      </w:r>
      <w:r w:rsidRPr="006C2789">
        <w:rPr>
          <w:rFonts w:ascii="Arial" w:hAnsi="Arial" w:cs="Arial"/>
          <w:sz w:val="20"/>
          <w:szCs w:val="20"/>
        </w:rPr>
        <w:t xml:space="preserve"> od dnia zatwierdzenia przez Instytucję Pośredniczącą wniosku o płatność.</w:t>
      </w:r>
    </w:p>
    <w:p w:rsidR="00156506" w:rsidRPr="006C2789" w:rsidRDefault="00B7087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rsidR="00156506" w:rsidRPr="006C2789" w:rsidRDefault="00B7087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wstrzymać wystawienie zlecenia płatności w przypadku:</w:t>
      </w:r>
    </w:p>
    <w:p w:rsidR="00156506" w:rsidRPr="006C2789"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 xml:space="preserve">wystąpienia uzasadnionych podejrzeń, że Projekt jest realizowany niezgodnie z Umową </w:t>
      </w:r>
      <w:r w:rsidR="00B70876">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sidR="00B70876">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rsidR="008754BE"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powzięcia przez Instytucję Pośredniczącą informacji od organów ochrony prawa lub kontroli o trwających czynnościach lub toczącym się postępowaniu karnym mogących mieć wpływ na prawidłową realizację Projektu</w:t>
      </w:r>
      <w:r w:rsidR="008754BE">
        <w:rPr>
          <w:rFonts w:ascii="Arial" w:hAnsi="Arial" w:cs="Arial"/>
          <w:sz w:val="20"/>
          <w:szCs w:val="20"/>
        </w:rPr>
        <w:t>;</w:t>
      </w:r>
    </w:p>
    <w:p w:rsidR="00156506" w:rsidRDefault="008754BE" w:rsidP="00C74369">
      <w:pPr>
        <w:pStyle w:val="Tekstpodstawowy"/>
        <w:numPr>
          <w:ilvl w:val="1"/>
          <w:numId w:val="29"/>
        </w:numPr>
        <w:tabs>
          <w:tab w:val="clear" w:pos="0"/>
          <w:tab w:val="num" w:pos="-4253"/>
        </w:tabs>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436E0A">
        <w:rPr>
          <w:rFonts w:ascii="Arial" w:hAnsi="Arial" w:cs="Arial"/>
          <w:bCs/>
          <w:sz w:val="20"/>
          <w:szCs w:val="20"/>
        </w:rPr>
        <w:t>.</w:t>
      </w:r>
    </w:p>
    <w:p w:rsidR="00B4585C" w:rsidRPr="006C2789" w:rsidRDefault="003A2687" w:rsidP="00C74369">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 Instytucja Pośrednicząca informuje o tym Beneficjenta.</w:t>
      </w:r>
      <w:r w:rsidDel="003A2687">
        <w:rPr>
          <w:rFonts w:ascii="Arial" w:hAnsi="Arial" w:cs="Arial"/>
          <w:sz w:val="20"/>
          <w:szCs w:val="20"/>
        </w:rPr>
        <w:t xml:space="preserve"> </w:t>
      </w:r>
    </w:p>
    <w:p w:rsidR="00156506" w:rsidRPr="006C2789" w:rsidRDefault="00F80F16" w:rsidP="00C74369">
      <w:pPr>
        <w:numPr>
          <w:ilvl w:val="0"/>
          <w:numId w:val="123"/>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z § </w:t>
      </w:r>
      <w:r w:rsidR="00310C8F">
        <w:rPr>
          <w:rFonts w:ascii="Arial" w:hAnsi="Arial" w:cs="Arial"/>
          <w:sz w:val="20"/>
          <w:szCs w:val="20"/>
        </w:rPr>
        <w:t>24</w:t>
      </w:r>
      <w:r w:rsidR="00156506" w:rsidRPr="006C2789">
        <w:rPr>
          <w:rFonts w:ascii="Arial" w:hAnsi="Arial" w:cs="Arial"/>
          <w:sz w:val="20"/>
          <w:szCs w:val="20"/>
        </w:rPr>
        <w:t>.</w:t>
      </w:r>
    </w:p>
    <w:p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8" w:history="1">
        <w:r w:rsidR="00156506" w:rsidRPr="006C2789">
          <w:rPr>
            <w:rFonts w:ascii="Arial" w:hAnsi="Arial" w:cs="Arial"/>
            <w:sz w:val="20"/>
            <w:szCs w:val="20"/>
          </w:rPr>
          <w:t>www.bgk.com.pl</w:t>
        </w:r>
      </w:hyperlink>
      <w:r w:rsidR="00156506" w:rsidRPr="006C2789">
        <w:rPr>
          <w:rFonts w:ascii="Arial" w:hAnsi="Arial" w:cs="Arial"/>
          <w:sz w:val="20"/>
          <w:szCs w:val="20"/>
        </w:rPr>
        <w:t>.</w:t>
      </w:r>
    </w:p>
    <w:p w:rsidR="00156506" w:rsidRPr="006C2789" w:rsidRDefault="00F80F1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r w:rsidR="00063087">
        <w:rPr>
          <w:rFonts w:ascii="Arial" w:hAnsi="Arial" w:cs="Arial"/>
          <w:sz w:val="20"/>
          <w:szCs w:val="20"/>
        </w:rPr>
        <w:t xml:space="preserve"> z</w:t>
      </w:r>
      <w:r w:rsidR="00156506" w:rsidRPr="006C2789">
        <w:rPr>
          <w:rFonts w:ascii="Arial" w:hAnsi="Arial" w:cs="Arial"/>
          <w:sz w:val="20"/>
          <w:szCs w:val="20"/>
        </w:rPr>
        <w:t>:</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braku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opóźnienia w przekazywaniu płatności z przyczyn leżących po stronie Banku Gospodarstwa Krajowego;</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wypowiedzenia Umowy przez którąkolwiek ze Stron.</w:t>
      </w:r>
    </w:p>
    <w:p w:rsidR="00156506" w:rsidRPr="006C2789" w:rsidRDefault="00F80F16"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Dowody księgowe, o których mowa w ust. 1</w:t>
      </w:r>
      <w:r w:rsidR="00EA1B9A">
        <w:rPr>
          <w:rFonts w:ascii="Arial" w:hAnsi="Arial" w:cs="Arial"/>
          <w:sz w:val="20"/>
          <w:szCs w:val="20"/>
        </w:rPr>
        <w:t>6</w:t>
      </w:r>
      <w:r w:rsidR="00156506" w:rsidRPr="006C2789">
        <w:rPr>
          <w:rFonts w:ascii="Arial" w:hAnsi="Arial" w:cs="Arial"/>
          <w:sz w:val="20"/>
          <w:szCs w:val="20"/>
        </w:rPr>
        <w:t xml:space="preserve"> 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w:t>
      </w:r>
      <w:r w:rsidR="00063087">
        <w:rPr>
          <w:rFonts w:ascii="Arial" w:hAnsi="Arial" w:cs="Arial"/>
          <w:sz w:val="20"/>
          <w:szCs w:val="20"/>
        </w:rPr>
        <w:t>na</w:t>
      </w:r>
      <w:r w:rsidR="00156506" w:rsidRPr="006C2789">
        <w:rPr>
          <w:rFonts w:ascii="Arial" w:hAnsi="Arial" w:cs="Arial"/>
          <w:sz w:val="20"/>
          <w:szCs w:val="20"/>
        </w:rPr>
        <w:t xml:space="preserve"> poniesienie </w:t>
      </w:r>
      <w:r w:rsidR="00063087">
        <w:rPr>
          <w:rFonts w:ascii="Arial" w:hAnsi="Arial" w:cs="Arial"/>
          <w:sz w:val="20"/>
          <w:szCs w:val="20"/>
        </w:rPr>
        <w:t xml:space="preserve">wydatku </w:t>
      </w:r>
      <w:r w:rsidR="00156506" w:rsidRPr="006C2789">
        <w:rPr>
          <w:rFonts w:ascii="Arial" w:hAnsi="Arial" w:cs="Arial"/>
          <w:sz w:val="20"/>
          <w:szCs w:val="20"/>
        </w:rPr>
        <w:t>w ramach Programu i Projektu. Opis musi zawierać co najmniej:</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dowodu księgowego, którego opis dotyczy;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nazwę Programu, w ramach którego wydatek jest realizowany;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Umowy;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kwotę dowodu księgowego, w tym wskazanie wartości wydatków kwalifikowalnych;</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w:t>
      </w:r>
      <w:r w:rsidR="00D60587">
        <w:rPr>
          <w:rFonts w:ascii="Arial" w:hAnsi="Arial" w:cs="Arial"/>
          <w:sz w:val="20"/>
          <w:szCs w:val="20"/>
        </w:rPr>
        <w:t>dokładnej jednostki redakcyjnej</w:t>
      </w:r>
      <w:r w:rsidR="00417B69" w:rsidRPr="00E12F62">
        <w:rPr>
          <w:rFonts w:ascii="Arial" w:hAnsi="Arial" w:cs="Arial"/>
          <w:sz w:val="20"/>
          <w:szCs w:val="20"/>
        </w:rPr>
        <w:t>)</w:t>
      </w:r>
      <w:r w:rsidRPr="006C2789">
        <w:rPr>
          <w:rFonts w:ascii="Arial" w:hAnsi="Arial" w:cs="Arial"/>
          <w:sz w:val="20"/>
          <w:szCs w:val="20"/>
        </w:rPr>
        <w:t xml:space="preserve"> ustawy z dnia 29 stycznia 2004 r. - Prawo zamówień publicznych, zgodnie z którym wydatek został poniesiony</w:t>
      </w:r>
      <w:r w:rsidRPr="006C2789">
        <w:rPr>
          <w:rStyle w:val="Odwoanieprzypisudolnego"/>
          <w:rFonts w:ascii="Arial" w:hAnsi="Arial" w:cs="Arial"/>
          <w:sz w:val="20"/>
          <w:szCs w:val="20"/>
        </w:rPr>
        <w:footnoteReference w:id="12"/>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rsidR="00156506" w:rsidRPr="006C2789" w:rsidRDefault="00156506" w:rsidP="00156506">
      <w:pPr>
        <w:pStyle w:val="Tekstpodstawowy"/>
        <w:numPr>
          <w:ilvl w:val="1"/>
          <w:numId w:val="125"/>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rsidR="00C73042" w:rsidRPr="00585BB8" w:rsidRDefault="00F80F16" w:rsidP="00C73042">
      <w:pPr>
        <w:numPr>
          <w:ilvl w:val="0"/>
          <w:numId w:val="123"/>
        </w:numPr>
        <w:tabs>
          <w:tab w:val="num" w:pos="-4253"/>
        </w:tabs>
        <w:spacing w:after="120"/>
        <w:ind w:left="284" w:hanging="284"/>
        <w:jc w:val="both"/>
        <w:rPr>
          <w:rFonts w:ascii="Arial" w:hAnsi="Arial" w:cs="Arial"/>
          <w:sz w:val="20"/>
          <w:szCs w:val="20"/>
        </w:rPr>
      </w:pPr>
      <w:r w:rsidRPr="00585BB8">
        <w:rPr>
          <w:rFonts w:ascii="Arial" w:hAnsi="Arial" w:cs="Arial"/>
          <w:sz w:val="20"/>
          <w:szCs w:val="20"/>
        </w:rPr>
        <w:t xml:space="preserve"> </w:t>
      </w:r>
      <w:r w:rsidR="00156506" w:rsidRPr="00585BB8">
        <w:rPr>
          <w:rFonts w:ascii="Arial" w:hAnsi="Arial" w:cs="Arial"/>
          <w:sz w:val="20"/>
          <w:szCs w:val="20"/>
        </w:rPr>
        <w:t>Instytucja Pośrednicząca może poprawić we wniosku o płatność oczywiste pomyłki pisarskie lub rachunkowe, niezwłocznie zawiadamiając o tym Beneficjenta.</w:t>
      </w:r>
    </w:p>
    <w:p w:rsidR="005C70E2" w:rsidRDefault="005C70E2" w:rsidP="00D72AB4">
      <w:pPr>
        <w:spacing w:after="120"/>
        <w:rPr>
          <w:rFonts w:ascii="Arial" w:hAnsi="Arial" w:cs="Arial"/>
          <w:bCs/>
          <w:caps/>
          <w:sz w:val="20"/>
        </w:rPr>
      </w:pPr>
    </w:p>
    <w:p w:rsidR="00323F22" w:rsidRDefault="00026143" w:rsidP="00323F22">
      <w:pPr>
        <w:spacing w:after="120"/>
        <w:jc w:val="center"/>
        <w:rPr>
          <w:rFonts w:ascii="Arial" w:hAnsi="Arial" w:cs="Arial"/>
          <w:b/>
          <w:sz w:val="20"/>
          <w:szCs w:val="20"/>
        </w:rPr>
      </w:pPr>
      <w:r>
        <w:rPr>
          <w:rFonts w:ascii="Arial" w:hAnsi="Arial" w:cs="Arial"/>
          <w:bCs/>
          <w:caps/>
          <w:sz w:val="20"/>
        </w:rPr>
        <w:t xml:space="preserve">§ </w:t>
      </w:r>
      <w:r w:rsidR="00DF04E5">
        <w:rPr>
          <w:rFonts w:ascii="Arial" w:hAnsi="Arial" w:cs="Arial"/>
          <w:bCs/>
          <w:caps/>
          <w:sz w:val="20"/>
        </w:rPr>
        <w:t>11</w:t>
      </w:r>
      <w:r w:rsidR="00323F22">
        <w:rPr>
          <w:rFonts w:ascii="Arial" w:hAnsi="Arial" w:cs="Arial"/>
          <w:bCs/>
          <w:caps/>
          <w:sz w:val="20"/>
        </w:rPr>
        <w:t>.</w:t>
      </w:r>
      <w:r w:rsidR="00323F22" w:rsidRPr="00323F22">
        <w:rPr>
          <w:rFonts w:ascii="Arial" w:hAnsi="Arial" w:cs="Arial"/>
          <w:b/>
          <w:sz w:val="20"/>
          <w:szCs w:val="20"/>
        </w:rPr>
        <w:t xml:space="preserve"> </w:t>
      </w:r>
    </w:p>
    <w:p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rsidR="00026143" w:rsidRDefault="00026143" w:rsidP="00755D76">
      <w:pPr>
        <w:numPr>
          <w:ilvl w:val="0"/>
          <w:numId w:val="159"/>
        </w:numPr>
        <w:spacing w:after="120"/>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 wysokości zgodnej z </w:t>
      </w:r>
      <w:r w:rsidR="00A20002">
        <w:rPr>
          <w:rFonts w:ascii="Arial" w:hAnsi="Arial" w:cs="Arial"/>
          <w:sz w:val="20"/>
          <w:szCs w:val="20"/>
        </w:rPr>
        <w:t xml:space="preserve">zatwierdzonym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r w:rsidR="00B43A4B">
        <w:rPr>
          <w:rFonts w:ascii="Arial" w:hAnsi="Arial" w:cs="Arial"/>
          <w:sz w:val="20"/>
          <w:szCs w:val="20"/>
        </w:rPr>
        <w:t xml:space="preserve"> </w:t>
      </w:r>
    </w:p>
    <w:p w:rsidR="005D3554"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rsidR="005D3554" w:rsidRPr="00DB4604" w:rsidRDefault="005D3554" w:rsidP="001202AD">
      <w:pPr>
        <w:pStyle w:val="Tekstprzypisudolnego"/>
        <w:numPr>
          <w:ilvl w:val="0"/>
          <w:numId w:val="159"/>
        </w:numPr>
        <w:suppressAutoHyphens w:val="0"/>
        <w:spacing w:before="120"/>
        <w:ind w:left="357" w:hanging="357"/>
        <w:jc w:val="both"/>
        <w:rPr>
          <w:rFonts w:ascii="Arial" w:hAnsi="Arial" w:cs="Arial"/>
        </w:rPr>
      </w:pPr>
      <w:r w:rsidRPr="00DB4604">
        <w:rPr>
          <w:rFonts w:ascii="Arial" w:hAnsi="Arial" w:cs="Arial"/>
        </w:rPr>
        <w:t>W przypadku poniesienia przez Beneficjenta wydatków kwalifikowalnych ze środków własnych, Beneficjent</w:t>
      </w:r>
      <w:r w:rsidR="002E30C3" w:rsidRPr="00DB4604">
        <w:rPr>
          <w:rFonts w:ascii="Arial" w:hAnsi="Arial" w:cs="Arial"/>
        </w:rPr>
        <w:t>,</w:t>
      </w:r>
      <w:r w:rsidR="00A6535A" w:rsidRPr="00DB4604">
        <w:rPr>
          <w:rFonts w:ascii="Arial" w:hAnsi="Arial" w:cs="Arial"/>
        </w:rPr>
        <w:t xml:space="preserve"> za zgodą Instytucji </w:t>
      </w:r>
      <w:r w:rsidR="00972147" w:rsidRPr="00DB4604">
        <w:rPr>
          <w:rFonts w:ascii="Arial" w:hAnsi="Arial" w:cs="Arial"/>
        </w:rPr>
        <w:t>Pośredniczącej</w:t>
      </w:r>
      <w:r w:rsidR="002E30C3" w:rsidRPr="00DB4604">
        <w:rPr>
          <w:rFonts w:ascii="Arial" w:hAnsi="Arial" w:cs="Arial"/>
        </w:rPr>
        <w:t>,</w:t>
      </w:r>
      <w:r w:rsidRPr="00DB4604">
        <w:rPr>
          <w:rFonts w:ascii="Arial" w:hAnsi="Arial" w:cs="Arial"/>
        </w:rPr>
        <w:t xml:space="preserve"> jest uprawniony do przekazania ze środków zaliczki kwot odpowiadających poniesionym wydatkom kwalifikowalnym.</w:t>
      </w:r>
    </w:p>
    <w:p w:rsidR="00E54717" w:rsidRDefault="00026143" w:rsidP="001202AD">
      <w:pPr>
        <w:numPr>
          <w:ilvl w:val="0"/>
          <w:numId w:val="159"/>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wysokości co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p>
    <w:p w:rsidR="00F005AA" w:rsidRPr="00755D76" w:rsidRDefault="00F005AA" w:rsidP="001202AD">
      <w:pPr>
        <w:numPr>
          <w:ilvl w:val="0"/>
          <w:numId w:val="159"/>
        </w:numPr>
        <w:spacing w:before="120" w:after="120"/>
        <w:jc w:val="both"/>
        <w:rPr>
          <w:rFonts w:ascii="Arial" w:hAnsi="Arial" w:cs="Arial"/>
          <w:sz w:val="20"/>
          <w:szCs w:val="20"/>
        </w:rPr>
      </w:pPr>
      <w:r w:rsidRPr="00755D76">
        <w:rPr>
          <w:rFonts w:ascii="Arial" w:hAnsi="Arial" w:cs="Arial"/>
          <w:sz w:val="20"/>
          <w:szCs w:val="20"/>
        </w:rPr>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rsidR="00F005AA" w:rsidRPr="00026143" w:rsidRDefault="00F005AA" w:rsidP="00F005AA">
      <w:pPr>
        <w:numPr>
          <w:ilvl w:val="0"/>
          <w:numId w:val="159"/>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Beneficjenta </w:t>
      </w:r>
      <w:r w:rsidRPr="00026143">
        <w:rPr>
          <w:rFonts w:ascii="Arial" w:hAnsi="Arial" w:cs="Arial"/>
          <w:sz w:val="20"/>
          <w:szCs w:val="20"/>
        </w:rPr>
        <w:t>co najmniej 70 % łącznej kwoty przekazanych transz zaliczki</w:t>
      </w:r>
      <w:r>
        <w:rPr>
          <w:rFonts w:ascii="Arial" w:hAnsi="Arial" w:cs="Arial"/>
          <w:sz w:val="20"/>
          <w:szCs w:val="20"/>
        </w:rPr>
        <w:t>.</w:t>
      </w:r>
    </w:p>
    <w:p w:rsidR="00F005AA" w:rsidRPr="00755D76" w:rsidRDefault="00F005AA" w:rsidP="00755D76">
      <w:pPr>
        <w:numPr>
          <w:ilvl w:val="0"/>
          <w:numId w:val="159"/>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w:t>
      </w:r>
      <w:r w:rsidR="0046733A">
        <w:rPr>
          <w:rFonts w:ascii="Arial" w:hAnsi="Arial" w:cs="Arial"/>
          <w:sz w:val="20"/>
          <w:szCs w:val="20"/>
        </w:rPr>
        <w:t>one środki dotychczas otrzymanej przez Beneficjenta</w:t>
      </w:r>
      <w:r w:rsidRPr="00755D76">
        <w:rPr>
          <w:rFonts w:ascii="Arial" w:hAnsi="Arial" w:cs="Arial"/>
          <w:sz w:val="20"/>
          <w:szCs w:val="20"/>
        </w:rPr>
        <w:t xml:space="preserve"> zaliczki.</w:t>
      </w:r>
    </w:p>
    <w:p w:rsidR="00F005AA" w:rsidRPr="004E5BE9" w:rsidRDefault="000B7F92" w:rsidP="004E5BE9">
      <w:pPr>
        <w:pStyle w:val="Akapitzlist"/>
        <w:numPr>
          <w:ilvl w:val="0"/>
          <w:numId w:val="159"/>
        </w:numPr>
        <w:jc w:val="both"/>
        <w:rPr>
          <w:rFonts w:ascii="Arial" w:hAnsi="Arial" w:cs="Arial"/>
          <w:sz w:val="20"/>
          <w:szCs w:val="20"/>
        </w:rPr>
      </w:pPr>
      <w:r w:rsidRPr="004E5BE9">
        <w:rPr>
          <w:rFonts w:ascii="Arial" w:hAnsi="Arial" w:cs="Arial"/>
          <w:sz w:val="20"/>
          <w:szCs w:val="20"/>
        </w:rPr>
        <w:t xml:space="preserve">Zgodnie z art. 189 </w:t>
      </w:r>
      <w:r w:rsidR="002E30C3" w:rsidRPr="004E5BE9">
        <w:rPr>
          <w:rFonts w:ascii="Arial" w:hAnsi="Arial" w:cs="Arial"/>
          <w:sz w:val="20"/>
          <w:szCs w:val="20"/>
        </w:rPr>
        <w:t xml:space="preserve">ust. 3 </w:t>
      </w:r>
      <w:r w:rsidRPr="004E5BE9">
        <w:rPr>
          <w:rFonts w:ascii="Arial" w:hAnsi="Arial" w:cs="Arial"/>
          <w:sz w:val="20"/>
          <w:szCs w:val="20"/>
        </w:rPr>
        <w:t xml:space="preserve">ustawy o finansach publicznych </w:t>
      </w:r>
      <w:r w:rsidR="002E30C3" w:rsidRPr="004E5BE9">
        <w:rPr>
          <w:rFonts w:ascii="Arial" w:hAnsi="Arial" w:cs="Arial"/>
          <w:sz w:val="20"/>
          <w:szCs w:val="20"/>
        </w:rPr>
        <w:t xml:space="preserve">w </w:t>
      </w:r>
      <w:r w:rsidR="00F005AA" w:rsidRPr="004E5BE9">
        <w:rPr>
          <w:rFonts w:ascii="Arial" w:hAnsi="Arial" w:cs="Arial"/>
          <w:sz w:val="20"/>
          <w:szCs w:val="20"/>
        </w:rPr>
        <w:t>przypadku:</w:t>
      </w:r>
    </w:p>
    <w:p w:rsidR="00F005AA" w:rsidRPr="000F3468" w:rsidRDefault="00F005AA" w:rsidP="004E5BE9">
      <w:pPr>
        <w:pStyle w:val="Tekstpodstawowy2"/>
        <w:numPr>
          <w:ilvl w:val="0"/>
          <w:numId w:val="161"/>
        </w:numPr>
        <w:tabs>
          <w:tab w:val="clear" w:pos="1778"/>
          <w:tab w:val="num" w:pos="-1843"/>
        </w:tabs>
        <w:spacing w:after="0" w:line="240" w:lineRule="auto"/>
        <w:ind w:left="0" w:firstLine="426"/>
        <w:jc w:val="both"/>
        <w:rPr>
          <w:rFonts w:ascii="Arial" w:hAnsi="Arial" w:cs="Arial"/>
          <w:sz w:val="20"/>
          <w:szCs w:val="20"/>
        </w:rPr>
      </w:pPr>
      <w:r w:rsidRPr="000F3468">
        <w:rPr>
          <w:rFonts w:ascii="Arial" w:hAnsi="Arial" w:cs="Arial"/>
          <w:sz w:val="20"/>
          <w:szCs w:val="20"/>
        </w:rPr>
        <w:t xml:space="preserve">nierozliczenia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rsidR="00F005AA" w:rsidRPr="000F3468" w:rsidRDefault="00F005AA" w:rsidP="004E5BE9">
      <w:pPr>
        <w:pStyle w:val="Tekstpodstawowy2"/>
        <w:numPr>
          <w:ilvl w:val="0"/>
          <w:numId w:val="161"/>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stanowi co najmniej </w:t>
      </w:r>
      <w:r w:rsidRPr="00F0655C">
        <w:rPr>
          <w:rFonts w:ascii="Arial" w:hAnsi="Arial" w:cs="Arial"/>
          <w:sz w:val="20"/>
          <w:szCs w:val="20"/>
        </w:rPr>
        <w:t>70</w:t>
      </w:r>
      <w:r w:rsidR="0013723E">
        <w:rPr>
          <w:rFonts w:ascii="Arial" w:hAnsi="Arial" w:cs="Arial"/>
          <w:sz w:val="20"/>
          <w:szCs w:val="20"/>
        </w:rPr>
        <w:t> </w:t>
      </w:r>
      <w:r w:rsidRPr="00F0655C">
        <w:rPr>
          <w:rFonts w:ascii="Arial" w:hAnsi="Arial" w:cs="Arial"/>
          <w:sz w:val="20"/>
          <w:szCs w:val="20"/>
        </w:rPr>
        <w:t>% łącznej kwoty przekazanych transz zaliczki</w:t>
      </w:r>
      <w:r w:rsidRPr="000F3468">
        <w:rPr>
          <w:rFonts w:ascii="Arial" w:hAnsi="Arial" w:cs="Arial"/>
          <w:sz w:val="20"/>
          <w:szCs w:val="20"/>
        </w:rPr>
        <w:t>,</w:t>
      </w:r>
    </w:p>
    <w:p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w:t>
      </w:r>
      <w:r w:rsidR="0013723E">
        <w:rPr>
          <w:rFonts w:ascii="Arial" w:hAnsi="Arial" w:cs="Arial"/>
          <w:sz w:val="20"/>
          <w:szCs w:val="20"/>
        </w:rPr>
        <w:t> </w:t>
      </w:r>
      <w:r w:rsidR="0010264C" w:rsidRPr="0010264C">
        <w:rPr>
          <w:rFonts w:ascii="Arial" w:hAnsi="Arial" w:cs="Arial"/>
          <w:sz w:val="20"/>
          <w:szCs w:val="20"/>
        </w:rPr>
        <w:t>%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rsidR="00F005AA" w:rsidRPr="00755D76" w:rsidRDefault="00F005AA" w:rsidP="004E5BE9">
      <w:pPr>
        <w:ind w:left="1134" w:hanging="708"/>
        <w:jc w:val="both"/>
        <w:rPr>
          <w:rFonts w:ascii="Arial" w:hAnsi="Arial" w:cs="Arial"/>
          <w:sz w:val="20"/>
          <w:szCs w:val="20"/>
        </w:rPr>
      </w:pPr>
      <w:r w:rsidRPr="00755D76">
        <w:rPr>
          <w:rFonts w:ascii="Arial" w:hAnsi="Arial" w:cs="Arial"/>
          <w:sz w:val="20"/>
          <w:szCs w:val="20"/>
        </w:rPr>
        <w:t>a) zwrotu nierozliczonej zaliczki lub</w:t>
      </w:r>
    </w:p>
    <w:p w:rsidR="00C965C4" w:rsidRDefault="00F005AA" w:rsidP="00C965C4">
      <w:pPr>
        <w:ind w:firstLine="426"/>
        <w:jc w:val="both"/>
        <w:rPr>
          <w:rFonts w:ascii="Arial" w:hAnsi="Arial" w:cs="Arial"/>
          <w:sz w:val="20"/>
          <w:szCs w:val="20"/>
        </w:rPr>
      </w:pPr>
      <w:r w:rsidRPr="00755D76">
        <w:rPr>
          <w:rFonts w:ascii="Arial" w:hAnsi="Arial" w:cs="Arial"/>
          <w:sz w:val="20"/>
          <w:szCs w:val="20"/>
        </w:rPr>
        <w:t>b) złożenia kolejnego wniosku o płatność.</w:t>
      </w:r>
    </w:p>
    <w:p w:rsidR="00C965C4" w:rsidRPr="00755D76" w:rsidRDefault="00C965C4" w:rsidP="00C965C4">
      <w:pPr>
        <w:ind w:firstLine="426"/>
        <w:jc w:val="both"/>
        <w:rPr>
          <w:rFonts w:ascii="Arial" w:hAnsi="Arial" w:cs="Arial"/>
          <w:sz w:val="20"/>
          <w:szCs w:val="20"/>
        </w:rPr>
      </w:pPr>
    </w:p>
    <w:p w:rsidR="00C965C4" w:rsidRPr="00E842C6" w:rsidRDefault="00C965C4" w:rsidP="00C965C4">
      <w:pPr>
        <w:pStyle w:val="Akapitzlist"/>
        <w:numPr>
          <w:ilvl w:val="0"/>
          <w:numId w:val="159"/>
        </w:numPr>
        <w:spacing w:after="120"/>
        <w:jc w:val="both"/>
        <w:rPr>
          <w:rFonts w:ascii="Arial" w:hAnsi="Arial" w:cs="Arial"/>
          <w:sz w:val="20"/>
          <w:szCs w:val="20"/>
        </w:rPr>
      </w:pPr>
      <w:r w:rsidRPr="00726D4E">
        <w:rPr>
          <w:rFonts w:ascii="Arial" w:hAnsi="Arial" w:cs="Arial"/>
          <w:sz w:val="20"/>
          <w:szCs w:val="20"/>
        </w:rPr>
        <w:t>Kolejna wypłata dofinansowania jest pomniejszana o odsetki bankowe narosłe na rachunku bankowym Beneficjenta – zaliczkowym. Beneficjent składając wniosek o płatność rozliczający zaliczkę zobowiązany jest do przedkładania wyciągów z tego rachunku za okres, którego dotyczy wniosek o płatnoś</w:t>
      </w:r>
      <w:r w:rsidRPr="005E4F95">
        <w:rPr>
          <w:rFonts w:ascii="Arial" w:hAnsi="Arial" w:cs="Arial"/>
          <w:sz w:val="20"/>
          <w:szCs w:val="20"/>
        </w:rPr>
        <w:t>ć. W przypadku konieczności zwrotu odsetek bankowych, Instytucja Pośrednicząca poinformuje Beneficjenta o trybie i terminie zwrotu odsetek narosłych</w:t>
      </w:r>
      <w:r w:rsidRPr="00726D4E">
        <w:rPr>
          <w:rFonts w:ascii="Arial" w:hAnsi="Arial" w:cs="Arial"/>
          <w:sz w:val="20"/>
          <w:szCs w:val="20"/>
        </w:rPr>
        <w:t xml:space="preserve"> w danym roku budżetowym. W takim przypadku Beneficjent zobowiązuje się do zwrotu odsetek narosłych na rachunku bankowym Beneficjenta – zaliczkowym. </w:t>
      </w:r>
      <w:r w:rsidRPr="00E842C6">
        <w:rPr>
          <w:rStyle w:val="Odwoanieprzypisudolnego"/>
          <w:rFonts w:ascii="Arial" w:hAnsi="Arial" w:cs="Arial"/>
          <w:b/>
          <w:sz w:val="20"/>
          <w:szCs w:val="20"/>
        </w:rPr>
        <w:footnoteReference w:id="13"/>
      </w:r>
    </w:p>
    <w:p w:rsidR="00C965C4" w:rsidRPr="005274DF" w:rsidRDefault="00C965C4" w:rsidP="005274DF">
      <w:pPr>
        <w:jc w:val="both"/>
        <w:rPr>
          <w:rFonts w:ascii="Arial" w:hAnsi="Arial" w:cs="Arial"/>
          <w:sz w:val="20"/>
          <w:szCs w:val="20"/>
          <w:highlight w:val="yellow"/>
        </w:rPr>
      </w:pPr>
    </w:p>
    <w:p w:rsidR="00C965C4" w:rsidRPr="00C965C4" w:rsidRDefault="00752BF2" w:rsidP="00C965C4">
      <w:pPr>
        <w:pStyle w:val="Akapitzlist"/>
        <w:numPr>
          <w:ilvl w:val="0"/>
          <w:numId w:val="159"/>
        </w:numPr>
        <w:jc w:val="both"/>
        <w:rPr>
          <w:rFonts w:ascii="Arial" w:hAnsi="Arial" w:cs="Arial"/>
          <w:sz w:val="20"/>
          <w:szCs w:val="20"/>
        </w:rPr>
      </w:pPr>
      <w:r w:rsidRPr="00C965C4">
        <w:rPr>
          <w:rFonts w:ascii="Arial" w:hAnsi="Arial" w:cs="Arial"/>
          <w:sz w:val="20"/>
          <w:szCs w:val="20"/>
        </w:rPr>
        <w:t>W</w:t>
      </w:r>
      <w:r w:rsidR="00516731" w:rsidRPr="00C965C4">
        <w:rPr>
          <w:rFonts w:ascii="Arial" w:hAnsi="Arial" w:cs="Arial"/>
          <w:sz w:val="20"/>
          <w:szCs w:val="20"/>
        </w:rPr>
        <w:t xml:space="preserve"> przypadku </w:t>
      </w:r>
      <w:r w:rsidRPr="00C965C4">
        <w:rPr>
          <w:rFonts w:ascii="Arial" w:hAnsi="Arial" w:cs="Arial"/>
          <w:sz w:val="20"/>
          <w:szCs w:val="20"/>
        </w:rPr>
        <w:t xml:space="preserve">dwukrotnego rozliczenia transzy zaliczki poprzez jej zwrot, Instytucja Pośrednicząca może </w:t>
      </w:r>
      <w:r w:rsidR="00516731" w:rsidRPr="00C965C4">
        <w:rPr>
          <w:rFonts w:ascii="Arial" w:hAnsi="Arial" w:cs="Arial"/>
          <w:sz w:val="20"/>
          <w:szCs w:val="20"/>
        </w:rPr>
        <w:t>wezwać Beneficjenta do zmian</w:t>
      </w:r>
      <w:r w:rsidRPr="00C965C4">
        <w:rPr>
          <w:rFonts w:ascii="Arial" w:hAnsi="Arial" w:cs="Arial"/>
          <w:sz w:val="20"/>
          <w:szCs w:val="20"/>
        </w:rPr>
        <w:t>y</w:t>
      </w:r>
      <w:r w:rsidR="00516731" w:rsidRPr="00C965C4">
        <w:rPr>
          <w:rFonts w:ascii="Arial" w:hAnsi="Arial" w:cs="Arial"/>
          <w:sz w:val="20"/>
          <w:szCs w:val="20"/>
        </w:rPr>
        <w:t xml:space="preserve"> Harmonogramu</w:t>
      </w:r>
      <w:r w:rsidRPr="00C965C4">
        <w:rPr>
          <w:rFonts w:ascii="Arial" w:hAnsi="Arial" w:cs="Arial"/>
          <w:sz w:val="20"/>
          <w:szCs w:val="20"/>
        </w:rPr>
        <w:t xml:space="preserve"> płatności </w:t>
      </w:r>
      <w:r w:rsidR="00516731" w:rsidRPr="00C965C4">
        <w:rPr>
          <w:rFonts w:ascii="Arial" w:hAnsi="Arial" w:cs="Arial"/>
          <w:sz w:val="20"/>
          <w:szCs w:val="20"/>
        </w:rPr>
        <w:t xml:space="preserve">poprzez </w:t>
      </w:r>
      <w:r w:rsidRPr="00C965C4">
        <w:rPr>
          <w:rFonts w:ascii="Arial" w:hAnsi="Arial" w:cs="Arial"/>
          <w:sz w:val="20"/>
          <w:szCs w:val="20"/>
        </w:rPr>
        <w:t>zmniejszenie kolejnych transz</w:t>
      </w:r>
      <w:r w:rsidR="00516731" w:rsidRPr="00C965C4">
        <w:rPr>
          <w:rFonts w:ascii="Arial" w:hAnsi="Arial" w:cs="Arial"/>
          <w:sz w:val="20"/>
          <w:szCs w:val="20"/>
        </w:rPr>
        <w:t xml:space="preserve"> zaliczek lub odmówić wypłaty kolejnej transzy zaliczki w wysokości wnioskowanej przez Beneficjenta.</w:t>
      </w:r>
    </w:p>
    <w:p w:rsidR="00876C0F" w:rsidRDefault="00876C0F" w:rsidP="00516731">
      <w:pPr>
        <w:pStyle w:val="Akapitzlist"/>
        <w:spacing w:after="120"/>
        <w:ind w:left="360"/>
        <w:jc w:val="both"/>
        <w:rPr>
          <w:rFonts w:ascii="Arial" w:hAnsi="Arial" w:cs="Arial"/>
          <w:sz w:val="20"/>
          <w:szCs w:val="20"/>
        </w:rPr>
      </w:pPr>
    </w:p>
    <w:p w:rsidR="009D69C4" w:rsidRPr="000C0DD8" w:rsidRDefault="009D69C4" w:rsidP="009D69C4">
      <w:pPr>
        <w:pStyle w:val="Tekstpodstawowy"/>
        <w:tabs>
          <w:tab w:val="left" w:pos="-4253"/>
        </w:tabs>
        <w:spacing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w:t>
      </w:r>
      <w:r w:rsidR="00DF04E5">
        <w:rPr>
          <w:rFonts w:ascii="Arial" w:hAnsi="Arial" w:cs="Arial"/>
          <w:bCs/>
          <w:sz w:val="20"/>
          <w:szCs w:val="20"/>
        </w:rPr>
        <w:t>12</w:t>
      </w:r>
      <w:r w:rsidRPr="000C0DD8">
        <w:rPr>
          <w:rFonts w:ascii="Arial" w:hAnsi="Arial" w:cs="Arial"/>
          <w:bCs/>
          <w:sz w:val="20"/>
          <w:szCs w:val="20"/>
        </w:rPr>
        <w:t>.</w:t>
      </w:r>
    </w:p>
    <w:p w:rsidR="009D69C4" w:rsidRPr="000C0DD8" w:rsidRDefault="009D69C4" w:rsidP="009D69C4">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rsidR="00323F22" w:rsidRDefault="009D69C4" w:rsidP="00323F22">
      <w:pPr>
        <w:pStyle w:val="Tekstpodstawowy"/>
        <w:numPr>
          <w:ilvl w:val="0"/>
          <w:numId w:val="207"/>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71 rozporządzenia </w:t>
      </w:r>
      <w:r w:rsidRPr="00C2165A">
        <w:rPr>
          <w:rFonts w:ascii="Arial" w:hAnsi="Arial" w:cs="Arial"/>
          <w:sz w:val="20"/>
          <w:szCs w:val="20"/>
        </w:rPr>
        <w:t>ogólnego</w:t>
      </w:r>
      <w:r>
        <w:rPr>
          <w:rFonts w:ascii="Arial" w:hAnsi="Arial" w:cs="Arial"/>
          <w:sz w:val="20"/>
          <w:szCs w:val="20"/>
        </w:rPr>
        <w:t xml:space="preserve"> przez okres </w:t>
      </w:r>
      <w:r w:rsidR="00EB4F33">
        <w:rPr>
          <w:rFonts w:ascii="Arial" w:hAnsi="Arial" w:cs="Arial"/>
          <w:sz w:val="20"/>
          <w:szCs w:val="20"/>
        </w:rPr>
        <w:t>pięciu</w:t>
      </w:r>
      <w:r>
        <w:rPr>
          <w:rFonts w:ascii="Arial" w:hAnsi="Arial" w:cs="Arial"/>
          <w:sz w:val="20"/>
          <w:szCs w:val="20"/>
        </w:rPr>
        <w:t xml:space="preserve"> lat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w:t>
      </w:r>
      <w:r w:rsidRPr="006C58E5">
        <w:rPr>
          <w:rFonts w:ascii="Arial" w:hAnsi="Arial" w:cs="Arial"/>
          <w:sz w:val="20"/>
          <w:szCs w:val="20"/>
        </w:rPr>
        <w:t>mowa w § </w:t>
      </w:r>
      <w:r w:rsidR="0073308A">
        <w:rPr>
          <w:rFonts w:ascii="Arial" w:hAnsi="Arial" w:cs="Arial"/>
          <w:sz w:val="20"/>
          <w:szCs w:val="20"/>
        </w:rPr>
        <w:t>6</w:t>
      </w:r>
      <w:r w:rsidR="00D91E49" w:rsidRPr="006C58E5">
        <w:rPr>
          <w:rFonts w:ascii="Arial" w:hAnsi="Arial" w:cs="Arial"/>
          <w:sz w:val="20"/>
          <w:szCs w:val="20"/>
        </w:rPr>
        <w:t xml:space="preserve"> </w:t>
      </w:r>
      <w:r w:rsidR="00353F1C">
        <w:rPr>
          <w:rFonts w:ascii="Arial" w:hAnsi="Arial" w:cs="Arial"/>
          <w:sz w:val="20"/>
          <w:szCs w:val="20"/>
        </w:rPr>
        <w:t>ust.</w:t>
      </w:r>
      <w:r w:rsidR="001F6830" w:rsidRPr="006C58E5">
        <w:rPr>
          <w:rFonts w:ascii="Arial" w:hAnsi="Arial" w:cs="Arial"/>
          <w:sz w:val="20"/>
          <w:szCs w:val="20"/>
        </w:rPr>
        <w:t xml:space="preserve"> </w:t>
      </w:r>
      <w:r w:rsidR="00353F1C">
        <w:rPr>
          <w:rFonts w:ascii="Arial" w:hAnsi="Arial" w:cs="Arial"/>
          <w:sz w:val="20"/>
          <w:szCs w:val="20"/>
        </w:rPr>
        <w:t>2</w:t>
      </w:r>
      <w:r w:rsidRPr="006C58E5">
        <w:rPr>
          <w:rFonts w:ascii="Arial" w:hAnsi="Arial" w:cs="Arial"/>
          <w:sz w:val="20"/>
          <w:szCs w:val="20"/>
        </w:rPr>
        <w:t>.</w:t>
      </w:r>
      <w:r>
        <w:rPr>
          <w:rFonts w:ascii="Arial" w:hAnsi="Arial" w:cs="Arial"/>
          <w:sz w:val="20"/>
          <w:szCs w:val="20"/>
        </w:rPr>
        <w:t xml:space="preserve"> </w:t>
      </w:r>
    </w:p>
    <w:p w:rsidR="00323F22" w:rsidRPr="00323F22" w:rsidRDefault="00323F22" w:rsidP="00A47C14">
      <w:pPr>
        <w:pStyle w:val="Tekstpodstawowy"/>
        <w:numPr>
          <w:ilvl w:val="0"/>
          <w:numId w:val="207"/>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sidR="00D91E49">
        <w:rPr>
          <w:rFonts w:ascii="Arial" w:hAnsi="Arial" w:cs="Arial"/>
          <w:sz w:val="20"/>
          <w:szCs w:val="20"/>
        </w:rPr>
        <w:t>P</w:t>
      </w:r>
      <w:r w:rsidRPr="00323F22">
        <w:rPr>
          <w:rFonts w:ascii="Arial" w:hAnsi="Arial" w:cs="Arial"/>
          <w:sz w:val="20"/>
          <w:szCs w:val="20"/>
        </w:rPr>
        <w:t xml:space="preserve">rojektu, </w:t>
      </w:r>
      <w:r w:rsidR="00D91E49">
        <w:rPr>
          <w:rFonts w:ascii="Arial" w:hAnsi="Arial" w:cs="Arial"/>
          <w:sz w:val="20"/>
          <w:szCs w:val="20"/>
        </w:rPr>
        <w:br/>
      </w:r>
      <w:r w:rsidRPr="00323F22">
        <w:rPr>
          <w:rFonts w:ascii="Arial" w:hAnsi="Arial" w:cs="Arial"/>
          <w:sz w:val="20"/>
          <w:szCs w:val="20"/>
        </w:rPr>
        <w:t xml:space="preserve">o którym mowa w </w:t>
      </w:r>
      <w:r w:rsidR="00D91E49">
        <w:rPr>
          <w:rFonts w:ascii="Arial" w:hAnsi="Arial" w:cs="Arial"/>
          <w:sz w:val="20"/>
          <w:szCs w:val="20"/>
        </w:rPr>
        <w:t>ust. 1</w:t>
      </w:r>
      <w:r w:rsidRPr="00323F22">
        <w:rPr>
          <w:rFonts w:ascii="Arial" w:hAnsi="Arial" w:cs="Arial"/>
          <w:sz w:val="20"/>
          <w:szCs w:val="20"/>
        </w:rPr>
        <w:t>, co najmniej jednej z poniższych przesłanek:</w:t>
      </w:r>
    </w:p>
    <w:p w:rsidR="00323F22" w:rsidRPr="00755D76"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 xml:space="preserve">zaprzestano działalności produkcyjnej </w:t>
      </w:r>
      <w:r w:rsidRPr="00046A1A">
        <w:rPr>
          <w:rFonts w:ascii="Arial" w:hAnsi="Arial" w:cs="Arial"/>
          <w:sz w:val="20"/>
          <w:szCs w:val="20"/>
        </w:rPr>
        <w:t>lub ją przeniesiono poza obszar wsparcia Programu</w:t>
      </w:r>
      <w:r>
        <w:rPr>
          <w:rStyle w:val="Odwoanieprzypisudolnego"/>
          <w:rFonts w:ascii="Arial" w:hAnsi="Arial" w:cs="Arial"/>
          <w:i/>
          <w:sz w:val="20"/>
          <w:szCs w:val="20"/>
        </w:rPr>
        <w:footnoteReference w:id="14"/>
      </w:r>
      <w:r w:rsidRPr="00755D76">
        <w:rPr>
          <w:rFonts w:ascii="Arial" w:hAnsi="Arial" w:cs="Arial"/>
          <w:sz w:val="20"/>
          <w:szCs w:val="20"/>
        </w:rPr>
        <w:t>;</w:t>
      </w:r>
    </w:p>
    <w:p w:rsidR="00323F22"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nastąpiła zmiana własności (rozumiana jako rozporządzenie prawem własności) elementu współfinansowanej infrastruktury, która daje przedsiębiorstwu lub podmiotowi publicznemu nienależne korzyści</w:t>
      </w:r>
      <w:r w:rsidR="00D91E49">
        <w:rPr>
          <w:rFonts w:ascii="Arial" w:hAnsi="Arial" w:cs="Arial"/>
          <w:sz w:val="20"/>
          <w:szCs w:val="20"/>
        </w:rPr>
        <w:t>;</w:t>
      </w:r>
    </w:p>
    <w:p w:rsidR="00323F22" w:rsidRDefault="00323F22" w:rsidP="00A47C14">
      <w:pPr>
        <w:numPr>
          <w:ilvl w:val="0"/>
          <w:numId w:val="175"/>
        </w:numPr>
        <w:suppressAutoHyphens w:val="0"/>
        <w:ind w:left="567" w:hanging="283"/>
        <w:jc w:val="both"/>
        <w:rPr>
          <w:rFonts w:ascii="Arial" w:hAnsi="Arial" w:cs="Arial"/>
          <w:sz w:val="20"/>
          <w:szCs w:val="20"/>
        </w:rPr>
      </w:pPr>
      <w:r w:rsidRPr="00323F22">
        <w:rPr>
          <w:rFonts w:ascii="Arial" w:hAnsi="Arial" w:cs="Arial"/>
          <w:sz w:val="20"/>
          <w:szCs w:val="20"/>
        </w:rPr>
        <w:t xml:space="preserve">nastąpiła istotna zmiana wpływająca na charakter </w:t>
      </w:r>
      <w:r w:rsidR="00D91E49">
        <w:rPr>
          <w:rFonts w:ascii="Arial" w:hAnsi="Arial" w:cs="Arial"/>
          <w:sz w:val="20"/>
          <w:szCs w:val="20"/>
        </w:rPr>
        <w:t>P</w:t>
      </w:r>
      <w:r w:rsidRPr="00323F22">
        <w:rPr>
          <w:rFonts w:ascii="Arial" w:hAnsi="Arial" w:cs="Arial"/>
          <w:sz w:val="20"/>
          <w:szCs w:val="20"/>
        </w:rPr>
        <w:t>rojektu, jego cele lub warunki realizacji, która mogłaby doprowadzić do naruszenia jego pierwotnych celów.</w:t>
      </w:r>
    </w:p>
    <w:p w:rsidR="00323F22" w:rsidRPr="00323F22" w:rsidRDefault="00323F22" w:rsidP="00323F22">
      <w:pPr>
        <w:pStyle w:val="Akapitzlist"/>
        <w:numPr>
          <w:ilvl w:val="0"/>
          <w:numId w:val="207"/>
        </w:numPr>
        <w:suppressAutoHyphens w:val="0"/>
        <w:jc w:val="both"/>
        <w:rPr>
          <w:rFonts w:ascii="Arial" w:hAnsi="Arial" w:cs="Arial"/>
          <w:sz w:val="20"/>
          <w:szCs w:val="20"/>
        </w:rPr>
      </w:pPr>
      <w:r w:rsidRPr="00323F22">
        <w:rPr>
          <w:rFonts w:ascii="Arial" w:hAnsi="Arial" w:cs="Arial"/>
          <w:sz w:val="20"/>
          <w:szCs w:val="20"/>
        </w:rPr>
        <w:t xml:space="preserve">Nie stanowi naruszenia trwałości </w:t>
      </w:r>
      <w:r w:rsidR="00000FB8">
        <w:rPr>
          <w:rFonts w:ascii="Arial" w:hAnsi="Arial" w:cs="Arial"/>
          <w:sz w:val="20"/>
          <w:szCs w:val="20"/>
        </w:rPr>
        <w:t>P</w:t>
      </w:r>
      <w:r w:rsidRPr="00323F22">
        <w:rPr>
          <w:rFonts w:ascii="Arial" w:hAnsi="Arial" w:cs="Arial"/>
          <w:sz w:val="20"/>
          <w:szCs w:val="20"/>
        </w:rPr>
        <w:t>rojektu:</w:t>
      </w:r>
    </w:p>
    <w:p w:rsidR="00323F22" w:rsidRPr="00755D76"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 xml:space="preserve">zaprzestanie działalności produkcyjnej spowodowane upadłością niewynikającą </w:t>
      </w:r>
      <w:r w:rsidR="00517E3B">
        <w:rPr>
          <w:rFonts w:ascii="Arial" w:hAnsi="Arial" w:cs="Arial"/>
          <w:sz w:val="20"/>
          <w:szCs w:val="20"/>
        </w:rPr>
        <w:br/>
      </w:r>
      <w:r w:rsidRPr="00755D76">
        <w:rPr>
          <w:rFonts w:ascii="Arial" w:hAnsi="Arial" w:cs="Arial"/>
          <w:sz w:val="20"/>
          <w:szCs w:val="20"/>
        </w:rPr>
        <w:t>z oszukańczego bankructwa;</w:t>
      </w:r>
    </w:p>
    <w:p w:rsidR="00323F22"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wymiana przestarzałych instalacji lub sprzętu w związku z postępem technologicznym, dokonan</w:t>
      </w:r>
      <w:r>
        <w:rPr>
          <w:rFonts w:ascii="Arial" w:hAnsi="Arial" w:cs="Arial"/>
          <w:sz w:val="20"/>
          <w:szCs w:val="20"/>
        </w:rPr>
        <w:t>a</w:t>
      </w:r>
      <w:r w:rsidRPr="00755D76">
        <w:rPr>
          <w:rFonts w:ascii="Arial" w:hAnsi="Arial" w:cs="Arial"/>
          <w:sz w:val="20"/>
          <w:szCs w:val="20"/>
        </w:rPr>
        <w:t xml:space="preserve"> zgodnie z </w:t>
      </w:r>
      <w:r w:rsidR="00000FB8">
        <w:rPr>
          <w:rFonts w:ascii="Arial" w:hAnsi="Arial" w:cs="Arial"/>
          <w:sz w:val="20"/>
          <w:szCs w:val="20"/>
        </w:rPr>
        <w:t xml:space="preserve">ust. </w:t>
      </w:r>
      <w:r w:rsidR="00F3259A">
        <w:rPr>
          <w:rFonts w:ascii="Arial" w:hAnsi="Arial" w:cs="Arial"/>
          <w:sz w:val="20"/>
          <w:szCs w:val="20"/>
        </w:rPr>
        <w:t>4</w:t>
      </w:r>
      <w:r w:rsidRPr="00755D76">
        <w:rPr>
          <w:rFonts w:ascii="Arial" w:hAnsi="Arial" w:cs="Arial"/>
          <w:sz w:val="20"/>
          <w:szCs w:val="20"/>
        </w:rPr>
        <w:t>.</w:t>
      </w:r>
    </w:p>
    <w:p w:rsidR="00000FB8" w:rsidRDefault="009D69C4" w:rsidP="002F292D">
      <w:pPr>
        <w:pStyle w:val="Tekstpodstawowy"/>
        <w:numPr>
          <w:ilvl w:val="0"/>
          <w:numId w:val="207"/>
        </w:numPr>
        <w:tabs>
          <w:tab w:val="left" w:pos="-4253"/>
        </w:tabs>
        <w:spacing w:before="120" w:after="120"/>
        <w:ind w:left="357" w:hanging="357"/>
        <w:rPr>
          <w:rFonts w:ascii="Arial" w:hAnsi="Arial" w:cs="Arial"/>
          <w:sz w:val="20"/>
          <w:szCs w:val="20"/>
        </w:rPr>
      </w:pPr>
      <w:r w:rsidRPr="009325D5">
        <w:rPr>
          <w:rFonts w:ascii="Arial" w:hAnsi="Arial" w:cs="Arial"/>
          <w:sz w:val="20"/>
          <w:szCs w:val="20"/>
        </w:rPr>
        <w:t xml:space="preserve">Beneficjent może za zgodą Instytucji Pośredniczącej zbyć środek trwały nabyty z </w:t>
      </w:r>
      <w:r>
        <w:rPr>
          <w:rFonts w:ascii="Arial" w:hAnsi="Arial" w:cs="Arial"/>
          <w:sz w:val="20"/>
          <w:szCs w:val="20"/>
        </w:rPr>
        <w:t>wykorzystaniem</w:t>
      </w:r>
      <w:r w:rsidRPr="009325D5">
        <w:rPr>
          <w:rFonts w:ascii="Arial" w:hAnsi="Arial" w:cs="Arial"/>
          <w:sz w:val="20"/>
          <w:szCs w:val="20"/>
        </w:rPr>
        <w:t xml:space="preserve"> dofinansowania, który z uwagi na postęp technologiczny stał się przestarzały. W takim przypadku Beneficjent jest zobowiązany zakupić ze środków własnych </w:t>
      </w:r>
      <w:r w:rsidR="00C03A7A">
        <w:rPr>
          <w:rFonts w:ascii="Arial" w:hAnsi="Arial" w:cs="Arial"/>
          <w:sz w:val="20"/>
          <w:szCs w:val="20"/>
        </w:rPr>
        <w:t>inny środek trwały w terminie 3 </w:t>
      </w:r>
      <w:r w:rsidRPr="009325D5">
        <w:rPr>
          <w:rFonts w:ascii="Arial" w:hAnsi="Arial" w:cs="Arial"/>
          <w:sz w:val="20"/>
          <w:szCs w:val="20"/>
        </w:rPr>
        <w:t>miesięcy od dnia sprzedaży środka trwałego nabytego z wykorzystaniem dofinansowania, dzięki któremu możliwe będzie utrzymanie celu zrealizowanego Projektu</w:t>
      </w:r>
      <w:r>
        <w:rPr>
          <w:rFonts w:ascii="Arial" w:hAnsi="Arial" w:cs="Arial"/>
          <w:sz w:val="20"/>
          <w:szCs w:val="20"/>
        </w:rPr>
        <w:t xml:space="preserve">, pod rygorem zwrotu dofinansowania w trybie § </w:t>
      </w:r>
      <w:r w:rsidR="00310C8F">
        <w:rPr>
          <w:rFonts w:ascii="Arial" w:hAnsi="Arial" w:cs="Arial"/>
          <w:sz w:val="20"/>
          <w:szCs w:val="20"/>
        </w:rPr>
        <w:t>25</w:t>
      </w:r>
      <w:r w:rsidR="00000FB8">
        <w:rPr>
          <w:rFonts w:ascii="Arial" w:hAnsi="Arial" w:cs="Arial"/>
          <w:sz w:val="20"/>
          <w:szCs w:val="20"/>
        </w:rPr>
        <w:t>.</w:t>
      </w:r>
      <w:r w:rsidR="0046733A">
        <w:rPr>
          <w:rStyle w:val="Odwoanieprzypisudolnego"/>
          <w:rFonts w:ascii="Arial" w:hAnsi="Arial" w:cs="Arial"/>
          <w:sz w:val="20"/>
          <w:szCs w:val="20"/>
        </w:rPr>
        <w:footnoteReference w:id="15"/>
      </w:r>
    </w:p>
    <w:p w:rsidR="00876C0F" w:rsidRDefault="00876C0F" w:rsidP="00CC64C6">
      <w:pPr>
        <w:spacing w:after="120"/>
        <w:jc w:val="center"/>
        <w:rPr>
          <w:rFonts w:ascii="Arial" w:hAnsi="Arial" w:cs="Arial"/>
          <w:b/>
          <w:sz w:val="20"/>
          <w:szCs w:val="20"/>
        </w:rPr>
      </w:pPr>
    </w:p>
    <w:p w:rsidR="00064D68" w:rsidRPr="009325D5" w:rsidRDefault="00064D68" w:rsidP="00064D6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13</w:t>
      </w:r>
      <w:r w:rsidRPr="009325D5">
        <w:rPr>
          <w:rFonts w:ascii="Arial" w:hAnsi="Arial" w:cs="Arial"/>
          <w:sz w:val="20"/>
          <w:szCs w:val="20"/>
        </w:rPr>
        <w:t>.</w:t>
      </w:r>
    </w:p>
    <w:p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Monitoring i sprawozdawczość</w:t>
      </w:r>
    </w:p>
    <w:p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Beneficjent zobowiązuje się do:</w:t>
      </w:r>
    </w:p>
    <w:p w:rsidR="00B1494C" w:rsidRPr="009325D5" w:rsidRDefault="00E25B2E" w:rsidP="00CC64C6">
      <w:pPr>
        <w:numPr>
          <w:ilvl w:val="0"/>
          <w:numId w:val="38"/>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 xml:space="preserve">ania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sidR="0046733A">
        <w:rPr>
          <w:rFonts w:ascii="Arial" w:hAnsi="Arial" w:cs="Arial"/>
          <w:sz w:val="20"/>
          <w:szCs w:val="20"/>
        </w:rPr>
        <w:t>,</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 xml:space="preserve">pomiaru wartości wskaźników zawartych we wniosku o dofinansowanie Projektu, osiąganych w trakcie realizacji Projektu, </w:t>
      </w:r>
      <w:r w:rsidRPr="0025675B">
        <w:rPr>
          <w:rFonts w:ascii="Arial" w:hAnsi="Arial" w:cs="Arial"/>
          <w:sz w:val="20"/>
          <w:szCs w:val="20"/>
        </w:rPr>
        <w:t xml:space="preserve">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2C11D6">
        <w:rPr>
          <w:rFonts w:ascii="Arial" w:hAnsi="Arial" w:cs="Arial"/>
          <w:sz w:val="20"/>
          <w:szCs w:val="20"/>
        </w:rPr>
        <w:t>;</w:t>
      </w:r>
      <w:r w:rsidR="005A2D77" w:rsidRPr="007C117D">
        <w:rPr>
          <w:rFonts w:ascii="Arial" w:hAnsi="Arial" w:cs="Arial"/>
          <w:sz w:val="20"/>
          <w:szCs w:val="20"/>
        </w:rPr>
        <w:t xml:space="preserve"> </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 </w:t>
      </w:r>
      <w:r w:rsidR="00310C8F">
        <w:rPr>
          <w:rFonts w:ascii="Arial" w:hAnsi="Arial" w:cs="Arial"/>
          <w:sz w:val="20"/>
          <w:szCs w:val="20"/>
        </w:rPr>
        <w:t>18</w:t>
      </w:r>
      <w:r w:rsidR="00310C8F" w:rsidRPr="009325D5">
        <w:rPr>
          <w:rFonts w:ascii="Arial" w:hAnsi="Arial" w:cs="Arial"/>
          <w:sz w:val="20"/>
          <w:szCs w:val="20"/>
        </w:rPr>
        <w:t xml:space="preserve"> </w:t>
      </w:r>
      <w:r w:rsidRPr="009325D5">
        <w:rPr>
          <w:rFonts w:ascii="Arial" w:hAnsi="Arial" w:cs="Arial"/>
          <w:sz w:val="20"/>
          <w:szCs w:val="20"/>
        </w:rPr>
        <w:t>ust. 1</w:t>
      </w:r>
      <w:r w:rsidR="002E30C3">
        <w:rPr>
          <w:rFonts w:ascii="Arial" w:hAnsi="Arial" w:cs="Arial"/>
          <w:sz w:val="20"/>
          <w:szCs w:val="20"/>
        </w:rPr>
        <w:t>-</w:t>
      </w:r>
      <w:r w:rsidR="0046733A">
        <w:rPr>
          <w:rFonts w:ascii="Arial" w:hAnsi="Arial" w:cs="Arial"/>
          <w:sz w:val="20"/>
          <w:szCs w:val="20"/>
        </w:rPr>
        <w:t xml:space="preserve"> 3</w:t>
      </w:r>
      <w:r w:rsidRPr="009325D5">
        <w:rPr>
          <w:rFonts w:ascii="Arial" w:hAnsi="Arial" w:cs="Arial"/>
          <w:sz w:val="20"/>
          <w:szCs w:val="20"/>
        </w:rPr>
        <w:t>;</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w:t>
      </w:r>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rsidR="00B1494C"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w:t>
      </w:r>
      <w:r w:rsidR="002E69CA">
        <w:rPr>
          <w:rFonts w:ascii="Arial" w:hAnsi="Arial" w:cs="Arial"/>
          <w:sz w:val="20"/>
          <w:szCs w:val="20"/>
        </w:rPr>
        <w:t>j</w:t>
      </w:r>
      <w:r w:rsidRPr="009325D5">
        <w:rPr>
          <w:rFonts w:ascii="Arial" w:hAnsi="Arial" w:cs="Arial"/>
          <w:sz w:val="20"/>
          <w:szCs w:val="20"/>
        </w:rPr>
        <w:t xml:space="preserve"> informacji o podleganiu zarządowi</w:t>
      </w:r>
      <w:r w:rsidR="004307BD">
        <w:rPr>
          <w:rFonts w:ascii="Arial" w:hAnsi="Arial" w:cs="Arial"/>
          <w:sz w:val="20"/>
          <w:szCs w:val="20"/>
        </w:rPr>
        <w:t xml:space="preserve"> </w:t>
      </w:r>
      <w:r w:rsidRPr="009325D5">
        <w:rPr>
          <w:rFonts w:ascii="Arial" w:hAnsi="Arial" w:cs="Arial"/>
          <w:sz w:val="20"/>
          <w:szCs w:val="20"/>
        </w:rPr>
        <w:t>komisarycznemu</w:t>
      </w:r>
      <w:r w:rsidR="004307BD">
        <w:rPr>
          <w:rFonts w:ascii="Arial" w:hAnsi="Arial" w:cs="Arial"/>
          <w:sz w:val="20"/>
          <w:szCs w:val="20"/>
        </w:rPr>
        <w:t xml:space="preserve"> lub postawieniu w stan likwidacji</w:t>
      </w:r>
      <w:r w:rsidRPr="009325D5">
        <w:rPr>
          <w:rFonts w:ascii="Arial" w:hAnsi="Arial" w:cs="Arial"/>
          <w:sz w:val="20"/>
          <w:szCs w:val="20"/>
        </w:rPr>
        <w:t xml:space="preserve">, w terminie do 3 dni od dnia </w:t>
      </w:r>
      <w:r w:rsidRPr="0034243E">
        <w:rPr>
          <w:rFonts w:ascii="Arial" w:hAnsi="Arial" w:cs="Arial"/>
          <w:sz w:val="20"/>
          <w:szCs w:val="20"/>
        </w:rPr>
        <w:t>wystąpienia powyższych okoliczności</w:t>
      </w:r>
      <w:r w:rsidR="00925E2F" w:rsidRPr="0034243E">
        <w:rPr>
          <w:rFonts w:ascii="Arial" w:hAnsi="Arial" w:cs="Arial"/>
          <w:sz w:val="20"/>
          <w:szCs w:val="20"/>
        </w:rPr>
        <w:t xml:space="preserve"> w okresie realizacji </w:t>
      </w:r>
      <w:r w:rsidR="007A3526" w:rsidRPr="0034243E">
        <w:rPr>
          <w:rFonts w:ascii="Arial" w:hAnsi="Arial" w:cs="Arial"/>
          <w:sz w:val="20"/>
          <w:szCs w:val="20"/>
        </w:rPr>
        <w:t>P</w:t>
      </w:r>
      <w:r w:rsidR="00925E2F" w:rsidRPr="0034243E">
        <w:rPr>
          <w:rFonts w:ascii="Arial" w:hAnsi="Arial" w:cs="Arial"/>
          <w:sz w:val="20"/>
          <w:szCs w:val="20"/>
        </w:rPr>
        <w:t xml:space="preserve">rojektu oraz </w:t>
      </w:r>
      <w:r w:rsidR="002E30C3" w:rsidRPr="0034243E">
        <w:rPr>
          <w:rFonts w:ascii="Arial" w:hAnsi="Arial" w:cs="Arial"/>
          <w:sz w:val="20"/>
          <w:szCs w:val="20"/>
        </w:rPr>
        <w:t xml:space="preserve">w okresie </w:t>
      </w:r>
      <w:r w:rsidR="00925E2F" w:rsidRPr="0034243E">
        <w:rPr>
          <w:rFonts w:ascii="Arial" w:hAnsi="Arial" w:cs="Arial"/>
          <w:sz w:val="20"/>
          <w:szCs w:val="20"/>
        </w:rPr>
        <w:t xml:space="preserve">wskazanym w § </w:t>
      </w:r>
      <w:r w:rsidR="00310C8F" w:rsidRPr="0034243E">
        <w:rPr>
          <w:rFonts w:ascii="Arial" w:hAnsi="Arial" w:cs="Arial"/>
          <w:sz w:val="20"/>
          <w:szCs w:val="20"/>
        </w:rPr>
        <w:t xml:space="preserve">18 </w:t>
      </w:r>
      <w:r w:rsidR="00925E2F" w:rsidRPr="0034243E">
        <w:rPr>
          <w:rFonts w:ascii="Arial" w:hAnsi="Arial" w:cs="Arial"/>
          <w:sz w:val="20"/>
          <w:szCs w:val="20"/>
        </w:rPr>
        <w:t>ust</w:t>
      </w:r>
      <w:r w:rsidR="00925E2F" w:rsidRPr="009325D5">
        <w:rPr>
          <w:rFonts w:ascii="Arial" w:hAnsi="Arial" w:cs="Arial"/>
          <w:sz w:val="20"/>
          <w:szCs w:val="20"/>
        </w:rPr>
        <w:t>. 1</w:t>
      </w:r>
      <w:r w:rsidR="002E30C3">
        <w:rPr>
          <w:rFonts w:ascii="Arial" w:hAnsi="Arial" w:cs="Arial"/>
          <w:sz w:val="20"/>
          <w:szCs w:val="20"/>
        </w:rPr>
        <w:t>-</w:t>
      </w:r>
      <w:r w:rsidR="00925E2F" w:rsidRPr="009325D5">
        <w:rPr>
          <w:rFonts w:ascii="Arial" w:hAnsi="Arial" w:cs="Arial"/>
          <w:sz w:val="20"/>
          <w:szCs w:val="20"/>
        </w:rPr>
        <w:t xml:space="preserve"> 4</w:t>
      </w:r>
      <w:r w:rsidRPr="009325D5">
        <w:rPr>
          <w:rFonts w:ascii="Arial" w:hAnsi="Arial" w:cs="Arial"/>
          <w:sz w:val="20"/>
          <w:szCs w:val="20"/>
        </w:rPr>
        <w:t>;</w:t>
      </w:r>
    </w:p>
    <w:p w:rsidR="00353F1C" w:rsidRPr="0025675B" w:rsidRDefault="00353F1C" w:rsidP="00353F1C">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przekazywania do Instytucji Pośredniczącej informacji o zaistnieniu przesłanek wskazujących na konieczność uznania Projektu, za projekt duży w rozumieniu art. 100 rozporządzenia ogólnego</w:t>
      </w:r>
      <w:r w:rsidRPr="007C117D">
        <w:rPr>
          <w:rFonts w:ascii="Arial" w:hAnsi="Arial" w:cs="Arial"/>
          <w:sz w:val="20"/>
          <w:szCs w:val="20"/>
        </w:rPr>
        <w:t xml:space="preserve"> w okresie </w:t>
      </w:r>
      <w:r w:rsidRPr="0023564A">
        <w:rPr>
          <w:rFonts w:ascii="Arial" w:hAnsi="Arial" w:cs="Arial"/>
          <w:sz w:val="20"/>
          <w:szCs w:val="20"/>
        </w:rPr>
        <w:t xml:space="preserve">realizacji </w:t>
      </w:r>
      <w:r w:rsidRPr="0025675B">
        <w:rPr>
          <w:rFonts w:ascii="Arial" w:hAnsi="Arial" w:cs="Arial"/>
          <w:sz w:val="20"/>
          <w:szCs w:val="20"/>
        </w:rPr>
        <w:t>Projektu;</w:t>
      </w:r>
    </w:p>
    <w:p w:rsidR="00B1494C" w:rsidRPr="00BD0C23" w:rsidRDefault="00925E2F"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w:t>
      </w:r>
      <w:r w:rsidR="00B1494C" w:rsidRPr="0025675B">
        <w:rPr>
          <w:rFonts w:ascii="Arial" w:hAnsi="Arial" w:cs="Arial"/>
          <w:color w:val="000000"/>
          <w:sz w:val="20"/>
          <w:szCs w:val="20"/>
          <w:lang w:eastAsia="pl-PL"/>
        </w:rPr>
        <w:t xml:space="preserve">przekazywania do Instytucji Pośredniczącej informacji o zidentyfikowanych </w:t>
      </w:r>
      <w:r w:rsidR="007A3526" w:rsidRPr="0025675B">
        <w:rPr>
          <w:rFonts w:ascii="Arial" w:hAnsi="Arial" w:cs="Arial"/>
          <w:color w:val="000000"/>
          <w:sz w:val="20"/>
          <w:szCs w:val="20"/>
          <w:lang w:eastAsia="pl-PL"/>
        </w:rPr>
        <w:br/>
      </w:r>
      <w:r w:rsidR="00B1494C" w:rsidRPr="0025675B">
        <w:rPr>
          <w:rFonts w:ascii="Arial" w:hAnsi="Arial" w:cs="Arial"/>
          <w:color w:val="000000"/>
          <w:sz w:val="20"/>
          <w:szCs w:val="20"/>
          <w:lang w:eastAsia="pl-PL"/>
        </w:rPr>
        <w:t xml:space="preserve">w ramach </w:t>
      </w:r>
      <w:r w:rsidR="007A3526" w:rsidRPr="0025675B">
        <w:rPr>
          <w:rFonts w:ascii="Arial" w:hAnsi="Arial" w:cs="Arial"/>
          <w:color w:val="000000"/>
          <w:sz w:val="20"/>
          <w:szCs w:val="20"/>
          <w:lang w:eastAsia="pl-PL"/>
        </w:rPr>
        <w:t>P</w:t>
      </w:r>
      <w:r w:rsidR="00B1494C" w:rsidRPr="0025675B">
        <w:rPr>
          <w:rFonts w:ascii="Arial" w:hAnsi="Arial" w:cs="Arial"/>
          <w:color w:val="000000"/>
          <w:sz w:val="20"/>
          <w:szCs w:val="20"/>
          <w:lang w:eastAsia="pl-PL"/>
        </w:rPr>
        <w:t xml:space="preserve">rojektu ryzykach, o których mowa w </w:t>
      </w:r>
      <w:r w:rsidR="00B1494C" w:rsidRPr="0025675B">
        <w:rPr>
          <w:rFonts w:ascii="Arial" w:hAnsi="Arial" w:cs="Arial"/>
          <w:i/>
          <w:iCs/>
          <w:color w:val="000000"/>
          <w:sz w:val="20"/>
          <w:szCs w:val="20"/>
          <w:lang w:eastAsia="pl-PL"/>
        </w:rPr>
        <w:t xml:space="preserve">Systemie kontroli w ramach POPW </w:t>
      </w:r>
      <w:r w:rsidR="004307BD">
        <w:rPr>
          <w:rFonts w:ascii="Arial" w:hAnsi="Arial" w:cs="Arial"/>
          <w:i/>
          <w:iCs/>
          <w:color w:val="000000"/>
          <w:sz w:val="20"/>
          <w:szCs w:val="20"/>
          <w:lang w:eastAsia="pl-PL"/>
        </w:rPr>
        <w:br/>
      </w:r>
      <w:r w:rsidR="00B1494C" w:rsidRPr="0025675B">
        <w:rPr>
          <w:rFonts w:ascii="Arial" w:hAnsi="Arial" w:cs="Arial"/>
          <w:i/>
          <w:iCs/>
          <w:color w:val="000000"/>
          <w:sz w:val="20"/>
          <w:szCs w:val="20"/>
          <w:lang w:eastAsia="pl-PL"/>
        </w:rPr>
        <w:t>2014-2020</w:t>
      </w:r>
      <w:r w:rsidR="00B1494C" w:rsidRPr="0025675B">
        <w:rPr>
          <w:rFonts w:ascii="Arial" w:hAnsi="Arial" w:cs="Arial"/>
          <w:color w:val="000000"/>
          <w:sz w:val="20"/>
          <w:szCs w:val="20"/>
          <w:lang w:eastAsia="pl-PL"/>
        </w:rPr>
        <w:t>. Instytucja Pośrednicząca określa termin i sposób przekazywania danych przez Beneficjenta</w:t>
      </w:r>
      <w:r w:rsidRPr="0025675B">
        <w:rPr>
          <w:rFonts w:ascii="Arial" w:hAnsi="Arial" w:cs="Arial"/>
          <w:sz w:val="20"/>
          <w:szCs w:val="20"/>
        </w:rPr>
        <w:t xml:space="preserve"> w okresie realizacji </w:t>
      </w:r>
      <w:r w:rsidR="007A3526" w:rsidRPr="0025675B">
        <w:rPr>
          <w:rFonts w:ascii="Arial" w:hAnsi="Arial" w:cs="Arial"/>
          <w:sz w:val="20"/>
          <w:szCs w:val="20"/>
        </w:rPr>
        <w:t>P</w:t>
      </w:r>
      <w:r w:rsidRPr="0025675B">
        <w:rPr>
          <w:rFonts w:ascii="Arial" w:hAnsi="Arial" w:cs="Arial"/>
          <w:sz w:val="20"/>
          <w:szCs w:val="20"/>
        </w:rPr>
        <w:t xml:space="preserve">rojektu oraz w okresie trwałości, o którym mowa w </w:t>
      </w:r>
      <w:r w:rsidR="001365A0" w:rsidRPr="0025675B">
        <w:rPr>
          <w:rFonts w:ascii="Arial" w:hAnsi="Arial" w:cs="Arial"/>
          <w:sz w:val="20"/>
          <w:szCs w:val="20"/>
        </w:rPr>
        <w:t xml:space="preserve">§ </w:t>
      </w:r>
      <w:r w:rsidR="00C8309B">
        <w:rPr>
          <w:rFonts w:ascii="Arial" w:hAnsi="Arial" w:cs="Arial"/>
          <w:sz w:val="20"/>
          <w:szCs w:val="20"/>
        </w:rPr>
        <w:t>1</w:t>
      </w:r>
      <w:r w:rsidR="0073308A">
        <w:rPr>
          <w:rFonts w:ascii="Arial" w:hAnsi="Arial" w:cs="Arial"/>
          <w:sz w:val="20"/>
          <w:szCs w:val="20"/>
        </w:rPr>
        <w:t>2</w:t>
      </w:r>
      <w:r w:rsidR="00B1494C" w:rsidRPr="00BD0C23">
        <w:rPr>
          <w:rFonts w:ascii="Arial" w:hAnsi="Arial" w:cs="Arial"/>
          <w:color w:val="000000"/>
          <w:sz w:val="20"/>
          <w:szCs w:val="20"/>
          <w:lang w:eastAsia="pl-PL"/>
        </w:rPr>
        <w:t>;</w:t>
      </w:r>
    </w:p>
    <w:p w:rsidR="00B1494C" w:rsidRPr="00F23C76"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w:t>
      </w:r>
      <w:r w:rsidR="006879E6" w:rsidRPr="0025675B">
        <w:rPr>
          <w:rFonts w:ascii="Arial" w:hAnsi="Arial" w:cs="Arial"/>
          <w:sz w:val="20"/>
          <w:szCs w:val="20"/>
        </w:rPr>
        <w:t xml:space="preserve">okresu </w:t>
      </w:r>
      <w:r w:rsidRPr="001E43AD">
        <w:rPr>
          <w:rFonts w:ascii="Arial" w:hAnsi="Arial" w:cs="Arial"/>
          <w:sz w:val="20"/>
          <w:szCs w:val="20"/>
        </w:rPr>
        <w:t>trwałości</w:t>
      </w:r>
      <w:r w:rsidR="006879E6" w:rsidRPr="001E43AD">
        <w:rPr>
          <w:rFonts w:ascii="Arial" w:hAnsi="Arial" w:cs="Arial"/>
          <w:sz w:val="20"/>
          <w:szCs w:val="20"/>
        </w:rPr>
        <w:t>, o którym mowa w</w:t>
      </w:r>
      <w:r w:rsidRPr="007C117D">
        <w:rPr>
          <w:rFonts w:ascii="Arial" w:hAnsi="Arial" w:cs="Arial"/>
          <w:sz w:val="20"/>
          <w:szCs w:val="20"/>
        </w:rPr>
        <w:t xml:space="preserve"> </w:t>
      </w:r>
      <w:r w:rsidR="0025675B" w:rsidRPr="007C117D">
        <w:rPr>
          <w:rFonts w:ascii="Arial" w:hAnsi="Arial" w:cs="Arial"/>
          <w:sz w:val="20"/>
          <w:szCs w:val="20"/>
        </w:rPr>
        <w:t xml:space="preserve">§ </w:t>
      </w:r>
      <w:r w:rsidR="00C8309B">
        <w:rPr>
          <w:rFonts w:ascii="Arial" w:hAnsi="Arial" w:cs="Arial"/>
          <w:sz w:val="20"/>
          <w:szCs w:val="20"/>
        </w:rPr>
        <w:t>1</w:t>
      </w:r>
      <w:r w:rsidR="0073308A">
        <w:rPr>
          <w:rFonts w:ascii="Arial" w:hAnsi="Arial" w:cs="Arial"/>
          <w:sz w:val="20"/>
          <w:szCs w:val="20"/>
        </w:rPr>
        <w:t>2</w:t>
      </w:r>
      <w:r w:rsidRPr="00F23C76">
        <w:rPr>
          <w:rFonts w:ascii="Arial" w:hAnsi="Arial" w:cs="Arial"/>
          <w:sz w:val="20"/>
          <w:szCs w:val="20"/>
        </w:rPr>
        <w:t>.</w:t>
      </w:r>
    </w:p>
    <w:p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1, może być przesłanką do przeprowadzenia kontroli doraźnej przez uprawnione instytucje w siedzibie Beneficjenta, a także </w:t>
      </w:r>
      <w:r w:rsidR="00C73C61">
        <w:rPr>
          <w:rFonts w:ascii="Arial" w:hAnsi="Arial" w:cs="Arial"/>
          <w:sz w:val="20"/>
          <w:szCs w:val="20"/>
        </w:rPr>
        <w:br/>
      </w:r>
      <w:r w:rsidRPr="009325D5">
        <w:rPr>
          <w:rFonts w:ascii="Arial" w:hAnsi="Arial" w:cs="Arial"/>
          <w:sz w:val="20"/>
          <w:szCs w:val="20"/>
        </w:rPr>
        <w:t xml:space="preserve">w miejscu realizacji Projektu lub </w:t>
      </w:r>
      <w:r w:rsidR="00FE017C">
        <w:rPr>
          <w:rFonts w:ascii="Arial" w:hAnsi="Arial" w:cs="Arial"/>
          <w:sz w:val="20"/>
          <w:szCs w:val="20"/>
        </w:rPr>
        <w:t>wypowiedzenia</w:t>
      </w:r>
      <w:r w:rsidR="00FE017C" w:rsidRPr="009325D5">
        <w:rPr>
          <w:rFonts w:ascii="Arial" w:hAnsi="Arial" w:cs="Arial"/>
          <w:sz w:val="20"/>
          <w:szCs w:val="20"/>
        </w:rPr>
        <w:t xml:space="preserve"> </w:t>
      </w:r>
      <w:r w:rsidRPr="009325D5">
        <w:rPr>
          <w:rFonts w:ascii="Arial" w:hAnsi="Arial" w:cs="Arial"/>
          <w:sz w:val="20"/>
          <w:szCs w:val="20"/>
        </w:rPr>
        <w:t>Umowy.</w:t>
      </w:r>
    </w:p>
    <w:p w:rsidR="00876C0F" w:rsidRDefault="00876C0F" w:rsidP="00D119F2">
      <w:pPr>
        <w:spacing w:after="120"/>
        <w:jc w:val="center"/>
        <w:rPr>
          <w:rFonts w:ascii="Arial" w:hAnsi="Arial" w:cs="Arial"/>
          <w:bCs/>
          <w:sz w:val="20"/>
          <w:szCs w:val="20"/>
        </w:rPr>
      </w:pPr>
    </w:p>
    <w:p w:rsidR="006444E6" w:rsidRPr="00B05CAF" w:rsidRDefault="006444E6" w:rsidP="006444E6">
      <w:pPr>
        <w:spacing w:after="120"/>
        <w:jc w:val="center"/>
        <w:rPr>
          <w:rFonts w:ascii="Arial" w:hAnsi="Arial" w:cs="Arial"/>
          <w:sz w:val="20"/>
          <w:szCs w:val="20"/>
        </w:rPr>
      </w:pPr>
      <w:r w:rsidRPr="00B05CAF">
        <w:rPr>
          <w:rFonts w:ascii="Arial" w:hAnsi="Arial" w:cs="Arial"/>
          <w:bCs/>
          <w:sz w:val="20"/>
          <w:szCs w:val="20"/>
        </w:rPr>
        <w:t>§ 1</w:t>
      </w:r>
      <w:r w:rsidR="00DF04E5" w:rsidRPr="00B05CAF">
        <w:rPr>
          <w:rFonts w:ascii="Arial" w:hAnsi="Arial" w:cs="Arial"/>
          <w:bCs/>
          <w:sz w:val="20"/>
          <w:szCs w:val="20"/>
        </w:rPr>
        <w:t>4</w:t>
      </w:r>
      <w:r w:rsidRPr="00B05CAF">
        <w:rPr>
          <w:rFonts w:ascii="Arial" w:hAnsi="Arial" w:cs="Arial"/>
          <w:bCs/>
          <w:sz w:val="20"/>
          <w:szCs w:val="20"/>
        </w:rPr>
        <w:t>.</w:t>
      </w:r>
    </w:p>
    <w:p w:rsidR="006444E6" w:rsidRPr="00B05CAF" w:rsidRDefault="006444E6" w:rsidP="006444E6">
      <w:pPr>
        <w:spacing w:after="120"/>
        <w:jc w:val="center"/>
        <w:rPr>
          <w:rFonts w:ascii="Arial" w:hAnsi="Arial" w:cs="Arial"/>
          <w:bCs/>
          <w:sz w:val="20"/>
          <w:szCs w:val="20"/>
        </w:rPr>
      </w:pPr>
      <w:r w:rsidRPr="00B05CAF">
        <w:rPr>
          <w:rStyle w:val="Odwoaniedokomentarza1"/>
          <w:rFonts w:ascii="Arial" w:hAnsi="Arial" w:cs="Arial"/>
          <w:b/>
          <w:sz w:val="20"/>
          <w:szCs w:val="20"/>
        </w:rPr>
        <w:t>Zabezpieczenie należytego wykonania zobowiązań wynikających z Umowy</w:t>
      </w:r>
      <w:r w:rsidRPr="00B05CAF">
        <w:rPr>
          <w:rStyle w:val="Odwoanieprzypisudolnego"/>
          <w:rFonts w:ascii="Arial" w:hAnsi="Arial" w:cs="Arial"/>
          <w:b/>
          <w:sz w:val="20"/>
          <w:szCs w:val="20"/>
        </w:rPr>
        <w:footnoteReference w:id="16"/>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Dofinansowanie wypłacane jest po ustanowieniu i wniesieniu przez Beneficjenta zabezpieczenia należytego wykonania zobowiązań wynikających z Umowy na zasadach określonych w niniejszym paragrafie.</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na cały okres obowiązywania Umowy, tj. na okres realizacji Projektu oraz na okres trwałości Projektu, ustanawia zabezpieczenie w formie weksla in blanco opatrzonego klauzulą „nie na zlecenie</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z podpisem notarialnie poświadczonym albo złożonym w obecności osoby upoważnionej przez Instytucję Pośredniczącą wraz z deklaracją wekslową, stanowiącą załącznik nr ….. do Umowy. </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Oprócz zabezpieczenia określonego w ust. 2, Beneficjent ustanawia dodatkowe zabezpieczenie w wysokości odpowiadającej zaliczce w ramach Projektu, w jednej z form określonych w § 6 ust. 4 pkt 2-5 rozporządzenia w </w:t>
      </w:r>
      <w:r w:rsidRPr="007352B4">
        <w:rPr>
          <w:rFonts w:ascii="Arial" w:hAnsi="Arial" w:cs="Arial"/>
          <w:color w:val="000000"/>
          <w:sz w:val="20"/>
          <w:szCs w:val="20"/>
          <w:lang w:eastAsia="pl-PL"/>
        </w:rPr>
        <w:t>sprawie zaliczek</w:t>
      </w:r>
      <w:r w:rsidR="007352B4" w:rsidRPr="007352B4">
        <w:rPr>
          <w:rStyle w:val="Odwoanieprzypisudolnego"/>
          <w:rFonts w:ascii="Arial" w:hAnsi="Arial" w:cs="Arial"/>
          <w:color w:val="000000"/>
          <w:sz w:val="20"/>
          <w:szCs w:val="20"/>
          <w:lang w:eastAsia="pl-PL"/>
        </w:rPr>
        <w:footnoteReference w:id="17"/>
      </w:r>
      <w:r w:rsidRPr="007352B4">
        <w:rPr>
          <w:rFonts w:ascii="Arial" w:hAnsi="Arial" w:cs="Arial"/>
          <w:color w:val="000000"/>
          <w:sz w:val="20"/>
          <w:szCs w:val="20"/>
          <w:lang w:eastAsia="pl-PL"/>
        </w:rPr>
        <w:t>,</w:t>
      </w:r>
      <w:r w:rsidRPr="002C11D6">
        <w:rPr>
          <w:rFonts w:ascii="Arial" w:hAnsi="Arial" w:cs="Arial"/>
          <w:color w:val="000000"/>
          <w:sz w:val="20"/>
          <w:szCs w:val="20"/>
          <w:lang w:eastAsia="pl-PL"/>
        </w:rPr>
        <w:t xml:space="preserve"> na okres realizacji Projektu, o którym mowa w § </w:t>
      </w:r>
      <w:r w:rsidR="00C73042">
        <w:rPr>
          <w:rFonts w:ascii="Arial" w:hAnsi="Arial" w:cs="Arial"/>
          <w:color w:val="000000"/>
          <w:sz w:val="20"/>
          <w:szCs w:val="20"/>
          <w:lang w:eastAsia="pl-PL"/>
        </w:rPr>
        <w:t>6</w:t>
      </w:r>
      <w:r w:rsidR="001C67C0">
        <w:rPr>
          <w:rFonts w:ascii="Arial" w:hAnsi="Arial" w:cs="Arial"/>
          <w:color w:val="000000"/>
          <w:sz w:val="20"/>
          <w:szCs w:val="20"/>
          <w:lang w:eastAsia="pl-PL"/>
        </w:rPr>
        <w:t>.</w:t>
      </w:r>
      <w:r w:rsidR="00C73042" w:rsidRPr="002C11D6">
        <w:rPr>
          <w:rFonts w:ascii="Arial" w:hAnsi="Arial" w:cs="Arial"/>
          <w:color w:val="000000"/>
          <w:sz w:val="20"/>
          <w:szCs w:val="20"/>
          <w:lang w:eastAsia="pl-PL"/>
        </w:rPr>
        <w:t xml:space="preserve"> </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Wyboru form zabezpieczenia, o którym mowa w ust. 3, dokonuje Instytucja Pośrednicząca. Wybór może nastąpić poprzez akceptację propozycji przedstawionej przez Beneficjenta.</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Wszelkie czynności związane z zabezpieczeniem nieuregulowane w Umowie regulują odrębne przepisy.</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zobowiązany jest do złożenia w Instytucji Pośredniczącej prawidłowo wystawionego zabezpieczenia, o którym mowa w ust. 2, w terminie 14 dni od dnia wejścia w życie Umowy.</w:t>
      </w:r>
    </w:p>
    <w:p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Beneficjent zobowiązany jest do złożenia w Instytucji Pośredniczącej prawidłowo wystawionego zabezpieczenia, o którym mowa w ust. 3, nie później niż w dniu złożenia wniosku o pierwszą płatność zaliczkową. </w:t>
      </w:r>
    </w:p>
    <w:p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Bra</w:t>
      </w:r>
      <w:r w:rsidR="00392414">
        <w:rPr>
          <w:rFonts w:ascii="Arial" w:hAnsi="Arial" w:cs="Arial"/>
          <w:color w:val="000000"/>
          <w:sz w:val="20"/>
          <w:szCs w:val="20"/>
          <w:lang w:eastAsia="pl-PL"/>
        </w:rPr>
        <w:t>k ustanowienia lub niewniesienia</w:t>
      </w:r>
      <w:r w:rsidRPr="002C11D6">
        <w:rPr>
          <w:rFonts w:ascii="Arial" w:hAnsi="Arial" w:cs="Arial"/>
          <w:color w:val="000000"/>
          <w:sz w:val="20"/>
          <w:szCs w:val="20"/>
          <w:lang w:eastAsia="pl-PL"/>
        </w:rPr>
        <w:t xml:space="preserve"> zabezpieczeń, o których mowa w ust. 2 lub ust. 3</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w:t>
      </w:r>
      <w:r w:rsidRPr="002C11D6">
        <w:rPr>
          <w:rFonts w:ascii="Arial" w:hAnsi="Arial" w:cs="Arial"/>
          <w:color w:val="000000"/>
          <w:sz w:val="20"/>
          <w:szCs w:val="20"/>
          <w:lang w:eastAsia="pl-PL"/>
        </w:rPr>
        <w:br/>
        <w:t xml:space="preserve">w terminie wynikającym z Umowy i </w:t>
      </w:r>
      <w:r w:rsidR="00DB4604">
        <w:rPr>
          <w:rFonts w:ascii="Arial" w:hAnsi="Arial" w:cs="Arial"/>
          <w:color w:val="000000"/>
          <w:sz w:val="20"/>
          <w:szCs w:val="20"/>
          <w:lang w:eastAsia="pl-PL"/>
        </w:rPr>
        <w:t xml:space="preserve">w </w:t>
      </w:r>
      <w:r w:rsidRPr="002C11D6">
        <w:rPr>
          <w:rFonts w:ascii="Arial" w:hAnsi="Arial" w:cs="Arial"/>
          <w:color w:val="000000"/>
          <w:sz w:val="20"/>
          <w:szCs w:val="20"/>
          <w:lang w:eastAsia="pl-PL"/>
        </w:rPr>
        <w:t>formie zaakceptowanej przez Instytucję Pośredniczącą, stanowi podstawę do rozwiązania Umowy.</w:t>
      </w:r>
    </w:p>
    <w:p w:rsidR="0013723E" w:rsidRPr="00614FD1" w:rsidRDefault="002C11D6"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614FD1">
        <w:rPr>
          <w:rFonts w:ascii="Arial" w:hAnsi="Arial" w:cs="Arial"/>
          <w:color w:val="000000"/>
          <w:sz w:val="20"/>
          <w:szCs w:val="20"/>
          <w:lang w:eastAsia="pl-PL"/>
        </w:rPr>
        <w:t>Instytucja Pośrednicząca jest uprawniona do żądania dodatkowego zabezpieczenia w formie wybranej spośród form określonych w rozporządzeniu w sprawie zaliczek</w:t>
      </w:r>
      <w:r w:rsidR="00DB4604">
        <w:rPr>
          <w:rFonts w:ascii="Arial" w:hAnsi="Arial" w:cs="Arial"/>
          <w:color w:val="000000"/>
          <w:sz w:val="20"/>
          <w:szCs w:val="20"/>
          <w:lang w:eastAsia="pl-PL"/>
        </w:rPr>
        <w:t>,</w:t>
      </w:r>
      <w:r w:rsidRPr="00614FD1">
        <w:rPr>
          <w:rFonts w:ascii="Arial" w:hAnsi="Arial" w:cs="Arial"/>
          <w:color w:val="000000"/>
          <w:sz w:val="20"/>
          <w:szCs w:val="20"/>
          <w:lang w:eastAsia="pl-PL"/>
        </w:rPr>
        <w:t xml:space="preserve"> w przypadku, gdy poweźmie uzasadnione</w:t>
      </w:r>
      <w:r w:rsidR="00614FD1" w:rsidRPr="00614FD1">
        <w:rPr>
          <w:rFonts w:ascii="Arial" w:hAnsi="Arial" w:cs="Arial"/>
          <w:color w:val="000000"/>
          <w:sz w:val="20"/>
          <w:szCs w:val="20"/>
          <w:lang w:eastAsia="pl-PL"/>
        </w:rPr>
        <w:t xml:space="preserve"> </w:t>
      </w:r>
      <w:r w:rsidR="00614FD1" w:rsidRPr="00614FD1">
        <w:rPr>
          <w:rFonts w:ascii="Arial" w:eastAsia="Calibri" w:hAnsi="Arial" w:cs="Arial"/>
          <w:sz w:val="20"/>
          <w:szCs w:val="20"/>
          <w:lang w:eastAsia="en-US"/>
        </w:rPr>
        <w:t>wątpliwości co do prawidłowości realizowanego Projektu. Beneficjent obowiązany jest to żądanie spełnić pod rygorem rozwiązania Umowy</w:t>
      </w:r>
      <w:r w:rsidR="00913D62" w:rsidRPr="00614FD1">
        <w:rPr>
          <w:rFonts w:ascii="Arial" w:hAnsi="Arial" w:cs="Arial"/>
          <w:color w:val="000000"/>
          <w:sz w:val="20"/>
          <w:szCs w:val="20"/>
          <w:lang w:eastAsia="pl-PL"/>
        </w:rPr>
        <w:t>.</w:t>
      </w:r>
      <w:r w:rsidR="0013723E" w:rsidRPr="00614FD1">
        <w:rPr>
          <w:rFonts w:ascii="Arial" w:eastAsia="Calibri" w:hAnsi="Arial" w:cs="Arial"/>
          <w:sz w:val="20"/>
          <w:szCs w:val="20"/>
          <w:lang w:eastAsia="en-US"/>
        </w:rPr>
        <w:t xml:space="preserve"> </w:t>
      </w:r>
    </w:p>
    <w:p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Ust. 9 stosuje się odpowiednio w przypadku, gdy w wyniku zmian w harmonogramie płatności zwiększona została kwota zaliczki.</w:t>
      </w:r>
    </w:p>
    <w:p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Zwrot zabezpieczenia określonego w ust. 2 nastąpi po upływie okresu trwałości projektu, o którym mowa w § 12 ust. 1, na pisemny wniosek Beneficjenta. Instytucja Pośrednicząca zastrzega sobie prawo zniszczenia weksla in blanco wraz z deklaracją wekslową w przypadku braku takiego wniosku w terminie 6 miesięcy od upływu okresu trwałości Projektu.</w:t>
      </w:r>
    </w:p>
    <w:p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 xml:space="preserve">Zwolnienie zabezpieczenia, o którym mowa w ust. 3, nastąpi na zasadach określonych </w:t>
      </w:r>
      <w:r w:rsidRPr="007352B4">
        <w:rPr>
          <w:rFonts w:ascii="Arial" w:eastAsia="Calibri" w:hAnsi="Arial" w:cs="Arial"/>
          <w:sz w:val="20"/>
          <w:szCs w:val="20"/>
          <w:lang w:eastAsia="en-US"/>
        </w:rPr>
        <w:br/>
        <w:t>w rozporządzeniu w sprawie zaliczek.</w:t>
      </w:r>
    </w:p>
    <w:p w:rsidR="005C70E2" w:rsidRPr="002C11D6" w:rsidRDefault="005C70E2" w:rsidP="00CB150E">
      <w:pPr>
        <w:suppressAutoHyphens w:val="0"/>
        <w:autoSpaceDE w:val="0"/>
        <w:autoSpaceDN w:val="0"/>
        <w:adjustRightInd w:val="0"/>
        <w:spacing w:after="120"/>
        <w:jc w:val="both"/>
        <w:rPr>
          <w:rFonts w:ascii="Arial" w:hAnsi="Arial" w:cs="Arial"/>
          <w:color w:val="000000"/>
          <w:sz w:val="20"/>
          <w:szCs w:val="20"/>
          <w:lang w:eastAsia="pl-PL"/>
        </w:rPr>
      </w:pPr>
    </w:p>
    <w:p w:rsidR="003E0F9E" w:rsidRPr="009325D5" w:rsidRDefault="003E0F9E" w:rsidP="003E0F9E">
      <w:pPr>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15</w:t>
      </w:r>
      <w:r w:rsidR="007F6192">
        <w:rPr>
          <w:rFonts w:ascii="Arial" w:hAnsi="Arial" w:cs="Arial"/>
          <w:bCs/>
          <w:sz w:val="20"/>
          <w:szCs w:val="20"/>
        </w:rPr>
        <w:t>.</w:t>
      </w:r>
    </w:p>
    <w:p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rsidR="00B1494C" w:rsidRPr="007C117D" w:rsidRDefault="00B1494C" w:rsidP="00686E65">
      <w:pPr>
        <w:pStyle w:val="Akapitzlist"/>
        <w:numPr>
          <w:ilvl w:val="0"/>
          <w:numId w:val="28"/>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004307BD">
        <w:rPr>
          <w:rFonts w:ascii="Arial" w:hAnsi="Arial" w:cs="Arial"/>
          <w:i/>
          <w:sz w:val="20"/>
          <w:szCs w:val="20"/>
        </w:rPr>
        <w:t>,</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rsidR="00B1494C" w:rsidRPr="00E51BDA" w:rsidRDefault="00B1494C" w:rsidP="00686E65">
      <w:pPr>
        <w:pStyle w:val="Akapitzlist"/>
        <w:numPr>
          <w:ilvl w:val="0"/>
          <w:numId w:val="96"/>
        </w:numPr>
        <w:ind w:left="709"/>
        <w:jc w:val="both"/>
        <w:rPr>
          <w:rFonts w:ascii="Arial" w:hAnsi="Arial" w:cs="Arial"/>
          <w:sz w:val="20"/>
          <w:szCs w:val="20"/>
        </w:rPr>
      </w:pPr>
      <w:r w:rsidRPr="007C117D">
        <w:rPr>
          <w:rFonts w:ascii="Arial" w:hAnsi="Arial" w:cs="Arial"/>
          <w:sz w:val="20"/>
          <w:szCs w:val="20"/>
        </w:rPr>
        <w:t>gromadzenia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gromadzenia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rsidR="00EA68D1" w:rsidRPr="00B05CAF"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009F0603">
        <w:rPr>
          <w:rFonts w:ascii="Arial" w:hAnsi="Arial" w:cs="Arial"/>
          <w:sz w:val="20"/>
          <w:szCs w:val="20"/>
        </w:rPr>
        <w:t>, tzw. </w:t>
      </w:r>
      <w:r w:rsidRPr="009325D5">
        <w:rPr>
          <w:rFonts w:ascii="Arial" w:hAnsi="Arial" w:cs="Arial"/>
          <w:sz w:val="20"/>
          <w:szCs w:val="20"/>
        </w:rPr>
        <w:t>bazy personelu, zgodnie z zakresem wskazanym w wytycznych horyzontalnych</w:t>
      </w:r>
      <w:r w:rsidR="00FD5C58">
        <w:rPr>
          <w:rFonts w:ascii="Arial" w:hAnsi="Arial" w:cs="Arial"/>
          <w:sz w:val="20"/>
          <w:szCs w:val="20"/>
        </w:rPr>
        <w:t xml:space="preserve"> w zakresie </w:t>
      </w:r>
      <w:r w:rsidR="00FD5C58" w:rsidRPr="00B05CAF">
        <w:rPr>
          <w:rFonts w:ascii="Arial" w:hAnsi="Arial" w:cs="Arial"/>
          <w:sz w:val="20"/>
          <w:szCs w:val="20"/>
        </w:rPr>
        <w:t>kwalifikowalności wydatków</w:t>
      </w:r>
      <w:r w:rsidR="006544CB" w:rsidRPr="00B05CAF">
        <w:rPr>
          <w:rFonts w:ascii="Arial" w:hAnsi="Arial" w:cs="Arial"/>
          <w:sz w:val="20"/>
          <w:szCs w:val="20"/>
        </w:rPr>
        <w:t>.</w:t>
      </w:r>
    </w:p>
    <w:p w:rsidR="00D93828" w:rsidRPr="00B05CAF" w:rsidRDefault="00B1494C" w:rsidP="00686E65">
      <w:pPr>
        <w:pStyle w:val="Akapitzlist"/>
        <w:numPr>
          <w:ilvl w:val="0"/>
          <w:numId w:val="28"/>
        </w:numPr>
        <w:spacing w:before="120" w:after="120"/>
        <w:ind w:left="284" w:hanging="284"/>
        <w:jc w:val="both"/>
        <w:rPr>
          <w:rFonts w:ascii="Arial" w:hAnsi="Arial" w:cs="Arial"/>
          <w:sz w:val="20"/>
          <w:szCs w:val="20"/>
        </w:rPr>
      </w:pPr>
      <w:r w:rsidRPr="00D93828">
        <w:rPr>
          <w:rFonts w:ascii="Arial" w:hAnsi="Arial" w:cs="Arial"/>
          <w:sz w:val="20"/>
          <w:szCs w:val="20"/>
        </w:rPr>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w:t>
      </w:r>
      <w:r w:rsidRPr="00B05CAF">
        <w:rPr>
          <w:rFonts w:ascii="Arial" w:hAnsi="Arial" w:cs="Arial"/>
          <w:sz w:val="20"/>
          <w:szCs w:val="20"/>
        </w:rPr>
        <w:t>SL2014</w:t>
      </w:r>
      <w:r w:rsidR="004307BD">
        <w:rPr>
          <w:rFonts w:ascii="Arial" w:hAnsi="Arial" w:cs="Arial"/>
          <w:sz w:val="20"/>
          <w:szCs w:val="20"/>
        </w:rPr>
        <w:t>,</w:t>
      </w:r>
      <w:r w:rsidRPr="00B05CAF">
        <w:rPr>
          <w:rFonts w:ascii="Arial" w:hAnsi="Arial" w:cs="Arial"/>
          <w:sz w:val="20"/>
          <w:szCs w:val="20"/>
        </w:rPr>
        <w:t xml:space="preserve"> nie </w:t>
      </w:r>
      <w:r w:rsidR="00F50365" w:rsidRPr="00B05CAF">
        <w:rPr>
          <w:rFonts w:ascii="Arial" w:hAnsi="Arial" w:cs="Arial"/>
          <w:sz w:val="20"/>
          <w:szCs w:val="20"/>
        </w:rPr>
        <w:t>zwalnia</w:t>
      </w:r>
      <w:r w:rsidRPr="00B05CAF">
        <w:rPr>
          <w:rFonts w:ascii="Arial" w:hAnsi="Arial" w:cs="Arial"/>
          <w:sz w:val="20"/>
          <w:szCs w:val="20"/>
        </w:rPr>
        <w:t xml:space="preserve"> Beneficjenta </w:t>
      </w:r>
      <w:r w:rsidR="00F50365" w:rsidRPr="00B05CAF">
        <w:rPr>
          <w:rFonts w:ascii="Arial" w:hAnsi="Arial" w:cs="Arial"/>
          <w:sz w:val="20"/>
          <w:szCs w:val="20"/>
        </w:rPr>
        <w:t>z</w:t>
      </w:r>
      <w:r w:rsidRPr="00B05CAF">
        <w:rPr>
          <w:rFonts w:ascii="Arial" w:hAnsi="Arial" w:cs="Arial"/>
          <w:sz w:val="20"/>
          <w:szCs w:val="20"/>
        </w:rPr>
        <w:t xml:space="preserve"> obowiązku przechowywania oryginałów dokumentów i ich udostępniania podczas kontroli </w:t>
      </w:r>
      <w:r w:rsidR="00FD5C58" w:rsidRPr="00B05CAF">
        <w:rPr>
          <w:rFonts w:ascii="Arial" w:hAnsi="Arial" w:cs="Arial"/>
          <w:sz w:val="20"/>
          <w:szCs w:val="20"/>
        </w:rPr>
        <w:t>w</w:t>
      </w:r>
      <w:r w:rsidRPr="00B05CAF">
        <w:rPr>
          <w:rFonts w:ascii="Arial" w:hAnsi="Arial" w:cs="Arial"/>
          <w:sz w:val="20"/>
          <w:szCs w:val="20"/>
        </w:rPr>
        <w:t xml:space="preserve"> miejscu</w:t>
      </w:r>
      <w:r w:rsidR="00686E65" w:rsidRPr="00B05CAF">
        <w:rPr>
          <w:rFonts w:ascii="Arial" w:hAnsi="Arial" w:cs="Arial"/>
          <w:sz w:val="20"/>
          <w:szCs w:val="20"/>
        </w:rPr>
        <w:t xml:space="preserve"> realizacji Projektu</w:t>
      </w:r>
      <w:r w:rsidRPr="00B05CAF">
        <w:rPr>
          <w:rFonts w:ascii="Arial" w:hAnsi="Arial" w:cs="Arial"/>
          <w:sz w:val="20"/>
          <w:szCs w:val="20"/>
        </w:rPr>
        <w:t>.</w:t>
      </w:r>
    </w:p>
    <w:p w:rsidR="00B1494C" w:rsidRPr="00B05CAF" w:rsidRDefault="00B1494C" w:rsidP="00686E65">
      <w:pPr>
        <w:pStyle w:val="Akapitzlist"/>
        <w:numPr>
          <w:ilvl w:val="0"/>
          <w:numId w:val="28"/>
        </w:numPr>
        <w:tabs>
          <w:tab w:val="clear" w:pos="-142"/>
          <w:tab w:val="num" w:pos="-1843"/>
        </w:tabs>
        <w:spacing w:after="120"/>
        <w:ind w:left="284" w:hanging="284"/>
        <w:jc w:val="both"/>
        <w:rPr>
          <w:rFonts w:ascii="Arial" w:hAnsi="Arial" w:cs="Arial"/>
          <w:sz w:val="20"/>
          <w:szCs w:val="20"/>
        </w:rPr>
      </w:pPr>
      <w:r w:rsidRPr="00B05CAF">
        <w:rPr>
          <w:rFonts w:ascii="Arial" w:hAnsi="Arial" w:cs="Arial"/>
          <w:sz w:val="20"/>
          <w:szCs w:val="20"/>
        </w:rPr>
        <w:t>Beneficjent</w:t>
      </w:r>
      <w:r w:rsidRPr="0034243E">
        <w:rPr>
          <w:rFonts w:ascii="Arial" w:hAnsi="Arial" w:cs="Arial"/>
          <w:sz w:val="20"/>
          <w:szCs w:val="20"/>
        </w:rPr>
        <w:t xml:space="preserve"> po uzyskaniu zgody osób zatrudnionych do realizacji </w:t>
      </w:r>
      <w:r w:rsidR="00FD5C58" w:rsidRPr="00B05CAF">
        <w:rPr>
          <w:rFonts w:ascii="Arial" w:hAnsi="Arial" w:cs="Arial"/>
          <w:sz w:val="20"/>
          <w:szCs w:val="20"/>
        </w:rPr>
        <w:t>P</w:t>
      </w:r>
      <w:r w:rsidRPr="00B05CAF">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B05CAF">
        <w:rPr>
          <w:rFonts w:ascii="Arial" w:hAnsi="Arial" w:cs="Arial"/>
          <w:sz w:val="20"/>
          <w:szCs w:val="20"/>
        </w:rPr>
        <w:t>w</w:t>
      </w:r>
      <w:r w:rsidRPr="00B05CAF">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w:t>
      </w:r>
      <w:r w:rsidRPr="00B05CAF">
        <w:rPr>
          <w:rFonts w:ascii="Arial" w:hAnsi="Arial" w:cs="Arial"/>
          <w:sz w:val="20"/>
          <w:szCs w:val="20"/>
        </w:rPr>
        <w:t xml:space="preserve"> pod rygorem uznania związanych z tym wydatków za niekwalifikowalne.</w:t>
      </w:r>
      <w:r w:rsidR="0019028A" w:rsidRPr="00B05CAF">
        <w:rPr>
          <w:rStyle w:val="Odwoanieprzypisudolnego"/>
          <w:rFonts w:ascii="Arial" w:hAnsi="Arial" w:cs="Arial"/>
          <w:sz w:val="20"/>
          <w:szCs w:val="20"/>
        </w:rPr>
        <w:footnoteReference w:id="18"/>
      </w:r>
    </w:p>
    <w:p w:rsidR="00B1494C" w:rsidRPr="009325D5" w:rsidRDefault="00B1494C" w:rsidP="00686E65">
      <w:pPr>
        <w:pStyle w:val="Akapitzlist"/>
        <w:numPr>
          <w:ilvl w:val="0"/>
          <w:numId w:val="190"/>
        </w:numPr>
        <w:spacing w:after="120"/>
        <w:ind w:left="284" w:hanging="284"/>
        <w:jc w:val="both"/>
        <w:rPr>
          <w:rFonts w:ascii="Arial" w:hAnsi="Arial" w:cs="Arial"/>
          <w:sz w:val="20"/>
          <w:szCs w:val="20"/>
        </w:rPr>
      </w:pPr>
      <w:r w:rsidRPr="009325D5">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rsidR="00B1494C" w:rsidRPr="009325D5" w:rsidRDefault="00B1494C" w:rsidP="00730132">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w:t>
      </w:r>
      <w:r w:rsidR="009F0603" w:rsidRPr="009325D5">
        <w:rPr>
          <w:rFonts w:ascii="Arial" w:hAnsi="Arial" w:cs="Arial"/>
          <w:sz w:val="20"/>
          <w:szCs w:val="20"/>
        </w:rPr>
        <w:t>do pracy w SL2014</w:t>
      </w:r>
      <w:r w:rsidR="009F0603">
        <w:rPr>
          <w:rFonts w:ascii="Arial" w:hAnsi="Arial" w:cs="Arial"/>
          <w:sz w:val="20"/>
          <w:szCs w:val="20"/>
        </w:rPr>
        <w:t xml:space="preserve"> </w:t>
      </w:r>
      <w:r w:rsidRPr="009325D5">
        <w:rPr>
          <w:rFonts w:ascii="Arial" w:hAnsi="Arial" w:cs="Arial"/>
          <w:sz w:val="20"/>
          <w:szCs w:val="20"/>
        </w:rPr>
        <w:t xml:space="preserve">uprawnione do wykonywania w jego imieniu czynności związanych z realizacją Projektu i zgłasza je Instytucji Pośredniczącej. Zgłoszenie tych osób, zmiana ich uprawnień lub wycofanie dostępu jest dokonywane </w:t>
      </w:r>
      <w:r w:rsidR="009F0603">
        <w:rPr>
          <w:rFonts w:ascii="Arial" w:hAnsi="Arial" w:cs="Arial"/>
          <w:sz w:val="20"/>
          <w:szCs w:val="20"/>
        </w:rPr>
        <w:t>zgodnie z procedurą</w:t>
      </w:r>
      <w:r w:rsidRPr="009325D5">
        <w:rPr>
          <w:rFonts w:ascii="Arial" w:hAnsi="Arial" w:cs="Arial"/>
          <w:sz w:val="20"/>
          <w:szCs w:val="20"/>
        </w:rPr>
        <w:t xml:space="preserve"> </w:t>
      </w:r>
      <w:r w:rsidRPr="00686E65">
        <w:rPr>
          <w:rFonts w:ascii="Arial" w:hAnsi="Arial" w:cs="Arial"/>
          <w:sz w:val="20"/>
          <w:szCs w:val="20"/>
        </w:rPr>
        <w:t>zgłaszania osób uprawnionych</w:t>
      </w:r>
      <w:r w:rsidR="009F0603">
        <w:rPr>
          <w:rFonts w:ascii="Arial" w:hAnsi="Arial" w:cs="Arial"/>
          <w:sz w:val="20"/>
          <w:szCs w:val="20"/>
        </w:rPr>
        <w:t>,</w:t>
      </w:r>
      <w:r w:rsidRPr="00686E65">
        <w:rPr>
          <w:rFonts w:ascii="Arial" w:hAnsi="Arial" w:cs="Arial"/>
          <w:sz w:val="20"/>
          <w:szCs w:val="20"/>
        </w:rPr>
        <w:t xml:space="preserve"> stanowiącej załącznik nr 6 do </w:t>
      </w:r>
      <w:r w:rsidR="00FD5C58" w:rsidRPr="00686E65">
        <w:rPr>
          <w:rFonts w:ascii="Arial" w:hAnsi="Arial" w:cs="Arial"/>
          <w:sz w:val="20"/>
          <w:szCs w:val="20"/>
        </w:rPr>
        <w:t>w</w:t>
      </w:r>
      <w:r w:rsidRPr="00686E65">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 na podstawie</w:t>
      </w:r>
      <w:r w:rsidRPr="00686E65">
        <w:rPr>
          <w:rFonts w:ascii="Arial" w:hAnsi="Arial" w:cs="Arial"/>
          <w:sz w:val="20"/>
          <w:szCs w:val="20"/>
        </w:rPr>
        <w:t xml:space="preserve"> </w:t>
      </w:r>
      <w:r w:rsidRPr="009325D5">
        <w:rPr>
          <w:rFonts w:ascii="Arial" w:hAnsi="Arial" w:cs="Arial"/>
          <w:sz w:val="20"/>
          <w:szCs w:val="20"/>
        </w:rPr>
        <w:t>formularz</w:t>
      </w:r>
      <w:r w:rsidR="009F0603">
        <w:rPr>
          <w:rFonts w:ascii="Arial" w:hAnsi="Arial" w:cs="Arial"/>
          <w:sz w:val="20"/>
          <w:szCs w:val="20"/>
        </w:rPr>
        <w:t>a stanowiącego</w:t>
      </w:r>
      <w:r w:rsidRPr="009325D5">
        <w:rPr>
          <w:rFonts w:ascii="Arial" w:hAnsi="Arial" w:cs="Arial"/>
          <w:sz w:val="20"/>
          <w:szCs w:val="20"/>
        </w:rPr>
        <w:t xml:space="preserve">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Lista osób uprawnionych</w:t>
      </w:r>
      <w:r w:rsidR="009F0603">
        <w:rPr>
          <w:rFonts w:ascii="Arial" w:hAnsi="Arial" w:cs="Arial"/>
          <w:sz w:val="20"/>
          <w:szCs w:val="20"/>
        </w:rPr>
        <w:t>, wskazanych przez Beneficjenta</w:t>
      </w:r>
      <w:r w:rsidR="00EF6B0A">
        <w:rPr>
          <w:rFonts w:ascii="Arial" w:hAnsi="Arial" w:cs="Arial"/>
          <w:sz w:val="20"/>
          <w:szCs w:val="20"/>
        </w:rPr>
        <w:t xml:space="preserve">, stanowi </w:t>
      </w:r>
      <w:r w:rsidR="00EF6B0A" w:rsidRPr="00993560">
        <w:rPr>
          <w:rFonts w:ascii="Arial" w:hAnsi="Arial" w:cs="Arial"/>
          <w:sz w:val="20"/>
          <w:szCs w:val="20"/>
        </w:rPr>
        <w:t>załącznik nr … do</w:t>
      </w:r>
      <w:r w:rsidR="00EF6B0A">
        <w:rPr>
          <w:rFonts w:ascii="Arial" w:hAnsi="Arial" w:cs="Arial"/>
          <w:sz w:val="20"/>
          <w:szCs w:val="20"/>
        </w:rPr>
        <w:t xml:space="preserve"> </w:t>
      </w:r>
      <w:r w:rsidR="00686E65">
        <w:rPr>
          <w:rFonts w:ascii="Arial" w:hAnsi="Arial" w:cs="Arial"/>
          <w:sz w:val="20"/>
          <w:szCs w:val="20"/>
        </w:rPr>
        <w:t>U</w:t>
      </w:r>
      <w:r w:rsidR="00EF6B0A">
        <w:rPr>
          <w:rFonts w:ascii="Arial" w:hAnsi="Arial" w:cs="Arial"/>
          <w:sz w:val="20"/>
          <w:szCs w:val="20"/>
        </w:rPr>
        <w:t>mowy.</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PUAP nie jest możliwe, uwierzytelnianie następuje przez wykorzystanie loginu i hasła wygenerowanego przez SL2014, gdzie jako login stosuje się PESEL</w:t>
      </w:r>
      <w:r w:rsidR="0057383C">
        <w:rPr>
          <w:rFonts w:ascii="Arial" w:hAnsi="Arial" w:cs="Arial"/>
          <w:sz w:val="20"/>
          <w:szCs w:val="20"/>
        </w:rPr>
        <w:t xml:space="preserve"> </w:t>
      </w:r>
      <w:r w:rsidR="007C5C97" w:rsidRPr="009325D5">
        <w:rPr>
          <w:rFonts w:ascii="Arial" w:hAnsi="Arial" w:cs="Arial"/>
          <w:sz w:val="20"/>
          <w:szCs w:val="20"/>
        </w:rPr>
        <w:t>osoby uprawnionej</w:t>
      </w:r>
      <w:r w:rsidRPr="009325D5">
        <w:rPr>
          <w:rFonts w:ascii="Arial" w:hAnsi="Arial" w:cs="Arial"/>
          <w:sz w:val="20"/>
          <w:szCs w:val="20"/>
        </w:rPr>
        <w:t>.</w:t>
      </w:r>
    </w:p>
    <w:p w:rsidR="00B1494C" w:rsidRPr="007C117D"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w:t>
      </w:r>
      <w:r w:rsidR="0017722D">
        <w:rPr>
          <w:rFonts w:ascii="Arial" w:hAnsi="Arial" w:cs="Arial"/>
          <w:sz w:val="20"/>
          <w:szCs w:val="20"/>
        </w:rPr>
        <w:t>istniały problem na adres poczty elektronicznej</w:t>
      </w:r>
      <w:r w:rsidR="007C5C97" w:rsidRPr="009325D5">
        <w:rPr>
          <w:rStyle w:val="Odwoanieprzypisudolnego"/>
          <w:rFonts w:ascii="Arial" w:hAnsi="Arial" w:cs="Arial"/>
          <w:sz w:val="20"/>
          <w:szCs w:val="20"/>
        </w:rPr>
        <w:footnoteReference w:id="19"/>
      </w:r>
      <w:r w:rsidRPr="009325D5">
        <w:rPr>
          <w:rFonts w:ascii="Arial" w:hAnsi="Arial" w:cs="Arial"/>
          <w:sz w:val="20"/>
          <w:szCs w:val="20"/>
        </w:rPr>
        <w:t xml:space="preserve"> ...............</w:t>
      </w:r>
    </w:p>
    <w:p w:rsidR="00B1494C" w:rsidRPr="00001274" w:rsidRDefault="00B1494C" w:rsidP="00D93828">
      <w:pPr>
        <w:pStyle w:val="Akapitzlist"/>
        <w:numPr>
          <w:ilvl w:val="0"/>
          <w:numId w:val="192"/>
        </w:numPr>
        <w:spacing w:after="120"/>
        <w:ind w:left="284" w:hanging="284"/>
        <w:jc w:val="both"/>
        <w:rPr>
          <w:rFonts w:ascii="Arial" w:hAnsi="Arial" w:cs="Arial"/>
          <w:sz w:val="20"/>
          <w:szCs w:val="20"/>
        </w:rPr>
      </w:pPr>
      <w:r w:rsidRPr="00001274">
        <w:rPr>
          <w:rFonts w:ascii="Arial" w:hAnsi="Arial" w:cs="Arial"/>
          <w:sz w:val="20"/>
          <w:szCs w:val="20"/>
        </w:rPr>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0017722D">
        <w:rPr>
          <w:rFonts w:ascii="Arial" w:hAnsi="Arial" w:cs="Arial"/>
          <w:sz w:val="20"/>
          <w:szCs w:val="20"/>
        </w:rPr>
        <w:t xml:space="preserve"> rozliczanie</w:t>
      </w:r>
      <w:r w:rsidRPr="00C91CA8">
        <w:rPr>
          <w:rFonts w:ascii="Arial" w:hAnsi="Arial" w:cs="Arial"/>
          <w:sz w:val="20"/>
          <w:szCs w:val="20"/>
        </w:rPr>
        <w:t xml:space="preserve"> Projektu oraz </w:t>
      </w:r>
      <w:r w:rsidR="0017722D">
        <w:rPr>
          <w:rFonts w:ascii="Arial" w:hAnsi="Arial" w:cs="Arial"/>
          <w:sz w:val="20"/>
          <w:szCs w:val="20"/>
        </w:rPr>
        <w:t>komunikacja</w:t>
      </w:r>
      <w:r w:rsidR="00F53BFA" w:rsidRPr="007C117D">
        <w:rPr>
          <w:rFonts w:ascii="Arial" w:hAnsi="Arial" w:cs="Arial"/>
          <w:sz w:val="20"/>
          <w:szCs w:val="20"/>
        </w:rPr>
        <w:t xml:space="preserve"> </w:t>
      </w:r>
      <w:r w:rsidRPr="001E2F93">
        <w:rPr>
          <w:rFonts w:ascii="Arial" w:hAnsi="Arial" w:cs="Arial"/>
          <w:sz w:val="20"/>
          <w:szCs w:val="20"/>
        </w:rPr>
        <w:t>z Instytucją Pośred</w:t>
      </w:r>
      <w:r w:rsidR="0017722D">
        <w:rPr>
          <w:rFonts w:ascii="Arial" w:hAnsi="Arial" w:cs="Arial"/>
          <w:sz w:val="20"/>
          <w:szCs w:val="20"/>
        </w:rPr>
        <w:t>niczącą odbywa się drogą papierową</w:t>
      </w:r>
      <w:r w:rsidR="00A419A6">
        <w:rPr>
          <w:rFonts w:ascii="Arial" w:hAnsi="Arial" w:cs="Arial"/>
          <w:sz w:val="20"/>
          <w:szCs w:val="20"/>
        </w:rPr>
        <w:t>.</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rsidR="00D93828" w:rsidRPr="00E479A2" w:rsidRDefault="00E479A2" w:rsidP="00E479A2">
      <w:pPr>
        <w:spacing w:after="120"/>
        <w:ind w:left="284" w:hanging="284"/>
        <w:jc w:val="both"/>
        <w:rPr>
          <w:rFonts w:ascii="Arial" w:hAnsi="Arial" w:cs="Arial"/>
          <w:sz w:val="20"/>
          <w:szCs w:val="20"/>
        </w:rPr>
      </w:pPr>
      <w:r>
        <w:rPr>
          <w:rFonts w:ascii="Arial" w:hAnsi="Arial" w:cs="Arial"/>
          <w:sz w:val="20"/>
          <w:szCs w:val="20"/>
        </w:rPr>
        <w:t>13.</w:t>
      </w:r>
      <w:r w:rsidR="00B1494C" w:rsidRPr="00E479A2">
        <w:rPr>
          <w:rFonts w:ascii="Arial" w:hAnsi="Arial" w:cs="Arial"/>
          <w:sz w:val="20"/>
          <w:szCs w:val="20"/>
        </w:rPr>
        <w:t>O usunięciu awarii SL2014 Instytucja Pośrednicząca inform</w:t>
      </w:r>
      <w:r w:rsidR="0017722D">
        <w:rPr>
          <w:rFonts w:ascii="Arial" w:hAnsi="Arial" w:cs="Arial"/>
          <w:sz w:val="20"/>
          <w:szCs w:val="20"/>
        </w:rPr>
        <w:t>uje Beneficjenta na adres poczty elektronicznej</w:t>
      </w:r>
      <w:r w:rsidR="00E5197A" w:rsidRPr="00E479A2">
        <w:rPr>
          <w:rFonts w:ascii="Arial" w:hAnsi="Arial" w:cs="Arial"/>
          <w:sz w:val="20"/>
          <w:szCs w:val="20"/>
        </w:rPr>
        <w:t>:</w:t>
      </w:r>
      <w:r w:rsidR="003C254A">
        <w:rPr>
          <w:rFonts w:ascii="Arial" w:hAnsi="Arial" w:cs="Arial"/>
          <w:sz w:val="20"/>
          <w:szCs w:val="20"/>
        </w:rPr>
        <w:t xml:space="preserve"> </w:t>
      </w:r>
      <w:r w:rsidR="00E5197A" w:rsidRPr="00E479A2">
        <w:rPr>
          <w:rFonts w:ascii="Arial" w:hAnsi="Arial" w:cs="Arial"/>
          <w:sz w:val="20"/>
          <w:szCs w:val="20"/>
        </w:rPr>
        <w:t>……..</w:t>
      </w:r>
      <w:r w:rsidR="004B01FA" w:rsidRPr="00E479A2">
        <w:rPr>
          <w:rFonts w:ascii="Arial" w:hAnsi="Arial" w:cs="Arial"/>
          <w:sz w:val="20"/>
          <w:szCs w:val="20"/>
        </w:rPr>
        <w:t xml:space="preserve"> </w:t>
      </w:r>
      <w:r w:rsidR="00B1494C" w:rsidRPr="00E479A2">
        <w:rPr>
          <w:rFonts w:ascii="Arial" w:hAnsi="Arial" w:cs="Arial"/>
          <w:sz w:val="20"/>
          <w:szCs w:val="20"/>
        </w:rPr>
        <w:t>Beneficjent zobowiązuje się uzupełnić dane w SL2014 w zakresie dokum</w:t>
      </w:r>
      <w:r w:rsidR="0017722D">
        <w:rPr>
          <w:rFonts w:ascii="Arial" w:hAnsi="Arial" w:cs="Arial"/>
          <w:sz w:val="20"/>
          <w:szCs w:val="20"/>
        </w:rPr>
        <w:t>entów przekazanych drogą papierową</w:t>
      </w:r>
      <w:r w:rsidR="00B1494C" w:rsidRPr="00E479A2">
        <w:rPr>
          <w:rFonts w:ascii="Arial" w:hAnsi="Arial" w:cs="Arial"/>
          <w:sz w:val="20"/>
          <w:szCs w:val="20"/>
        </w:rPr>
        <w:t xml:space="preserve"> w terminie 5 dni roboczych od otrzymania </w:t>
      </w:r>
      <w:r w:rsidR="00FD5C58" w:rsidRPr="00E479A2">
        <w:rPr>
          <w:rFonts w:ascii="Arial" w:hAnsi="Arial" w:cs="Arial"/>
          <w:sz w:val="20"/>
          <w:szCs w:val="20"/>
        </w:rPr>
        <w:t xml:space="preserve">tej </w:t>
      </w:r>
      <w:r w:rsidR="00B1494C" w:rsidRPr="00E479A2">
        <w:rPr>
          <w:rFonts w:ascii="Arial" w:hAnsi="Arial" w:cs="Arial"/>
          <w:sz w:val="20"/>
          <w:szCs w:val="20"/>
        </w:rPr>
        <w:t>informacji</w:t>
      </w:r>
      <w:r w:rsidR="007C5C97" w:rsidRPr="00E479A2">
        <w:rPr>
          <w:rFonts w:ascii="Arial" w:hAnsi="Arial" w:cs="Arial"/>
          <w:sz w:val="20"/>
          <w:szCs w:val="20"/>
        </w:rPr>
        <w:t>.</w:t>
      </w:r>
    </w:p>
    <w:p w:rsidR="00B1494C" w:rsidRPr="00E479A2" w:rsidRDefault="00E479A2" w:rsidP="00E479A2">
      <w:pPr>
        <w:ind w:left="284" w:hanging="284"/>
        <w:jc w:val="both"/>
        <w:rPr>
          <w:rFonts w:ascii="Arial" w:hAnsi="Arial" w:cs="Arial"/>
          <w:sz w:val="20"/>
          <w:szCs w:val="20"/>
        </w:rPr>
      </w:pPr>
      <w:r>
        <w:rPr>
          <w:rFonts w:ascii="Arial" w:hAnsi="Arial" w:cs="Arial"/>
          <w:sz w:val="20"/>
          <w:szCs w:val="20"/>
        </w:rPr>
        <w:t xml:space="preserve">14. </w:t>
      </w:r>
      <w:r w:rsidR="00B1494C" w:rsidRPr="00E479A2">
        <w:rPr>
          <w:rFonts w:ascii="Arial" w:hAnsi="Arial" w:cs="Arial"/>
          <w:sz w:val="20"/>
          <w:szCs w:val="20"/>
        </w:rPr>
        <w:t xml:space="preserve">Beneficjent zobowiązuje się do wprowadzania następujących danych do SL2014 w zakresie angażowania personelu Projektu, o ile koszty osobowe są </w:t>
      </w:r>
      <w:r w:rsidR="001B741A" w:rsidRPr="00E479A2">
        <w:rPr>
          <w:rFonts w:ascii="Arial" w:hAnsi="Arial" w:cs="Arial"/>
          <w:sz w:val="20"/>
          <w:szCs w:val="20"/>
        </w:rPr>
        <w:t>wydatkami</w:t>
      </w:r>
      <w:r w:rsidR="00B1494C" w:rsidRPr="00E479A2">
        <w:rPr>
          <w:rFonts w:ascii="Arial" w:hAnsi="Arial" w:cs="Arial"/>
          <w:sz w:val="20"/>
          <w:szCs w:val="20"/>
        </w:rPr>
        <w:t xml:space="preserve"> kwalifikowalnymi projektu:</w:t>
      </w:r>
    </w:p>
    <w:p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personelu </w:t>
      </w:r>
      <w:r w:rsidR="00FD5C58">
        <w:rPr>
          <w:rFonts w:ascii="Arial" w:hAnsi="Arial" w:cs="Arial"/>
          <w:sz w:val="20"/>
          <w:szCs w:val="20"/>
        </w:rPr>
        <w:t>P</w:t>
      </w:r>
      <w:r w:rsidRPr="009325D5">
        <w:rPr>
          <w:rFonts w:ascii="Arial" w:hAnsi="Arial" w:cs="Arial"/>
          <w:sz w:val="20"/>
          <w:szCs w:val="20"/>
        </w:rPr>
        <w:t>rojektu, w tym: nr PESEL, imię, nazwisko;</w:t>
      </w:r>
    </w:p>
    <w:p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w:t>
      </w:r>
      <w:r w:rsidRPr="009325D5">
        <w:rPr>
          <w:rFonts w:ascii="Arial" w:hAnsi="Arial" w:cs="Arial"/>
          <w:sz w:val="20"/>
          <w:szCs w:val="20"/>
        </w:rPr>
        <w:t>, okres zaangażowania osoby, wymiar czasu pracy oraz godziny pracy, jeśli zostały określone;</w:t>
      </w:r>
    </w:p>
    <w:p w:rsidR="00B1494C"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w zakresie protokołów odbioru, o których mowa w podrozdziale 6.16 pkt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rsidR="00730132" w:rsidRPr="009325D5" w:rsidRDefault="00730132" w:rsidP="00730132">
      <w:pPr>
        <w:pStyle w:val="Akapitzlist"/>
        <w:ind w:left="709"/>
        <w:jc w:val="both"/>
        <w:rPr>
          <w:rFonts w:ascii="Arial" w:hAnsi="Arial" w:cs="Arial"/>
          <w:sz w:val="20"/>
          <w:szCs w:val="20"/>
        </w:rPr>
      </w:pPr>
    </w:p>
    <w:p w:rsidR="00B1494C" w:rsidRPr="009325D5" w:rsidRDefault="00B1494C" w:rsidP="00C33ADE">
      <w:pPr>
        <w:pStyle w:val="Akapitzlist"/>
        <w:spacing w:after="120"/>
        <w:ind w:left="284"/>
        <w:jc w:val="both"/>
        <w:rPr>
          <w:rFonts w:ascii="Arial" w:hAnsi="Arial" w:cs="Arial"/>
          <w:sz w:val="20"/>
          <w:szCs w:val="20"/>
        </w:rPr>
      </w:pPr>
      <w:r w:rsidRPr="009325D5">
        <w:rPr>
          <w:rFonts w:ascii="Arial" w:hAnsi="Arial" w:cs="Arial"/>
          <w:sz w:val="20"/>
          <w:szCs w:val="20"/>
        </w:rPr>
        <w:t>pod rygorem uznania wydatków za niekwalifikowalne</w:t>
      </w:r>
      <w:r w:rsidR="001B741A">
        <w:rPr>
          <w:rStyle w:val="Odwoanieprzypisudolnego"/>
          <w:rFonts w:ascii="Arial" w:hAnsi="Arial" w:cs="Arial"/>
          <w:sz w:val="20"/>
          <w:szCs w:val="20"/>
        </w:rPr>
        <w:footnoteReference w:id="20"/>
      </w:r>
      <w:r w:rsidRPr="009325D5">
        <w:rPr>
          <w:rFonts w:ascii="Arial" w:hAnsi="Arial" w:cs="Arial"/>
          <w:sz w:val="20"/>
          <w:szCs w:val="20"/>
        </w:rPr>
        <w:t>.</w:t>
      </w:r>
    </w:p>
    <w:p w:rsidR="00B1494C" w:rsidRPr="009325D5" w:rsidRDefault="00B1494C" w:rsidP="00C33ADE">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p>
    <w:p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zmiana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czynności kontrolne przeprowadzane w ramach Projektu;</w:t>
      </w:r>
    </w:p>
    <w:p w:rsidR="00C91CA8"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 xml:space="preserve">dochodzenie zwrotu środków od Beneficjenta, o których mowa w § </w:t>
      </w:r>
      <w:r w:rsidR="00C33ADE">
        <w:rPr>
          <w:rFonts w:ascii="Arial" w:hAnsi="Arial" w:cs="Arial"/>
          <w:sz w:val="20"/>
          <w:szCs w:val="20"/>
        </w:rPr>
        <w:t>2</w:t>
      </w:r>
      <w:r w:rsidR="00FE02B9">
        <w:rPr>
          <w:rFonts w:ascii="Arial" w:hAnsi="Arial" w:cs="Arial"/>
          <w:sz w:val="20"/>
          <w:szCs w:val="20"/>
        </w:rPr>
        <w:t>5</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rsidR="00B1494C" w:rsidRPr="009325D5" w:rsidRDefault="00C91CA8" w:rsidP="00C33ADE">
      <w:pPr>
        <w:pStyle w:val="Akapitzlist"/>
        <w:numPr>
          <w:ilvl w:val="0"/>
          <w:numId w:val="127"/>
        </w:numPr>
        <w:ind w:left="709" w:hanging="425"/>
        <w:jc w:val="both"/>
        <w:rPr>
          <w:rFonts w:ascii="Arial" w:hAnsi="Arial" w:cs="Arial"/>
          <w:sz w:val="20"/>
          <w:szCs w:val="20"/>
        </w:rPr>
      </w:pPr>
      <w:r>
        <w:rPr>
          <w:rFonts w:ascii="Arial" w:hAnsi="Arial" w:cs="Arial"/>
          <w:sz w:val="20"/>
          <w:szCs w:val="20"/>
        </w:rPr>
        <w:t xml:space="preserve">aktualizacja </w:t>
      </w:r>
      <w:r>
        <w:rPr>
          <w:rFonts w:ascii="Arial" w:hAnsi="Arial"/>
          <w:sz w:val="20"/>
          <w:szCs w:val="20"/>
        </w:rPr>
        <w:t>Listy osób uprawnionych, wskazanych przez Beneficjenta zgodnie z ust. 5, upoważnionych do obsługi SL2014</w:t>
      </w:r>
      <w:r w:rsidR="00B1494C" w:rsidRPr="009325D5">
        <w:rPr>
          <w:rFonts w:ascii="Arial" w:hAnsi="Arial" w:cs="Arial"/>
          <w:sz w:val="20"/>
          <w:szCs w:val="20"/>
        </w:rPr>
        <w:t>.</w:t>
      </w:r>
    </w:p>
    <w:p w:rsidR="00730132" w:rsidRPr="009325D5" w:rsidRDefault="00730132" w:rsidP="00A61B78">
      <w:pPr>
        <w:spacing w:after="120"/>
        <w:ind w:hanging="1440"/>
        <w:rPr>
          <w:rFonts w:ascii="Arial" w:hAnsi="Arial" w:cs="Arial"/>
          <w:b/>
          <w:sz w:val="20"/>
          <w:szCs w:val="20"/>
        </w:rPr>
      </w:pPr>
    </w:p>
    <w:p w:rsidR="00FE7598" w:rsidRPr="009325D5" w:rsidRDefault="00FE7598" w:rsidP="00FE7598">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16</w:t>
      </w:r>
      <w:r w:rsidRPr="009325D5">
        <w:rPr>
          <w:rFonts w:ascii="Arial" w:hAnsi="Arial" w:cs="Arial"/>
          <w:bCs/>
          <w:sz w:val="20"/>
          <w:szCs w:val="20"/>
        </w:rPr>
        <w:t>.</w:t>
      </w:r>
    </w:p>
    <w:p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do stosowania przepisów ustaw</w:t>
      </w:r>
      <w:r w:rsidR="00C03A7A">
        <w:rPr>
          <w:rFonts w:ascii="Arial" w:hAnsi="Arial" w:cs="Arial"/>
          <w:sz w:val="20"/>
          <w:szCs w:val="20"/>
        </w:rPr>
        <w:t>y</w:t>
      </w:r>
      <w:r w:rsidR="00B9066F">
        <w:rPr>
          <w:rFonts w:ascii="Arial" w:hAnsi="Arial" w:cs="Arial"/>
          <w:sz w:val="20"/>
          <w:szCs w:val="20"/>
        </w:rPr>
        <w:t xml:space="preserve"> </w:t>
      </w:r>
      <w:r w:rsidR="00C03A7A">
        <w:rPr>
          <w:rFonts w:ascii="Arial" w:hAnsi="Arial" w:cs="Arial"/>
          <w:sz w:val="20"/>
          <w:szCs w:val="20"/>
        </w:rPr>
        <w:t>- Prawo zamówień publicznych w </w:t>
      </w:r>
      <w:r w:rsidRPr="009325D5">
        <w:rPr>
          <w:rFonts w:ascii="Arial" w:hAnsi="Arial" w:cs="Arial"/>
          <w:sz w:val="20"/>
          <w:szCs w:val="20"/>
        </w:rPr>
        <w:t>zakresie, w jakim ustawa ta ma zastosowanie do Beneficjenta.</w:t>
      </w:r>
    </w:p>
    <w:p w:rsidR="00B1494C" w:rsidRPr="009325D5" w:rsidRDefault="00B1494C" w:rsidP="00C33ADE">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sporządzonej odrębnie dla każdego planowanego do przeprowadzenia w Projekcie postępowania o udzielenie zamówienia, zgodnie z aktualnym w dniu sporządzenia wzorem</w:t>
      </w:r>
      <w:r w:rsidR="00C33ADE">
        <w:rPr>
          <w:rFonts w:ascii="Arial" w:hAnsi="Arial" w:cs="Arial"/>
          <w:sz w:val="20"/>
          <w:szCs w:val="20"/>
        </w:rPr>
        <w:t>;</w:t>
      </w:r>
    </w:p>
    <w:p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w przypadku postępowań, które:</w:t>
      </w:r>
    </w:p>
    <w:p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nie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zostały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http://www.polskawschodnia.gov.pl/strony/skorzystaj/wzory/#</w:t>
      </w:r>
      <w:r w:rsidRPr="009325D5">
        <w:rPr>
          <w:rFonts w:ascii="Arial" w:hAnsi="Arial" w:cs="Arial"/>
          <w:sz w:val="20"/>
          <w:szCs w:val="20"/>
        </w:rPr>
        <w:t>.</w:t>
      </w:r>
    </w:p>
    <w:p w:rsidR="00D34B24" w:rsidRPr="009325D5" w:rsidRDefault="00D34B24" w:rsidP="00D34B24">
      <w:pPr>
        <w:pStyle w:val="Akapitzlist"/>
        <w:numPr>
          <w:ilvl w:val="0"/>
          <w:numId w:val="129"/>
        </w:numPr>
        <w:spacing w:after="120"/>
        <w:ind w:left="284" w:hanging="284"/>
        <w:jc w:val="both"/>
        <w:rPr>
          <w:rFonts w:ascii="Arial" w:hAnsi="Arial" w:cs="Arial"/>
          <w:sz w:val="20"/>
          <w:szCs w:val="20"/>
        </w:rPr>
      </w:pPr>
      <w:r w:rsidRPr="00755D76">
        <w:rPr>
          <w:rFonts w:ascii="Arial" w:hAnsi="Arial" w:cs="Arial"/>
          <w:sz w:val="20"/>
          <w:szCs w:val="20"/>
        </w:rPr>
        <w:t>Udzielanie zamówień</w:t>
      </w:r>
      <w:r>
        <w:rPr>
          <w:rFonts w:ascii="Arial" w:hAnsi="Arial" w:cs="Arial"/>
          <w:sz w:val="20"/>
          <w:szCs w:val="20"/>
        </w:rPr>
        <w:t xml:space="preserve"> w ramach Projektu </w:t>
      </w:r>
      <w:r w:rsidRPr="00755D76">
        <w:rPr>
          <w:rFonts w:ascii="Arial" w:hAnsi="Arial" w:cs="Arial"/>
          <w:sz w:val="20"/>
          <w:szCs w:val="20"/>
        </w:rPr>
        <w:t xml:space="preserve">następuje zgodnie z </w:t>
      </w:r>
      <w:r>
        <w:rPr>
          <w:rFonts w:ascii="Arial" w:hAnsi="Arial" w:cs="Arial"/>
          <w:sz w:val="20"/>
          <w:szCs w:val="20"/>
        </w:rPr>
        <w:t>w</w:t>
      </w:r>
      <w:r w:rsidRPr="00755D76">
        <w:rPr>
          <w:rFonts w:ascii="Arial" w:hAnsi="Arial" w:cs="Arial"/>
          <w:sz w:val="20"/>
          <w:szCs w:val="20"/>
        </w:rPr>
        <w:t xml:space="preserve">ytycznymi </w:t>
      </w:r>
      <w:r>
        <w:rPr>
          <w:rFonts w:ascii="Arial" w:hAnsi="Arial" w:cs="Arial"/>
          <w:sz w:val="20"/>
          <w:szCs w:val="20"/>
        </w:rPr>
        <w:t>horyzontalnymi w zakresie kwalifikowalności wydatków oraz wytycznymi programowymi w zakresie 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Pr>
          <w:rFonts w:ascii="Arial" w:hAnsi="Arial" w:cs="Arial"/>
          <w:sz w:val="20"/>
          <w:szCs w:val="20"/>
        </w:rPr>
        <w:t> </w:t>
      </w:r>
      <w:r w:rsidRPr="00755D76">
        <w:rPr>
          <w:rFonts w:ascii="Arial" w:hAnsi="Arial" w:cs="Arial"/>
          <w:sz w:val="20"/>
          <w:szCs w:val="20"/>
        </w:rPr>
        <w:t>post</w:t>
      </w:r>
      <w:r>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Pr>
          <w:rFonts w:ascii="Arial" w:hAnsi="Arial" w:cs="Arial"/>
          <w:sz w:val="20"/>
          <w:szCs w:val="20"/>
        </w:rPr>
        <w:t>, z zastrzeżeniem ust. 5 i 6.</w:t>
      </w:r>
      <w:r>
        <w:rPr>
          <w:rFonts w:cs="Arial"/>
          <w:szCs w:val="20"/>
        </w:rPr>
        <w:t xml:space="preserve"> </w:t>
      </w:r>
    </w:p>
    <w:p w:rsidR="00D34B24" w:rsidRDefault="00D34B24" w:rsidP="00D34B24">
      <w:pPr>
        <w:pStyle w:val="Akapitzlist"/>
        <w:numPr>
          <w:ilvl w:val="0"/>
          <w:numId w:val="129"/>
        </w:numPr>
        <w:spacing w:after="120"/>
        <w:ind w:left="284" w:hanging="284"/>
        <w:jc w:val="both"/>
        <w:rPr>
          <w:rFonts w:ascii="Arial" w:hAnsi="Arial" w:cs="Arial"/>
          <w:sz w:val="20"/>
          <w:szCs w:val="20"/>
        </w:rPr>
      </w:pPr>
      <w:r>
        <w:rPr>
          <w:rFonts w:ascii="Arial" w:hAnsi="Arial" w:cs="Arial"/>
          <w:sz w:val="20"/>
          <w:szCs w:val="20"/>
        </w:rPr>
        <w:t xml:space="preserve">Do czasu uruchomienia strony internetowej wskazanej w komunikacie ministra właściwego do spraw rozwoju regionalnego, Beneficjent, z uwzględnieniem zasad </w:t>
      </w:r>
      <w:r w:rsidR="00B9066F">
        <w:rPr>
          <w:rFonts w:ascii="Arial" w:hAnsi="Arial" w:cs="Arial"/>
          <w:sz w:val="20"/>
          <w:szCs w:val="20"/>
        </w:rPr>
        <w:t>o których mowa w</w:t>
      </w:r>
      <w:r>
        <w:rPr>
          <w:rFonts w:ascii="Arial" w:hAnsi="Arial" w:cs="Arial"/>
          <w:sz w:val="20"/>
          <w:szCs w:val="20"/>
        </w:rPr>
        <w:t xml:space="preserve"> ust. 4, zobowiązuje się do publikacji zapytań ofertowych oraz informacji o wynikach postępowania na stronie internetowej Instytucji Pośredniczącej.</w:t>
      </w:r>
    </w:p>
    <w:p w:rsidR="00D34B24" w:rsidRPr="0011780B" w:rsidRDefault="00D34B24" w:rsidP="00D34B24">
      <w:pPr>
        <w:pStyle w:val="Akapitzlist"/>
        <w:numPr>
          <w:ilvl w:val="0"/>
          <w:numId w:val="129"/>
        </w:numPr>
        <w:spacing w:after="120"/>
        <w:ind w:left="284" w:hanging="284"/>
        <w:jc w:val="both"/>
        <w:rPr>
          <w:rFonts w:ascii="Arial" w:hAnsi="Arial" w:cs="Arial"/>
          <w:sz w:val="20"/>
          <w:szCs w:val="20"/>
        </w:rPr>
      </w:pPr>
      <w:r>
        <w:rPr>
          <w:rFonts w:ascii="Arial" w:hAnsi="Arial" w:cs="Arial"/>
          <w:sz w:val="20"/>
          <w:szCs w:val="20"/>
        </w:rPr>
        <w:t xml:space="preserve">W przypadku, gdy publikacja zapytania ofertowego oraz informacji o wynikach postępowania nie jest możliwa za pośrednictwem stron internetowych, o których mowa w ust. 5 z powodu braku ich dostępności, Beneficjent upublicznia zapytania ofertowe oraz wyniki postępowania poprzez ich umieszczenie na swojej stronie internetowej, o ile taką posiada, oraz przez wysłanie zapytania ofertowego do co najmniej trzech potencjalnych wykonawców, o ile na rynku istnieje trzech potencjalnych wykonawców danego zamówienia. </w:t>
      </w:r>
    </w:p>
    <w:p w:rsidR="00737C9C" w:rsidRDefault="00BD39F2" w:rsidP="005C70E2">
      <w:pPr>
        <w:pStyle w:val="Akapitzlist"/>
        <w:numPr>
          <w:ilvl w:val="0"/>
          <w:numId w:val="129"/>
        </w:numPr>
        <w:spacing w:after="120"/>
        <w:ind w:left="284" w:hanging="284"/>
        <w:jc w:val="both"/>
        <w:rPr>
          <w:rFonts w:ascii="Arial" w:hAnsi="Arial" w:cs="Arial"/>
          <w:sz w:val="20"/>
          <w:szCs w:val="20"/>
        </w:rPr>
      </w:pPr>
      <w:r w:rsidRPr="00D36D7C">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Pr="00D36D7C">
        <w:rPr>
          <w:rFonts w:ascii="Arial" w:hAnsi="Arial" w:cs="Arial"/>
          <w:sz w:val="20"/>
          <w:szCs w:val="20"/>
        </w:rPr>
        <w:br/>
        <w:t>i usług od podmiotów powiązanych z nim kapitałowo lub osobowo.</w:t>
      </w:r>
    </w:p>
    <w:p w:rsidR="005A5919" w:rsidRPr="00CB150E" w:rsidRDefault="00B1494C" w:rsidP="00CB150E">
      <w:pPr>
        <w:pStyle w:val="Akapitzlist"/>
        <w:numPr>
          <w:ilvl w:val="0"/>
          <w:numId w:val="129"/>
        </w:numPr>
        <w:spacing w:after="120"/>
        <w:ind w:left="284" w:hanging="284"/>
        <w:jc w:val="both"/>
        <w:rPr>
          <w:rFonts w:ascii="Arial" w:hAnsi="Arial" w:cs="Arial"/>
          <w:sz w:val="20"/>
          <w:szCs w:val="20"/>
        </w:rPr>
      </w:pPr>
      <w:r w:rsidRPr="00737C9C">
        <w:rPr>
          <w:rFonts w:ascii="Arial" w:hAnsi="Arial" w:cs="Arial"/>
          <w:sz w:val="20"/>
          <w:szCs w:val="20"/>
        </w:rPr>
        <w:t>Przez powiązania kapitałowe lub osobowe rozumie się wzajemne powiązania między Beneficjentem a wykonawcą, polegające na:</w:t>
      </w: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uczestniczeniu w spółce jako wspólnik spółki cywilnej lub spółki osobowej,</w:t>
      </w: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posiadaniu udziałów lub co najmniej 5% akcji,</w:t>
      </w: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pełnieniu funkcji członka organu nadzorczego lub zarządzającego, prokurenta, pełnomocnika,</w:t>
      </w:r>
    </w:p>
    <w:p w:rsidR="005A5919" w:rsidRDefault="005A5919" w:rsidP="00B21825">
      <w:pPr>
        <w:pStyle w:val="Tekstpodstawowy"/>
        <w:numPr>
          <w:ilvl w:val="0"/>
          <w:numId w:val="55"/>
        </w:numPr>
        <w:ind w:left="709" w:hanging="425"/>
        <w:rPr>
          <w:rFonts w:ascii="Arial" w:hAnsi="Arial" w:cs="Arial"/>
          <w:sz w:val="20"/>
          <w:szCs w:val="20"/>
        </w:rPr>
      </w:pPr>
      <w:r w:rsidRPr="00685B64">
        <w:rPr>
          <w:rFonts w:ascii="Arial" w:hAnsi="Arial" w:cs="Arial"/>
          <w:sz w:val="20"/>
          <w:szCs w:val="20"/>
        </w:rPr>
        <w:t>pozostawaniu w takim stosunku prawnym lub faktycznym, który może budzić uzasadnione wątpliwości, co do bezstronności w wyborze wykonawcy,</w:t>
      </w:r>
      <w:r w:rsidR="00C03A7A">
        <w:rPr>
          <w:rFonts w:ascii="Arial" w:hAnsi="Arial" w:cs="Arial"/>
          <w:sz w:val="20"/>
          <w:szCs w:val="20"/>
        </w:rPr>
        <w:t xml:space="preserve"> w szczególności pozostawanie w </w:t>
      </w:r>
      <w:r w:rsidRPr="00685B64">
        <w:rPr>
          <w:rFonts w:ascii="Arial" w:hAnsi="Arial" w:cs="Arial"/>
          <w:sz w:val="20"/>
          <w:szCs w:val="20"/>
        </w:rPr>
        <w:t>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rsidR="009325D5" w:rsidRDefault="00D34B24" w:rsidP="00B21825">
      <w:pPr>
        <w:spacing w:before="120" w:after="120"/>
        <w:ind w:left="284" w:hanging="284"/>
        <w:jc w:val="both"/>
        <w:rPr>
          <w:rFonts w:ascii="Arial" w:hAnsi="Arial" w:cs="Arial"/>
          <w:sz w:val="20"/>
          <w:szCs w:val="20"/>
        </w:rPr>
      </w:pPr>
      <w:r>
        <w:rPr>
          <w:rFonts w:ascii="Arial" w:hAnsi="Arial" w:cs="Arial"/>
          <w:sz w:val="20"/>
          <w:szCs w:val="20"/>
        </w:rPr>
        <w:t>9</w:t>
      </w:r>
      <w:r w:rsidR="00B21825">
        <w:rPr>
          <w:rFonts w:ascii="Arial" w:hAnsi="Arial" w:cs="Arial"/>
          <w:sz w:val="20"/>
          <w:szCs w:val="20"/>
        </w:rPr>
        <w:t xml:space="preserve">. </w:t>
      </w:r>
      <w:r w:rsidR="00811773" w:rsidRPr="00811773">
        <w:rPr>
          <w:rFonts w:ascii="Arial" w:hAnsi="Arial" w:cs="Arial"/>
          <w:sz w:val="20"/>
          <w:szCs w:val="20"/>
        </w:rPr>
        <w:t>W przypadku stwierdzenia naruszenia prawa zamówień publicznych Instytucja Pośrednicząca stosuje rozporządzenie wydane na podstawie art. 24 ust. 13 ustawy. W odniesieniu do wydatków poniesionych z naruszeniem zasad, o których mowa w ust. 4-6, rozporządzenie to stosuje się odpowiednio.</w:t>
      </w:r>
      <w:r w:rsidR="00811773">
        <w:rPr>
          <w:rFonts w:ascii="Arial" w:hAnsi="Arial" w:cs="Arial"/>
          <w:sz w:val="20"/>
          <w:szCs w:val="20"/>
        </w:rPr>
        <w:t xml:space="preserve"> </w:t>
      </w:r>
      <w:r w:rsidR="00901C20" w:rsidRPr="006749CB">
        <w:rPr>
          <w:rFonts w:ascii="Arial" w:hAnsi="Arial" w:cs="Arial"/>
          <w:sz w:val="20"/>
          <w:szCs w:val="20"/>
        </w:rPr>
        <w:t xml:space="preserve"> </w:t>
      </w:r>
    </w:p>
    <w:p w:rsidR="00B21825" w:rsidRDefault="00D34B24" w:rsidP="00B21825">
      <w:pPr>
        <w:pStyle w:val="Tekstpodstawowy"/>
        <w:spacing w:before="120"/>
        <w:ind w:left="284" w:hanging="284"/>
        <w:rPr>
          <w:rFonts w:ascii="Arial" w:hAnsi="Arial" w:cs="Arial"/>
          <w:sz w:val="20"/>
          <w:szCs w:val="20"/>
        </w:rPr>
      </w:pPr>
      <w:r>
        <w:rPr>
          <w:rFonts w:ascii="Arial" w:hAnsi="Arial" w:cs="Arial"/>
          <w:sz w:val="20"/>
          <w:szCs w:val="20"/>
        </w:rPr>
        <w:t>10</w:t>
      </w:r>
      <w:r w:rsidR="00C74369">
        <w:rPr>
          <w:rFonts w:ascii="Arial" w:hAnsi="Arial" w:cs="Arial"/>
          <w:sz w:val="20"/>
          <w:szCs w:val="20"/>
        </w:rPr>
        <w:t>.</w:t>
      </w:r>
      <w:r w:rsidR="00B21825">
        <w:rPr>
          <w:rFonts w:ascii="Arial" w:hAnsi="Arial" w:cs="Arial"/>
          <w:sz w:val="20"/>
          <w:szCs w:val="20"/>
        </w:rPr>
        <w:t xml:space="preserve"> </w:t>
      </w:r>
      <w:r w:rsidR="00B21825" w:rsidRPr="00B21825">
        <w:rPr>
          <w:rFonts w:ascii="Arial" w:hAnsi="Arial" w:cs="Arial"/>
          <w:sz w:val="20"/>
          <w:szCs w:val="20"/>
        </w:rPr>
        <w:t xml:space="preserve">Instytucja Pośrednicząca ma prawo do udziału w pracach komisji przetargowej jako obserwator. </w:t>
      </w:r>
      <w:r w:rsidR="00B21825" w:rsidRPr="00B21825">
        <w:rPr>
          <w:rFonts w:ascii="Arial" w:hAnsi="Arial" w:cs="Arial"/>
          <w:sz w:val="20"/>
          <w:szCs w:val="20"/>
        </w:rPr>
        <w:br/>
        <w:t>W celu realizacji tego postanowienia Beneficjent przekazuje do Instytucji Pośredniczącej informację o miejscu i terminie prac komisji przetargowej, w terminie co najmniej 5 dni roboczych przed terminem jej posiedzenia.</w:t>
      </w:r>
    </w:p>
    <w:p w:rsidR="00B41E2C" w:rsidRDefault="00D34B24" w:rsidP="00B21825">
      <w:pPr>
        <w:pStyle w:val="Tekstpodstawowy"/>
        <w:spacing w:before="120"/>
        <w:ind w:left="284" w:hanging="284"/>
        <w:rPr>
          <w:rFonts w:ascii="Arial" w:hAnsi="Arial" w:cs="Arial"/>
          <w:sz w:val="20"/>
          <w:szCs w:val="20"/>
        </w:rPr>
      </w:pPr>
      <w:r>
        <w:rPr>
          <w:rFonts w:ascii="Arial" w:hAnsi="Arial" w:cs="Arial"/>
          <w:sz w:val="20"/>
          <w:szCs w:val="20"/>
        </w:rPr>
        <w:t>11</w:t>
      </w:r>
      <w:r w:rsidR="00B41E2C">
        <w:rPr>
          <w:rFonts w:ascii="Arial" w:hAnsi="Arial" w:cs="Arial"/>
          <w:sz w:val="20"/>
          <w:szCs w:val="20"/>
        </w:rPr>
        <w:t xml:space="preserve">. </w:t>
      </w:r>
      <w:r w:rsidR="00B41E2C" w:rsidRPr="00B41E2C">
        <w:rPr>
          <w:rFonts w:ascii="Arial" w:hAnsi="Arial" w:cs="Arial"/>
          <w:sz w:val="20"/>
          <w:szCs w:val="20"/>
        </w:rPr>
        <w:t>Beneficjent określa niezawężające konkurencji i jakościowe kr</w:t>
      </w:r>
      <w:r w:rsidR="00C03A7A">
        <w:rPr>
          <w:rFonts w:ascii="Arial" w:hAnsi="Arial" w:cs="Arial"/>
          <w:sz w:val="20"/>
          <w:szCs w:val="20"/>
        </w:rPr>
        <w:t>yteria oceny ofert składanych w </w:t>
      </w:r>
      <w:r w:rsidR="00B41E2C" w:rsidRPr="00B41E2C">
        <w:rPr>
          <w:rFonts w:ascii="Arial" w:hAnsi="Arial" w:cs="Arial"/>
          <w:sz w:val="20"/>
          <w:szCs w:val="20"/>
        </w:rPr>
        <w:t>ramach postępowania o udzielenie zamówienia, zawie</w:t>
      </w:r>
      <w:r w:rsidR="00C03A7A">
        <w:rPr>
          <w:rFonts w:ascii="Arial" w:hAnsi="Arial" w:cs="Arial"/>
          <w:sz w:val="20"/>
          <w:szCs w:val="20"/>
        </w:rPr>
        <w:t>rające wymagania związane z </w:t>
      </w:r>
      <w:r w:rsidR="00B41E2C" w:rsidRPr="00B41E2C">
        <w:rPr>
          <w:rFonts w:ascii="Arial" w:hAnsi="Arial" w:cs="Arial"/>
          <w:sz w:val="20"/>
          <w:szCs w:val="20"/>
        </w:rPr>
        <w:t>przedmiotem zamówienia.</w:t>
      </w:r>
    </w:p>
    <w:p w:rsidR="002F45DE" w:rsidRDefault="002F45DE" w:rsidP="002F44CD">
      <w:pPr>
        <w:spacing w:after="120"/>
        <w:jc w:val="center"/>
        <w:rPr>
          <w:rFonts w:ascii="Arial" w:hAnsi="Arial" w:cs="Arial"/>
          <w:bCs/>
          <w:sz w:val="20"/>
          <w:szCs w:val="20"/>
        </w:rPr>
      </w:pPr>
    </w:p>
    <w:p w:rsidR="00213FC0" w:rsidRDefault="00213FC0" w:rsidP="00D450A9">
      <w:pPr>
        <w:spacing w:after="120"/>
        <w:rPr>
          <w:rFonts w:ascii="Arial" w:hAnsi="Arial" w:cs="Arial"/>
          <w:bCs/>
          <w:sz w:val="20"/>
          <w:szCs w:val="20"/>
        </w:rPr>
      </w:pPr>
    </w:p>
    <w:p w:rsidR="00D450A9" w:rsidRDefault="00D450A9" w:rsidP="00D450A9">
      <w:pPr>
        <w:spacing w:after="120"/>
        <w:rPr>
          <w:rFonts w:ascii="Arial" w:hAnsi="Arial" w:cs="Arial"/>
          <w:bCs/>
          <w:sz w:val="20"/>
          <w:szCs w:val="20"/>
        </w:rPr>
      </w:pPr>
    </w:p>
    <w:p w:rsidR="00D450A9" w:rsidRDefault="00D450A9" w:rsidP="00D450A9">
      <w:pPr>
        <w:spacing w:after="120"/>
        <w:rPr>
          <w:rFonts w:ascii="Arial" w:hAnsi="Arial" w:cs="Arial"/>
          <w:bCs/>
          <w:sz w:val="20"/>
          <w:szCs w:val="20"/>
        </w:rPr>
      </w:pPr>
    </w:p>
    <w:p w:rsidR="00D450A9" w:rsidRDefault="00D450A9" w:rsidP="00D450A9">
      <w:pPr>
        <w:spacing w:after="120"/>
        <w:rPr>
          <w:rFonts w:ascii="Arial" w:hAnsi="Arial" w:cs="Arial"/>
          <w:bCs/>
          <w:sz w:val="20"/>
          <w:szCs w:val="20"/>
        </w:rPr>
      </w:pPr>
    </w:p>
    <w:p w:rsidR="002F44CD" w:rsidRDefault="003E6B5F" w:rsidP="002F44CD">
      <w:pPr>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17</w:t>
      </w:r>
      <w:r w:rsidRPr="009325D5">
        <w:rPr>
          <w:rFonts w:ascii="Arial" w:hAnsi="Arial" w:cs="Arial"/>
          <w:bCs/>
          <w:sz w:val="20"/>
          <w:szCs w:val="20"/>
        </w:rPr>
        <w:t>.</w:t>
      </w:r>
      <w:r w:rsidR="005A5919" w:rsidRPr="005A5919">
        <w:rPr>
          <w:rFonts w:ascii="Arial" w:hAnsi="Arial" w:cs="Arial"/>
          <w:b/>
          <w:sz w:val="20"/>
          <w:szCs w:val="20"/>
        </w:rPr>
        <w:t xml:space="preserve"> </w:t>
      </w:r>
    </w:p>
    <w:p w:rsidR="002F44CD" w:rsidRPr="009325D5" w:rsidRDefault="002F44CD" w:rsidP="002F44CD">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rsidR="005A5919" w:rsidRDefault="005A5919" w:rsidP="005A5919">
      <w:pPr>
        <w:spacing w:after="120"/>
        <w:jc w:val="center"/>
        <w:rPr>
          <w:rFonts w:ascii="Arial" w:hAnsi="Arial" w:cs="Arial"/>
          <w:b/>
          <w:sz w:val="20"/>
          <w:szCs w:val="20"/>
        </w:rPr>
      </w:pPr>
    </w:p>
    <w:p w:rsidR="00B1494C" w:rsidRPr="009325D5" w:rsidRDefault="00B1494C" w:rsidP="00DB7803">
      <w:pPr>
        <w:pStyle w:val="Akapitzlist"/>
        <w:numPr>
          <w:ilvl w:val="0"/>
          <w:numId w:val="146"/>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 wdrożeniowej</w:t>
      </w:r>
      <w:r w:rsidRPr="009325D5">
        <w:rPr>
          <w:rFonts w:ascii="Arial" w:hAnsi="Arial" w:cs="Arial"/>
          <w:sz w:val="20"/>
          <w:szCs w:val="20"/>
        </w:rPr>
        <w:t>.</w:t>
      </w:r>
    </w:p>
    <w:p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mogą obejmować 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 polegające w szczególności na weryfikacji procedur obowiązujących w zakresie 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C86EC8">
        <w:rPr>
          <w:rFonts w:ascii="Arial" w:hAnsi="Arial" w:cs="Arial"/>
          <w:sz w:val="20"/>
          <w:szCs w:val="20"/>
        </w:rPr>
        <w:t xml:space="preserve"> i</w:t>
      </w:r>
      <w:r w:rsidRPr="009325D5">
        <w:rPr>
          <w:rFonts w:ascii="Arial" w:hAnsi="Arial" w:cs="Arial"/>
          <w:sz w:val="20"/>
          <w:szCs w:val="20"/>
        </w:rPr>
        <w:t xml:space="preserve"> oceny oddziaływania na środowisko. </w:t>
      </w:r>
    </w:p>
    <w:p w:rsidR="00B1494C" w:rsidRPr="0008701E" w:rsidRDefault="00B1494C" w:rsidP="00C82F68">
      <w:pPr>
        <w:pStyle w:val="Akapitzlist"/>
        <w:numPr>
          <w:ilvl w:val="0"/>
          <w:numId w:val="146"/>
        </w:numPr>
        <w:ind w:left="284" w:hanging="284"/>
        <w:jc w:val="both"/>
        <w:rPr>
          <w:rFonts w:ascii="Arial" w:hAnsi="Arial" w:cs="Arial"/>
          <w:sz w:val="20"/>
          <w:szCs w:val="20"/>
        </w:rPr>
      </w:pPr>
      <w:r w:rsidRPr="009325D5">
        <w:rPr>
          <w:rFonts w:ascii="Arial" w:hAnsi="Arial" w:cs="Arial"/>
          <w:sz w:val="20"/>
          <w:szCs w:val="20"/>
        </w:rPr>
        <w:t>Beneficjent zobowiązuje się do poszanowania w trakcie kontroli zasad</w:t>
      </w:r>
      <w:r w:rsidR="00255899">
        <w:rPr>
          <w:rFonts w:ascii="Arial" w:hAnsi="Arial" w:cs="Arial"/>
          <w:sz w:val="20"/>
          <w:szCs w:val="20"/>
        </w:rPr>
        <w:t xml:space="preserve"> wynikających </w:t>
      </w:r>
      <w:r w:rsidR="0008701E">
        <w:rPr>
          <w:rFonts w:ascii="Arial" w:hAnsi="Arial" w:cs="Arial"/>
          <w:sz w:val="20"/>
          <w:szCs w:val="20"/>
        </w:rPr>
        <w:br/>
      </w:r>
      <w:r w:rsidR="00255899">
        <w:rPr>
          <w:rFonts w:ascii="Arial" w:hAnsi="Arial" w:cs="Arial"/>
          <w:sz w:val="20"/>
          <w:szCs w:val="20"/>
        </w:rPr>
        <w:t>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Pr="0008701E">
        <w:rPr>
          <w:rFonts w:ascii="Arial" w:hAnsi="Arial" w:cs="Arial"/>
          <w:sz w:val="20"/>
          <w:szCs w:val="20"/>
        </w:rPr>
        <w:t>:</w:t>
      </w:r>
    </w:p>
    <w:p w:rsidR="0008701E" w:rsidRPr="0008701E" w:rsidRDefault="00783A05"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rsidR="00B1494C" w:rsidRPr="0008701E" w:rsidRDefault="00B1494C"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r>
      <w:r w:rsidR="00B1494C" w:rsidRPr="009325D5">
        <w:rPr>
          <w:rFonts w:ascii="Arial" w:hAnsi="Arial" w:cs="Arial"/>
          <w:color w:val="000000"/>
          <w:sz w:val="20"/>
          <w:szCs w:val="20"/>
        </w:rPr>
        <w:t>Beneficjent otrzymuje zawiadomienie o kontroli planowanej przez inne instytucje, uprawnione do jej przeprowadzania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4)</w:t>
      </w:r>
      <w:r w:rsidR="00332FE8">
        <w:rPr>
          <w:rFonts w:ascii="Arial" w:hAnsi="Arial" w:cs="Arial"/>
          <w:color w:val="000000"/>
          <w:sz w:val="20"/>
          <w:szCs w:val="20"/>
        </w:rPr>
        <w:tab/>
      </w:r>
      <w:r w:rsidR="00B1494C" w:rsidRPr="00876C0F">
        <w:rPr>
          <w:rFonts w:ascii="Arial" w:hAnsi="Arial" w:cs="Arial"/>
          <w:color w:val="000000"/>
          <w:sz w:val="20"/>
          <w:szCs w:val="20"/>
        </w:rPr>
        <w:t xml:space="preserve">Beneficjent informuje Instytucję Pośredniczącą o kontrolach Projektu planowanych </w:t>
      </w:r>
      <w:r w:rsidR="00C82F68" w:rsidRPr="00876C0F">
        <w:rPr>
          <w:rFonts w:ascii="Arial" w:hAnsi="Arial" w:cs="Arial"/>
          <w:color w:val="000000"/>
          <w:sz w:val="20"/>
          <w:szCs w:val="20"/>
        </w:rPr>
        <w:br/>
      </w:r>
      <w:r w:rsidR="00B1494C" w:rsidRPr="00876C0F">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876C0F">
        <w:rPr>
          <w:rFonts w:ascii="Arial" w:hAnsi="Arial" w:cs="Arial"/>
          <w:color w:val="000000"/>
          <w:sz w:val="20"/>
          <w:szCs w:val="20"/>
        </w:rPr>
        <w:t>;</w:t>
      </w:r>
    </w:p>
    <w:p w:rsidR="00B1494C" w:rsidRPr="009325D5" w:rsidRDefault="00332FE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5)</w:t>
      </w:r>
      <w:r w:rsidR="00B1494C" w:rsidRPr="009325D5">
        <w:rPr>
          <w:rFonts w:ascii="Arial" w:hAnsi="Arial" w:cs="Arial"/>
          <w:color w:val="000000"/>
          <w:sz w:val="20"/>
          <w:szCs w:val="20"/>
        </w:rPr>
        <w:tab/>
        <w:t xml:space="preserve">po zakończeniu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 xml:space="preserve">zastrzeżenia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rsidR="00C82F68"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7)</w:t>
      </w:r>
      <w:r w:rsidR="00B1494C" w:rsidRPr="009325D5">
        <w:rPr>
          <w:rFonts w:ascii="Arial" w:hAnsi="Arial" w:cs="Arial"/>
          <w:color w:val="000000"/>
          <w:sz w:val="20"/>
          <w:szCs w:val="20"/>
        </w:rPr>
        <w:tab/>
        <w:t xml:space="preserve">Beneficjent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 zastrzeżeń do informacji pokontrolnej nie zwalnia Beneficjenta z obowiązku wykonania zaleceń pokontrolnych</w:t>
      </w:r>
      <w:r w:rsidR="00783A05" w:rsidRPr="009325D5">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9)</w:t>
      </w:r>
      <w:r w:rsidR="00B1494C" w:rsidRPr="009325D5">
        <w:rPr>
          <w:rFonts w:ascii="Arial" w:hAnsi="Arial" w:cs="Arial"/>
          <w:color w:val="000000"/>
          <w:sz w:val="20"/>
          <w:szCs w:val="20"/>
        </w:rPr>
        <w:tab/>
        <w:t xml:space="preserve">Instytucja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 przypadku stwierdzenia wystąpienia nieprawidłowości Beneficjent zobowiązany jest do podjęcia odpowiednich działań, zmierzających do usunięcia nieprawidłowości, w tym do wykonania zaleceń lub wykorzystania rekomendacji.</w:t>
      </w:r>
    </w:p>
    <w:p w:rsidR="0097315B" w:rsidRDefault="0097315B" w:rsidP="00CC64C6">
      <w:pPr>
        <w:pStyle w:val="Tekstpodstawowy"/>
        <w:spacing w:after="120"/>
        <w:jc w:val="center"/>
        <w:rPr>
          <w:rFonts w:ascii="Arial" w:hAnsi="Arial" w:cs="Arial"/>
          <w:bCs/>
          <w:sz w:val="20"/>
          <w:szCs w:val="20"/>
        </w:rPr>
      </w:pPr>
    </w:p>
    <w:p w:rsidR="00876C0F" w:rsidRDefault="00876C0F" w:rsidP="00CC64C6">
      <w:pPr>
        <w:pStyle w:val="Tekstpodstawowy"/>
        <w:spacing w:after="120"/>
        <w:jc w:val="center"/>
        <w:rPr>
          <w:rFonts w:ascii="Arial" w:hAnsi="Arial" w:cs="Arial"/>
          <w:bCs/>
          <w:sz w:val="20"/>
          <w:szCs w:val="20"/>
        </w:rPr>
      </w:pPr>
    </w:p>
    <w:p w:rsidR="00B1494C" w:rsidRPr="009325D5" w:rsidRDefault="00B1494C"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18</w:t>
      </w:r>
      <w:r w:rsidR="007F6192">
        <w:rPr>
          <w:rFonts w:ascii="Arial" w:hAnsi="Arial" w:cs="Arial"/>
          <w:bCs/>
          <w:sz w:val="20"/>
          <w:szCs w:val="20"/>
        </w:rPr>
        <w:t>.</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z § </w:t>
      </w:r>
      <w:r w:rsidR="008215CE">
        <w:rPr>
          <w:rFonts w:ascii="Arial" w:hAnsi="Arial" w:cs="Arial"/>
          <w:sz w:val="20"/>
          <w:szCs w:val="20"/>
        </w:rPr>
        <w:t>17</w:t>
      </w:r>
      <w:r w:rsidRPr="009325D5">
        <w:rPr>
          <w:rFonts w:ascii="Arial" w:hAnsi="Arial" w:cs="Arial"/>
          <w:sz w:val="20"/>
          <w:szCs w:val="20"/>
        </w:rPr>
        <w:t>.</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 xml:space="preserve">Postanowienie ust. 1 pozostaje bez uszczerbku dla zasad dotyczących trwałości </w:t>
      </w:r>
      <w:r w:rsidR="00C82F68">
        <w:rPr>
          <w:rFonts w:ascii="Arial" w:hAnsi="Arial" w:cs="Arial"/>
          <w:sz w:val="20"/>
          <w:szCs w:val="20"/>
        </w:rPr>
        <w:t>P</w:t>
      </w:r>
      <w:r w:rsidRPr="009325D5">
        <w:rPr>
          <w:rFonts w:ascii="Arial" w:hAnsi="Arial" w:cs="Arial"/>
          <w:sz w:val="20"/>
          <w:szCs w:val="20"/>
        </w:rPr>
        <w:t xml:space="preserve">rojektu oraz pomocy publicznej, o której mowa w art. 107 ust. 1 Traktatu o funkcjonowaniu Unii Europejskiej, lub pomocy </w:t>
      </w:r>
      <w:r w:rsidRPr="008A224D">
        <w:rPr>
          <w:rFonts w:ascii="Arial" w:hAnsi="Arial" w:cs="Arial"/>
          <w:i/>
          <w:sz w:val="20"/>
          <w:szCs w:val="20"/>
        </w:rPr>
        <w:t>de minimis</w:t>
      </w:r>
      <w:r w:rsidRPr="009325D5">
        <w:rPr>
          <w:rFonts w:ascii="Arial" w:hAnsi="Arial" w:cs="Arial"/>
          <w:sz w:val="20"/>
          <w:szCs w:val="20"/>
        </w:rPr>
        <w:t xml:space="preserve">, o której mowa w rozporządzeniu Komisji (UE) nr 1407/2013 z dnia </w:t>
      </w:r>
      <w:r w:rsidR="00C82F68">
        <w:rPr>
          <w:rFonts w:ascii="Arial" w:hAnsi="Arial" w:cs="Arial"/>
          <w:sz w:val="20"/>
          <w:szCs w:val="20"/>
        </w:rPr>
        <w:br/>
      </w:r>
      <w:r w:rsidRPr="009325D5">
        <w:rPr>
          <w:rFonts w:ascii="Arial" w:hAnsi="Arial" w:cs="Arial"/>
          <w:sz w:val="20"/>
          <w:szCs w:val="20"/>
        </w:rPr>
        <w:t xml:space="preserve">18 grudnia 2013 r. w sprawie stosowania art. 107 i 108 Traktatu o funkcjonowaniu Unii Europejskiej do pomocy </w:t>
      </w:r>
      <w:r w:rsidRPr="008A224D">
        <w:rPr>
          <w:rFonts w:ascii="Arial" w:hAnsi="Arial" w:cs="Arial"/>
          <w:i/>
          <w:sz w:val="20"/>
          <w:szCs w:val="20"/>
        </w:rPr>
        <w:t>de minimis</w:t>
      </w:r>
      <w:r w:rsidRPr="009325D5">
        <w:rPr>
          <w:rFonts w:ascii="Arial" w:hAnsi="Arial" w:cs="Arial"/>
          <w:sz w:val="20"/>
          <w:szCs w:val="20"/>
        </w:rPr>
        <w:t xml:space="preserve"> (Dz. Urz. UE L 352 z 24.12.2013, str. 1) oraz podatku od towarów i usług, o którym mowa w ustawie z dnia 11 marca 2004 r. o podatku od towarów i usług (Dz. U. z 2011 r. Nr 177, poz. 1054, z późn. zm.).</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Dokumenty przechowuje się albo w formie oryginałów, albo ich uwierzytelnionych odpisów lub na powszechnie uznanych nośnikach danych, w tym jako elektroniczne wersje dokumentów oryginalnych lub dokumenty istniejące wyłącznie w wersji elektronicznej.</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172AC7">
        <w:rPr>
          <w:rFonts w:ascii="Arial" w:hAnsi="Arial" w:cs="Arial"/>
          <w:sz w:val="20"/>
          <w:szCs w:val="20"/>
        </w:rPr>
        <w:t>3</w:t>
      </w:r>
      <w:r w:rsidRPr="009325D5">
        <w:rPr>
          <w:rFonts w:ascii="Arial" w:hAnsi="Arial" w:cs="Arial"/>
          <w:sz w:val="20"/>
          <w:szCs w:val="20"/>
        </w:rPr>
        <w:t xml:space="preserve"> Beneficjent zobowiązuje się do 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rsidR="00B1494C"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172AC7">
        <w:rPr>
          <w:rFonts w:ascii="Arial" w:hAnsi="Arial" w:cs="Arial"/>
          <w:sz w:val="20"/>
          <w:szCs w:val="20"/>
        </w:rPr>
        <w:t>3</w:t>
      </w:r>
      <w:r w:rsidRPr="009325D5">
        <w:rPr>
          <w:rFonts w:ascii="Arial" w:hAnsi="Arial" w:cs="Arial"/>
          <w:sz w:val="20"/>
          <w:szCs w:val="20"/>
        </w:rPr>
        <w:t>, informując o tym Beneficjenta przed upływem tego terminu.</w:t>
      </w:r>
    </w:p>
    <w:p w:rsidR="00B1494C" w:rsidRPr="00AA4421" w:rsidRDefault="00352C90" w:rsidP="00AA4421">
      <w:pPr>
        <w:pStyle w:val="Akapitzlist"/>
        <w:numPr>
          <w:ilvl w:val="0"/>
          <w:numId w:val="130"/>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C86EC8">
        <w:rPr>
          <w:rFonts w:ascii="Arial" w:hAnsi="Arial" w:cs="Arial"/>
          <w:sz w:val="20"/>
          <w:szCs w:val="20"/>
        </w:rPr>
        <w:t xml:space="preserve"> do ponoszenia wydatków kwalifikowalnych w ramach Projektu,</w:t>
      </w:r>
      <w:r w:rsidR="00C03A7A">
        <w:rPr>
          <w:rFonts w:ascii="Arial" w:hAnsi="Arial" w:cs="Arial"/>
          <w:sz w:val="20"/>
          <w:szCs w:val="20"/>
        </w:rPr>
        <w:t xml:space="preserve"> określone w </w:t>
      </w:r>
      <w:r>
        <w:rPr>
          <w:rFonts w:ascii="Arial" w:hAnsi="Arial" w:cs="Arial"/>
          <w:sz w:val="20"/>
          <w:szCs w:val="20"/>
        </w:rPr>
        <w:t>§ </w:t>
      </w:r>
      <w:r w:rsidR="0073308A">
        <w:rPr>
          <w:rFonts w:ascii="Arial" w:hAnsi="Arial" w:cs="Arial"/>
          <w:sz w:val="20"/>
          <w:szCs w:val="20"/>
        </w:rPr>
        <w:t>8</w:t>
      </w:r>
      <w:r w:rsidR="008215CE">
        <w:rPr>
          <w:rFonts w:ascii="Arial" w:hAnsi="Arial" w:cs="Arial"/>
          <w:sz w:val="20"/>
          <w:szCs w:val="20"/>
        </w:rPr>
        <w:t xml:space="preserve"> </w:t>
      </w:r>
      <w:r>
        <w:rPr>
          <w:rFonts w:ascii="Arial" w:hAnsi="Arial" w:cs="Arial"/>
          <w:sz w:val="20"/>
          <w:szCs w:val="20"/>
        </w:rPr>
        <w:t xml:space="preserve">ust. </w:t>
      </w:r>
      <w:r w:rsidR="006A6A98">
        <w:rPr>
          <w:rFonts w:ascii="Arial" w:hAnsi="Arial" w:cs="Arial"/>
          <w:sz w:val="20"/>
          <w:szCs w:val="20"/>
        </w:rPr>
        <w:t>7</w:t>
      </w:r>
      <w:r w:rsidR="00605F60">
        <w:rPr>
          <w:rFonts w:ascii="Arial" w:hAnsi="Arial" w:cs="Arial"/>
          <w:sz w:val="20"/>
          <w:szCs w:val="20"/>
        </w:rPr>
        <w:t>.</w:t>
      </w:r>
    </w:p>
    <w:p w:rsidR="00876C0F" w:rsidRDefault="00876C0F" w:rsidP="00710BD6">
      <w:pPr>
        <w:pStyle w:val="Tekstpodstawowy"/>
        <w:spacing w:after="120"/>
        <w:jc w:val="center"/>
        <w:rPr>
          <w:rFonts w:ascii="Arial" w:hAnsi="Arial" w:cs="Arial"/>
          <w:bCs/>
          <w:sz w:val="20"/>
          <w:szCs w:val="20"/>
        </w:rPr>
      </w:pPr>
    </w:p>
    <w:p w:rsidR="009325D5" w:rsidRPr="009325D5" w:rsidRDefault="00710BD6" w:rsidP="00CD457D">
      <w:pPr>
        <w:pStyle w:val="Tekstpodstawowy"/>
        <w:keepNext/>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19</w:t>
      </w:r>
      <w:r w:rsidRPr="009325D5">
        <w:rPr>
          <w:rFonts w:ascii="Arial" w:hAnsi="Arial" w:cs="Arial"/>
          <w:bCs/>
          <w:sz w:val="20"/>
          <w:szCs w:val="20"/>
        </w:rPr>
        <w:t>.</w:t>
      </w:r>
    </w:p>
    <w:p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rsidR="00B1494C" w:rsidRPr="009325D5" w:rsidRDefault="00B1494C" w:rsidP="00C74369">
      <w:pPr>
        <w:pStyle w:val="Akapitzlist"/>
        <w:ind w:left="0"/>
        <w:jc w:val="both"/>
        <w:rPr>
          <w:rFonts w:ascii="Arial" w:hAnsi="Arial" w:cs="Arial"/>
          <w:sz w:val="20"/>
          <w:szCs w:val="20"/>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8215CE">
        <w:rPr>
          <w:rFonts w:ascii="Arial" w:hAnsi="Arial" w:cs="Arial"/>
          <w:sz w:val="20"/>
          <w:szCs w:val="20"/>
        </w:rPr>
        <w:t xml:space="preserve">18 </w:t>
      </w:r>
      <w:r w:rsidRPr="009325D5">
        <w:rPr>
          <w:rFonts w:ascii="Arial" w:hAnsi="Arial" w:cs="Arial"/>
          <w:sz w:val="20"/>
          <w:szCs w:val="20"/>
        </w:rPr>
        <w:t>Beneficjent jest zobowiązany do współpracy z podmiotami upoważnionymi przez Instytucję Zarządzającą, Instytucję Pośredniczącą lub Komisję Europejską do przeprowadzenia oceny. W szczególności Beneficjent jest zobowiązany do:</w:t>
      </w:r>
    </w:p>
    <w:p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przekazywania tym podmiotom wszelkich informacji dotyczących Projektu we wskazanym zakresie;</w:t>
      </w:r>
    </w:p>
    <w:p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uczestnictwa w interaktywnych formach realizacji badań ewaluacyjnych (</w:t>
      </w:r>
      <w:r w:rsidR="00F121EF">
        <w:rPr>
          <w:rFonts w:ascii="Arial" w:hAnsi="Arial" w:cs="Arial"/>
          <w:sz w:val="20"/>
          <w:szCs w:val="20"/>
        </w:rPr>
        <w:t>przykładowo</w:t>
      </w:r>
      <w:r w:rsidR="00730132">
        <w:rPr>
          <w:rFonts w:ascii="Arial" w:hAnsi="Arial" w:cs="Arial"/>
          <w:sz w:val="20"/>
          <w:szCs w:val="20"/>
        </w:rPr>
        <w:t>:</w:t>
      </w:r>
      <w:r w:rsidRPr="009325D5">
        <w:rPr>
          <w:rFonts w:ascii="Arial" w:hAnsi="Arial" w:cs="Arial"/>
          <w:sz w:val="20"/>
          <w:szCs w:val="20"/>
        </w:rPr>
        <w:t xml:space="preserve"> wywiad</w:t>
      </w:r>
      <w:r w:rsidR="00F121EF">
        <w:rPr>
          <w:rFonts w:ascii="Arial" w:hAnsi="Arial" w:cs="Arial"/>
          <w:sz w:val="20"/>
          <w:szCs w:val="20"/>
        </w:rPr>
        <w:t>ach</w:t>
      </w:r>
      <w:r w:rsidRPr="009325D5">
        <w:rPr>
          <w:rFonts w:ascii="Arial" w:hAnsi="Arial" w:cs="Arial"/>
          <w:sz w:val="20"/>
          <w:szCs w:val="20"/>
        </w:rPr>
        <w:t>, ankiet</w:t>
      </w:r>
      <w:r w:rsidR="00F121EF">
        <w:rPr>
          <w:rFonts w:ascii="Arial" w:hAnsi="Arial" w:cs="Arial"/>
          <w:sz w:val="20"/>
          <w:szCs w:val="20"/>
        </w:rPr>
        <w:t>ach</w:t>
      </w:r>
      <w:r w:rsidRPr="009325D5">
        <w:rPr>
          <w:rFonts w:ascii="Arial" w:hAnsi="Arial" w:cs="Arial"/>
          <w:sz w:val="20"/>
          <w:szCs w:val="20"/>
        </w:rPr>
        <w:t>, panel</w:t>
      </w:r>
      <w:r w:rsidR="00F121EF">
        <w:rPr>
          <w:rFonts w:ascii="Arial" w:hAnsi="Arial" w:cs="Arial"/>
          <w:sz w:val="20"/>
          <w:szCs w:val="20"/>
        </w:rPr>
        <w:t>ach</w:t>
      </w:r>
      <w:r w:rsidRPr="009325D5">
        <w:rPr>
          <w:rFonts w:ascii="Arial" w:hAnsi="Arial" w:cs="Arial"/>
          <w:sz w:val="20"/>
          <w:szCs w:val="20"/>
        </w:rPr>
        <w:t xml:space="preserve"> dyskusyjn</w:t>
      </w:r>
      <w:r w:rsidR="00F121EF">
        <w:rPr>
          <w:rFonts w:ascii="Arial" w:hAnsi="Arial" w:cs="Arial"/>
          <w:sz w:val="20"/>
          <w:szCs w:val="20"/>
        </w:rPr>
        <w:t>ych</w:t>
      </w:r>
      <w:r w:rsidR="001A60F6">
        <w:rPr>
          <w:rFonts w:ascii="Arial" w:hAnsi="Arial" w:cs="Arial"/>
          <w:sz w:val="20"/>
          <w:szCs w:val="20"/>
        </w:rPr>
        <w:t>)</w:t>
      </w:r>
      <w:r w:rsidR="00710BD6">
        <w:rPr>
          <w:rFonts w:ascii="Arial" w:hAnsi="Arial" w:cs="Arial"/>
          <w:sz w:val="20"/>
          <w:szCs w:val="20"/>
        </w:rPr>
        <w:t>;</w:t>
      </w:r>
    </w:p>
    <w:p w:rsidR="00B1494C" w:rsidRPr="009325D5" w:rsidRDefault="00167064"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w:t>
      </w:r>
      <w:r w:rsidR="003A4D7D">
        <w:rPr>
          <w:rFonts w:ascii="Arial" w:hAnsi="Arial" w:cs="Arial"/>
          <w:sz w:val="20"/>
          <w:szCs w:val="20"/>
        </w:rPr>
        <w:t>kazywa</w:t>
      </w:r>
      <w:r w:rsidRPr="009325D5">
        <w:rPr>
          <w:rFonts w:ascii="Arial" w:hAnsi="Arial" w:cs="Arial"/>
          <w:sz w:val="20"/>
          <w:szCs w:val="20"/>
        </w:rPr>
        <w:t xml:space="preserve">nia informacji o </w:t>
      </w:r>
      <w:r w:rsidR="003A4D7D">
        <w:rPr>
          <w:rFonts w:ascii="Arial" w:hAnsi="Arial" w:cs="Arial"/>
          <w:sz w:val="20"/>
          <w:szCs w:val="20"/>
        </w:rPr>
        <w:t xml:space="preserve">wszelkich </w:t>
      </w:r>
      <w:r w:rsidRPr="009325D5">
        <w:rPr>
          <w:rFonts w:ascii="Arial" w:hAnsi="Arial" w:cs="Arial"/>
          <w:sz w:val="20"/>
          <w:szCs w:val="20"/>
        </w:rPr>
        <w:t xml:space="preserve">efektach </w:t>
      </w:r>
      <w:r w:rsidR="003A4D7D">
        <w:rPr>
          <w:rFonts w:ascii="Arial" w:hAnsi="Arial" w:cs="Arial"/>
          <w:sz w:val="20"/>
          <w:szCs w:val="20"/>
        </w:rPr>
        <w:t>wynikających z</w:t>
      </w:r>
      <w:r w:rsidRPr="009325D5">
        <w:rPr>
          <w:rFonts w:ascii="Arial" w:hAnsi="Arial" w:cs="Arial"/>
          <w:sz w:val="20"/>
          <w:szCs w:val="20"/>
        </w:rPr>
        <w:t xml:space="preserve"> realizacji Projektu</w:t>
      </w:r>
      <w:r>
        <w:rPr>
          <w:rFonts w:ascii="Arial" w:hAnsi="Arial" w:cs="Arial"/>
          <w:sz w:val="20"/>
          <w:szCs w:val="20"/>
        </w:rPr>
        <w:t>.</w:t>
      </w:r>
    </w:p>
    <w:p w:rsidR="00C74369" w:rsidRDefault="00C74369" w:rsidP="00AA4421">
      <w:pPr>
        <w:pStyle w:val="Tekstpodstawowy"/>
        <w:spacing w:after="120"/>
        <w:jc w:val="center"/>
        <w:rPr>
          <w:rFonts w:ascii="Arial" w:hAnsi="Arial" w:cs="Arial"/>
          <w:bCs/>
          <w:sz w:val="20"/>
          <w:szCs w:val="20"/>
        </w:rPr>
      </w:pPr>
    </w:p>
    <w:p w:rsidR="009325D5" w:rsidRPr="00AA4421"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20</w:t>
      </w:r>
      <w:r w:rsidRPr="009325D5">
        <w:rPr>
          <w:rFonts w:ascii="Arial" w:hAnsi="Arial" w:cs="Arial"/>
          <w:bCs/>
          <w:sz w:val="20"/>
          <w:szCs w:val="20"/>
        </w:rPr>
        <w:t>.</w:t>
      </w:r>
    </w:p>
    <w:p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Informacja i promocja</w:t>
      </w:r>
    </w:p>
    <w:p w:rsidR="00260768" w:rsidRPr="00260768" w:rsidRDefault="00260768" w:rsidP="00307438">
      <w:pPr>
        <w:pStyle w:val="Akapitzlist"/>
        <w:numPr>
          <w:ilvl w:val="0"/>
          <w:numId w:val="204"/>
        </w:numPr>
        <w:spacing w:after="120"/>
        <w:ind w:left="284" w:hanging="284"/>
        <w:jc w:val="both"/>
        <w:rPr>
          <w:rFonts w:ascii="Arial" w:hAnsi="Arial" w:cs="Arial"/>
          <w:sz w:val="20"/>
          <w:szCs w:val="20"/>
        </w:rPr>
      </w:pPr>
      <w:r w:rsidRPr="00260768">
        <w:rPr>
          <w:rFonts w:ascii="Arial" w:hAnsi="Arial" w:cs="Arial"/>
          <w:sz w:val="20"/>
          <w:szCs w:val="20"/>
        </w:rPr>
        <w:t xml:space="preserve">Beneficjent jest zobowiązany do wypełniania </w:t>
      </w:r>
      <w:r w:rsidRPr="006E4345">
        <w:rPr>
          <w:rFonts w:ascii="Arial" w:hAnsi="Arial" w:cs="Arial"/>
          <w:sz w:val="20"/>
          <w:szCs w:val="20"/>
        </w:rPr>
        <w:t>obowiązków informacyjnych i promocyjnych zgodnie</w:t>
      </w:r>
      <w:r w:rsidR="006D240A" w:rsidRPr="006E4345">
        <w:rPr>
          <w:rFonts w:ascii="Arial" w:hAnsi="Arial" w:cs="Arial"/>
          <w:sz w:val="20"/>
          <w:szCs w:val="20"/>
        </w:rPr>
        <w:br/>
      </w:r>
      <w:r w:rsidRPr="00DD69E8">
        <w:rPr>
          <w:rFonts w:ascii="Arial" w:hAnsi="Arial" w:cs="Arial"/>
          <w:sz w:val="20"/>
          <w:szCs w:val="20"/>
        </w:rPr>
        <w:t xml:space="preserve"> z rozporządzeniem ogólnym oraz zgodnie z instrukcjami i wskazówkami zawartymi w </w:t>
      </w:r>
      <w:r w:rsidR="003158AA">
        <w:rPr>
          <w:rFonts w:ascii="Arial" w:hAnsi="Arial" w:cs="Arial"/>
          <w:sz w:val="20"/>
          <w:szCs w:val="20"/>
        </w:rPr>
        <w:t>załączniku nr … do Umowy</w:t>
      </w:r>
      <w:r w:rsidRPr="00260768">
        <w:rPr>
          <w:rFonts w:ascii="Arial" w:hAnsi="Arial" w:cs="Arial"/>
          <w:sz w:val="20"/>
          <w:szCs w:val="20"/>
        </w:rPr>
        <w:t>.</w:t>
      </w:r>
    </w:p>
    <w:p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rsidR="00260768"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oznaczania znakiem Unii Europejskiej i znakiem Funduszy Europejskich</w:t>
      </w:r>
      <w:r>
        <w:rPr>
          <w:rFonts w:ascii="Arial" w:hAnsi="Arial" w:cs="Arial"/>
          <w:sz w:val="20"/>
          <w:szCs w:val="20"/>
        </w:rPr>
        <w:t>:</w:t>
      </w:r>
    </w:p>
    <w:p w:rsidR="00260768"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prowadzonych działań informacyjnych i promocyjnych dotyczących Projektu,</w:t>
      </w:r>
    </w:p>
    <w:p w:rsidR="00260768" w:rsidRDefault="00260768" w:rsidP="001A60F6">
      <w:pPr>
        <w:pStyle w:val="Zwykytekst"/>
        <w:numPr>
          <w:ilvl w:val="0"/>
          <w:numId w:val="203"/>
        </w:numPr>
        <w:ind w:left="851" w:hanging="284"/>
        <w:jc w:val="both"/>
        <w:rPr>
          <w:rFonts w:ascii="Arial" w:hAnsi="Arial" w:cs="Arial"/>
          <w:sz w:val="20"/>
          <w:szCs w:val="20"/>
        </w:rPr>
      </w:pPr>
      <w:r w:rsidRPr="007C3729">
        <w:rPr>
          <w:rFonts w:ascii="Arial" w:hAnsi="Arial" w:cs="Arial"/>
          <w:sz w:val="20"/>
          <w:szCs w:val="20"/>
        </w:rPr>
        <w:t xml:space="preserve">wszystkich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rsidR="00260768" w:rsidRPr="007C3729"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umieszczenia</w:t>
      </w:r>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 xml:space="preserve">umieszczenia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 xml:space="preserve">przekazywania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w:t>
      </w:r>
      <w:r w:rsidR="00D450A9">
        <w:rPr>
          <w:rFonts w:ascii="Arial" w:hAnsi="Arial" w:cs="Arial"/>
          <w:sz w:val="20"/>
          <w:szCs w:val="20"/>
        </w:rPr>
        <w:t>,</w:t>
      </w:r>
      <w:r w:rsidRPr="007C3729">
        <w:rPr>
          <w:rFonts w:ascii="Arial" w:hAnsi="Arial" w:cs="Arial"/>
          <w:sz w:val="20"/>
          <w:szCs w:val="20"/>
        </w:rPr>
        <w:t xml:space="preserve"> przynamniej w formie odpowiedniego oznakowania;</w:t>
      </w:r>
    </w:p>
    <w:p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dokumentowania działań informacyjnych i promocyjnych prowadzonych w ramach Projektu.</w:t>
      </w:r>
    </w:p>
    <w:p w:rsidR="00B1494C" w:rsidRDefault="00B1494C" w:rsidP="00CC64C6">
      <w:pPr>
        <w:pStyle w:val="Tekstpodstawowy"/>
        <w:spacing w:after="120"/>
        <w:rPr>
          <w:rFonts w:ascii="Arial" w:hAnsi="Arial" w:cs="Arial"/>
          <w:sz w:val="20"/>
          <w:szCs w:val="20"/>
        </w:rPr>
      </w:pPr>
    </w:p>
    <w:p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21</w:t>
      </w:r>
      <w:r>
        <w:rPr>
          <w:rFonts w:ascii="Arial" w:hAnsi="Arial" w:cs="Arial"/>
          <w:sz w:val="20"/>
          <w:szCs w:val="20"/>
        </w:rPr>
        <w:t>.</w:t>
      </w:r>
    </w:p>
    <w:p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t>W przypadku zlecania części zadań w ramach Projektu wykonawcy</w:t>
      </w:r>
      <w:r w:rsidR="00D450A9">
        <w:rPr>
          <w:rFonts w:ascii="Arial" w:hAnsi="Arial" w:cs="Arial"/>
          <w:sz w:val="20"/>
          <w:szCs w:val="20"/>
        </w:rPr>
        <w:t>,</w:t>
      </w:r>
      <w:r w:rsidRPr="009325D5">
        <w:rPr>
          <w:rFonts w:ascii="Arial" w:hAnsi="Arial" w:cs="Arial"/>
          <w:sz w:val="20"/>
          <w:szCs w:val="20"/>
        </w:rPr>
        <w:t xml:space="preserve"> obejmujących opracowanie utworu</w:t>
      </w:r>
      <w:r w:rsidR="00C86EC8">
        <w:rPr>
          <w:rFonts w:ascii="Arial" w:hAnsi="Arial" w:cs="Arial"/>
          <w:sz w:val="20"/>
          <w:szCs w:val="20"/>
        </w:rPr>
        <w:t>,</w:t>
      </w:r>
      <w:r w:rsidRPr="009325D5">
        <w:rPr>
          <w:rFonts w:ascii="Arial" w:hAnsi="Arial" w:cs="Arial"/>
          <w:sz w:val="20"/>
          <w:szCs w:val="20"/>
        </w:rPr>
        <w:t xml:space="preserve">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rsidR="00876C0F" w:rsidRDefault="00876C0F" w:rsidP="00B61C0C">
      <w:pPr>
        <w:pStyle w:val="Tekstpodstawowy"/>
        <w:spacing w:after="120"/>
        <w:jc w:val="center"/>
        <w:rPr>
          <w:rFonts w:ascii="Arial" w:hAnsi="Arial" w:cs="Arial"/>
          <w:sz w:val="20"/>
          <w:szCs w:val="20"/>
        </w:rPr>
      </w:pPr>
    </w:p>
    <w:p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22</w:t>
      </w:r>
      <w:r w:rsidR="007F6192">
        <w:rPr>
          <w:rFonts w:ascii="Arial" w:hAnsi="Arial" w:cs="Arial"/>
          <w:sz w:val="20"/>
          <w:szCs w:val="20"/>
        </w:rPr>
        <w:t>.</w:t>
      </w:r>
    </w:p>
    <w:p w:rsidR="00B1494C" w:rsidRPr="009325D5" w:rsidRDefault="00FE658C" w:rsidP="00CC64C6">
      <w:pPr>
        <w:pStyle w:val="Tekstpodstawowy"/>
        <w:spacing w:after="120"/>
        <w:jc w:val="center"/>
        <w:rPr>
          <w:rFonts w:ascii="Arial" w:hAnsi="Arial" w:cs="Arial"/>
          <w:b/>
          <w:sz w:val="20"/>
          <w:szCs w:val="20"/>
        </w:rPr>
      </w:pPr>
      <w:r>
        <w:rPr>
          <w:rFonts w:ascii="Arial" w:hAnsi="Arial" w:cs="Arial"/>
          <w:b/>
          <w:sz w:val="20"/>
          <w:szCs w:val="20"/>
        </w:rPr>
        <w:t>Nadużycia finansowe</w:t>
      </w:r>
    </w:p>
    <w:p w:rsidR="00CC5430" w:rsidRPr="00585BB8" w:rsidRDefault="00895BF1" w:rsidP="00302433">
      <w:pPr>
        <w:pStyle w:val="Akapitzlis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 xml:space="preserve">Beneficjent zobowiązuje się wprowadzić i stosować w trakcie realizacji Projektu </w:t>
      </w:r>
      <w:r w:rsidR="00CC5430" w:rsidRPr="00585BB8">
        <w:rPr>
          <w:rFonts w:ascii="Arial" w:hAnsi="Arial" w:cs="Arial"/>
          <w:sz w:val="20"/>
          <w:szCs w:val="20"/>
        </w:rPr>
        <w:t>oraz w</w:t>
      </w:r>
      <w:r w:rsidRPr="00585BB8">
        <w:rPr>
          <w:rFonts w:ascii="Arial" w:hAnsi="Arial" w:cs="Arial"/>
          <w:sz w:val="20"/>
          <w:szCs w:val="20"/>
        </w:rPr>
        <w:t xml:space="preserve"> okresie trwałości, o którym mowa w </w:t>
      </w:r>
      <w:r w:rsidR="0012384B" w:rsidRPr="00585BB8">
        <w:rPr>
          <w:rFonts w:ascii="Arial" w:hAnsi="Arial" w:cs="Arial"/>
          <w:sz w:val="20"/>
          <w:szCs w:val="20"/>
        </w:rPr>
        <w:t xml:space="preserve">§ </w:t>
      </w:r>
      <w:r w:rsidR="008215CE" w:rsidRPr="00585BB8">
        <w:rPr>
          <w:rFonts w:ascii="Arial" w:hAnsi="Arial" w:cs="Arial"/>
          <w:sz w:val="20"/>
          <w:szCs w:val="20"/>
        </w:rPr>
        <w:t>1</w:t>
      </w:r>
      <w:r w:rsidR="0073308A" w:rsidRPr="00585BB8">
        <w:rPr>
          <w:rFonts w:ascii="Arial" w:hAnsi="Arial" w:cs="Arial"/>
          <w:sz w:val="20"/>
          <w:szCs w:val="20"/>
        </w:rPr>
        <w:t>2</w:t>
      </w:r>
      <w:r w:rsidR="00C86EC8" w:rsidRPr="00585BB8">
        <w:rPr>
          <w:rFonts w:ascii="Arial" w:hAnsi="Arial" w:cs="Arial"/>
          <w:sz w:val="20"/>
          <w:szCs w:val="20"/>
        </w:rPr>
        <w:t>,</w:t>
      </w:r>
      <w:r w:rsidR="008215CE" w:rsidRPr="00585BB8">
        <w:rPr>
          <w:rFonts w:ascii="Arial" w:hAnsi="Arial" w:cs="Arial"/>
          <w:sz w:val="20"/>
          <w:szCs w:val="20"/>
        </w:rPr>
        <w:t xml:space="preserve"> </w:t>
      </w:r>
      <w:r w:rsidRPr="00585BB8">
        <w:rPr>
          <w:rFonts w:ascii="Arial" w:hAnsi="Arial" w:cs="Arial"/>
          <w:sz w:val="20"/>
          <w:szCs w:val="20"/>
        </w:rPr>
        <w:t>odpowiednie działania zapobiegające konfliktowi interesów. W</w:t>
      </w:r>
      <w:r w:rsidR="00EC1922" w:rsidRPr="00585BB8">
        <w:rPr>
          <w:rFonts w:ascii="Arial" w:hAnsi="Arial" w:cs="Arial"/>
          <w:sz w:val="20"/>
          <w:szCs w:val="20"/>
        </w:rPr>
        <w:t> </w:t>
      </w:r>
      <w:r w:rsidRPr="00585BB8">
        <w:rPr>
          <w:rFonts w:ascii="Arial" w:hAnsi="Arial" w:cs="Arial"/>
          <w:sz w:val="20"/>
          <w:szCs w:val="20"/>
        </w:rPr>
        <w:t>przypadku zidentyfikowania konfliktu interesów lub podejrzenia konfliktu interesów Beneficjent informuje o tym fakcie Instytucję Pośredniczącą w terminie 7 dni</w:t>
      </w:r>
      <w:r w:rsidR="00C03A7A">
        <w:rPr>
          <w:rFonts w:ascii="Arial" w:hAnsi="Arial" w:cs="Arial"/>
          <w:sz w:val="20"/>
          <w:szCs w:val="20"/>
        </w:rPr>
        <w:t xml:space="preserve"> od dnia powzięcia informacji o </w:t>
      </w:r>
      <w:r w:rsidRPr="00585BB8">
        <w:rPr>
          <w:rFonts w:ascii="Arial" w:hAnsi="Arial" w:cs="Arial"/>
          <w:sz w:val="20"/>
          <w:szCs w:val="20"/>
        </w:rPr>
        <w:t xml:space="preserve">okolicznościach powodujących lub mogących powodować </w:t>
      </w:r>
      <w:r w:rsidR="00C03A7A">
        <w:rPr>
          <w:rFonts w:ascii="Arial" w:hAnsi="Arial" w:cs="Arial"/>
          <w:sz w:val="20"/>
          <w:szCs w:val="20"/>
        </w:rPr>
        <w:t>konflikt interesów, wskazując w </w:t>
      </w:r>
      <w:r w:rsidRPr="00585BB8">
        <w:rPr>
          <w:rFonts w:ascii="Arial" w:hAnsi="Arial" w:cs="Arial"/>
          <w:sz w:val="20"/>
          <w:szCs w:val="20"/>
        </w:rPr>
        <w:t>zawiadomieniu podjęte środki zaradcze mające na celu zapobieżenie ewentualnej szkodzie lub naprawienie szkody spowodowanej przez konflikt interesów.</w:t>
      </w:r>
    </w:p>
    <w:p w:rsidR="00CC5430" w:rsidRPr="00585BB8"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Beneficjent jest zobowiązany do</w:t>
      </w:r>
      <w:r w:rsidR="00CC5430" w:rsidRPr="00585BB8">
        <w:rPr>
          <w:sz w:val="20"/>
          <w:szCs w:val="20"/>
        </w:rPr>
        <w:t xml:space="preserve"> </w:t>
      </w:r>
      <w:r w:rsidRPr="00585BB8">
        <w:rPr>
          <w:rFonts w:ascii="Arial" w:hAnsi="Arial" w:cs="Arial"/>
          <w:sz w:val="20"/>
          <w:szCs w:val="20"/>
        </w:rPr>
        <w:t xml:space="preserve">opracowania skutecznych mechanizmów przeciwdziałania nadużyciom finansowym odnoszących się do stwierdzonego ryzyka realizacji Projektu. </w:t>
      </w:r>
    </w:p>
    <w:p w:rsidR="00CC5430" w:rsidRPr="00585BB8"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 xml:space="preserve">Instytucja Pośrednicząca może weryfikować działania podejmowane przez Beneficjenta </w:t>
      </w:r>
      <w:r w:rsidR="006D240A" w:rsidRPr="00585BB8">
        <w:rPr>
          <w:rFonts w:ascii="Arial" w:hAnsi="Arial" w:cs="Arial"/>
          <w:sz w:val="20"/>
          <w:szCs w:val="20"/>
        </w:rPr>
        <w:br/>
      </w:r>
      <w:r w:rsidRPr="00585BB8">
        <w:rPr>
          <w:rFonts w:ascii="Arial" w:hAnsi="Arial" w:cs="Arial"/>
          <w:sz w:val="20"/>
          <w:szCs w:val="20"/>
        </w:rPr>
        <w:t>w zakresie przeciwdziałania nadużyciom finansowym</w:t>
      </w:r>
      <w:r w:rsidR="006D240A" w:rsidRPr="00585BB8">
        <w:rPr>
          <w:rFonts w:ascii="Arial" w:hAnsi="Arial" w:cs="Arial"/>
          <w:sz w:val="20"/>
          <w:szCs w:val="20"/>
        </w:rPr>
        <w:t>,</w:t>
      </w:r>
      <w:r w:rsidRPr="00585BB8">
        <w:rPr>
          <w:rFonts w:ascii="Arial" w:hAnsi="Arial" w:cs="Arial"/>
          <w:sz w:val="20"/>
          <w:szCs w:val="20"/>
        </w:rPr>
        <w:t xml:space="preserve"> o których mowa w </w:t>
      </w:r>
      <w:r w:rsidR="006D240A" w:rsidRPr="00585BB8">
        <w:rPr>
          <w:rFonts w:ascii="Arial" w:hAnsi="Arial" w:cs="Arial"/>
          <w:sz w:val="20"/>
          <w:szCs w:val="20"/>
        </w:rPr>
        <w:t>ust.</w:t>
      </w:r>
      <w:r w:rsidRPr="00585BB8">
        <w:rPr>
          <w:rFonts w:ascii="Arial" w:hAnsi="Arial" w:cs="Arial"/>
          <w:sz w:val="20"/>
          <w:szCs w:val="20"/>
        </w:rPr>
        <w:t xml:space="preserve"> 2. Instytucja Pośrednicząca może wskazać Beneficjentowi dodatkowe środki niezbędne do ograniczenia przedmiotowego ryzyka. </w:t>
      </w:r>
    </w:p>
    <w:p w:rsidR="00876C0F" w:rsidRDefault="00876C0F" w:rsidP="00AA4421">
      <w:pPr>
        <w:pStyle w:val="Tekstpodstawowy"/>
        <w:spacing w:after="120"/>
        <w:jc w:val="center"/>
        <w:rPr>
          <w:rFonts w:ascii="Arial" w:hAnsi="Arial" w:cs="Arial"/>
          <w:bCs/>
          <w:sz w:val="20"/>
          <w:szCs w:val="20"/>
        </w:rPr>
      </w:pPr>
    </w:p>
    <w:p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23</w:t>
      </w:r>
      <w:r w:rsidRPr="009325D5">
        <w:rPr>
          <w:rFonts w:ascii="Arial" w:hAnsi="Arial" w:cs="Arial"/>
          <w:bCs/>
          <w:sz w:val="20"/>
          <w:szCs w:val="20"/>
        </w:rPr>
        <w:t>.</w:t>
      </w:r>
    </w:p>
    <w:p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rsidR="00503D59" w:rsidRDefault="00B1494C">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w:t>
      </w:r>
      <w:r w:rsidR="00BD39F2">
        <w:rPr>
          <w:rFonts w:ascii="Arial" w:hAnsi="Arial" w:cs="Arial"/>
          <w:sz w:val="20"/>
          <w:szCs w:val="20"/>
        </w:rPr>
        <w:t xml:space="preserve">tego </w:t>
      </w:r>
      <w:r w:rsidRPr="00660184">
        <w:rPr>
          <w:rFonts w:ascii="Arial" w:hAnsi="Arial" w:cs="Arial"/>
          <w:sz w:val="20"/>
          <w:szCs w:val="20"/>
        </w:rPr>
        <w:t>terminu, Instytucja Pośrednicząca może pozostawić 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rsidR="00B1494C" w:rsidRPr="009325D5" w:rsidRDefault="00B1494C" w:rsidP="00503D59">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00CF5222" w:rsidRPr="00660184">
        <w:rPr>
          <w:rFonts w:ascii="Arial" w:hAnsi="Arial" w:cs="Arial"/>
          <w:sz w:val="20"/>
          <w:szCs w:val="20"/>
        </w:rPr>
        <w:t>produktu</w:t>
      </w:r>
      <w:r w:rsidR="00DB380D" w:rsidRPr="00660184">
        <w:rPr>
          <w:rFonts w:ascii="Arial" w:hAnsi="Arial" w:cs="Arial"/>
          <w:sz w:val="20"/>
          <w:szCs w:val="20"/>
        </w:rPr>
        <w:t xml:space="preserve"> </w:t>
      </w:r>
      <w:r w:rsidRPr="00660184">
        <w:rPr>
          <w:rFonts w:ascii="Arial" w:hAnsi="Arial" w:cs="Arial"/>
          <w:sz w:val="20"/>
          <w:szCs w:val="20"/>
        </w:rPr>
        <w:t xml:space="preserve">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 xml:space="preserve">W takiej sytuacji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 </w:t>
      </w:r>
      <w:r w:rsidR="006443D3" w:rsidRPr="00503D59">
        <w:rPr>
          <w:rFonts w:ascii="Arial" w:hAnsi="Arial" w:cs="Arial"/>
          <w:sz w:val="20"/>
          <w:szCs w:val="20"/>
        </w:rPr>
        <w:t xml:space="preserve">§ </w:t>
      </w:r>
      <w:r w:rsidR="0073308A">
        <w:rPr>
          <w:rFonts w:ascii="Arial" w:hAnsi="Arial" w:cs="Arial"/>
          <w:sz w:val="20"/>
          <w:szCs w:val="20"/>
        </w:rPr>
        <w:t>5</w:t>
      </w:r>
      <w:r w:rsidR="006443D3" w:rsidRPr="00503D59">
        <w:rPr>
          <w:rFonts w:ascii="Arial" w:hAnsi="Arial" w:cs="Arial"/>
          <w:sz w:val="20"/>
          <w:szCs w:val="20"/>
        </w:rPr>
        <w:t>.</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 </w:t>
      </w:r>
      <w:r w:rsidR="0073308A">
        <w:rPr>
          <w:rFonts w:ascii="Arial" w:hAnsi="Arial" w:cs="Arial"/>
          <w:sz w:val="20"/>
          <w:szCs w:val="20"/>
        </w:rPr>
        <w:t>4</w:t>
      </w:r>
      <w:r w:rsidR="008215CE"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73308A">
        <w:rPr>
          <w:rFonts w:ascii="Arial" w:hAnsi="Arial" w:cs="Arial"/>
          <w:sz w:val="20"/>
          <w:szCs w:val="20"/>
        </w:rPr>
        <w:t>5</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jest podejmowana w porozumieniu z Instytucją Zarządzającą. Działania rozszerzające podlegać będą ocenie Instytucji Pośredniczącej pod kątem ich komplementarności z Projektem</w:t>
      </w:r>
      <w:r w:rsidR="00065277">
        <w:rPr>
          <w:rFonts w:ascii="Arial" w:hAnsi="Arial" w:cs="Arial"/>
          <w:sz w:val="20"/>
          <w:szCs w:val="20"/>
        </w:rPr>
        <w:t>.</w:t>
      </w:r>
      <w:r w:rsidRPr="009325D5">
        <w:rPr>
          <w:rFonts w:ascii="Arial" w:hAnsi="Arial" w:cs="Arial"/>
          <w:sz w:val="20"/>
          <w:szCs w:val="20"/>
        </w:rPr>
        <w:t xml:space="preserve"> </w:t>
      </w:r>
    </w:p>
    <w:p w:rsidR="00B1494C" w:rsidRPr="009325D5" w:rsidRDefault="00B1494C" w:rsidP="00C658FF">
      <w:pPr>
        <w:pStyle w:val="Akapitzlist"/>
        <w:numPr>
          <w:ilvl w:val="0"/>
          <w:numId w:val="135"/>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rsidR="00B1494C" w:rsidRPr="009325D5" w:rsidRDefault="007238F7" w:rsidP="00C658FF">
      <w:pPr>
        <w:pStyle w:val="Tekstpodstawowy"/>
        <w:numPr>
          <w:ilvl w:val="0"/>
          <w:numId w:val="136"/>
        </w:numPr>
        <w:ind w:hanging="436"/>
        <w:rPr>
          <w:rFonts w:ascii="Arial" w:hAnsi="Arial" w:cs="Arial"/>
          <w:bCs/>
          <w:sz w:val="20"/>
          <w:szCs w:val="20"/>
        </w:rPr>
      </w:pPr>
      <w:r>
        <w:rPr>
          <w:rFonts w:ascii="Arial" w:hAnsi="Arial" w:cs="Arial"/>
          <w:bCs/>
          <w:sz w:val="20"/>
          <w:szCs w:val="20"/>
        </w:rPr>
        <w:t>d</w:t>
      </w:r>
      <w:r w:rsidR="00B1494C" w:rsidRPr="009325D5">
        <w:rPr>
          <w:rFonts w:ascii="Arial" w:hAnsi="Arial" w:cs="Arial"/>
          <w:bCs/>
          <w:sz w:val="20"/>
          <w:szCs w:val="20"/>
        </w:rPr>
        <w:t>anych</w:t>
      </w:r>
      <w:r w:rsidR="00574043">
        <w:rPr>
          <w:rFonts w:ascii="Arial" w:hAnsi="Arial" w:cs="Arial"/>
          <w:bCs/>
          <w:sz w:val="20"/>
          <w:szCs w:val="20"/>
        </w:rPr>
        <w:t>, o których mowa w §</w:t>
      </w:r>
      <w:r w:rsidR="00E73AB2">
        <w:rPr>
          <w:rFonts w:ascii="Arial" w:hAnsi="Arial" w:cs="Arial"/>
          <w:bCs/>
          <w:sz w:val="20"/>
          <w:szCs w:val="20"/>
        </w:rPr>
        <w:t xml:space="preserve"> </w:t>
      </w:r>
      <w:r w:rsidR="00A71E3A">
        <w:rPr>
          <w:rFonts w:ascii="Arial" w:hAnsi="Arial" w:cs="Arial"/>
          <w:bCs/>
          <w:sz w:val="20"/>
          <w:szCs w:val="20"/>
        </w:rPr>
        <w:t>3</w:t>
      </w:r>
      <w:r w:rsidR="00585BB8">
        <w:rPr>
          <w:rFonts w:ascii="Arial" w:hAnsi="Arial" w:cs="Arial"/>
          <w:bCs/>
          <w:sz w:val="20"/>
          <w:szCs w:val="20"/>
        </w:rPr>
        <w:t>0</w:t>
      </w:r>
      <w:r w:rsidR="008215CE">
        <w:rPr>
          <w:rFonts w:ascii="Arial" w:hAnsi="Arial" w:cs="Arial"/>
          <w:bCs/>
          <w:sz w:val="20"/>
          <w:szCs w:val="20"/>
        </w:rPr>
        <w:t xml:space="preserve"> </w:t>
      </w:r>
      <w:r w:rsidR="00574043">
        <w:rPr>
          <w:rFonts w:ascii="Arial" w:hAnsi="Arial" w:cs="Arial"/>
          <w:bCs/>
          <w:sz w:val="20"/>
          <w:szCs w:val="20"/>
        </w:rPr>
        <w:t xml:space="preserve">ust. </w:t>
      </w:r>
      <w:r w:rsidR="00157372">
        <w:rPr>
          <w:rFonts w:ascii="Arial" w:hAnsi="Arial" w:cs="Arial"/>
          <w:bCs/>
          <w:sz w:val="20"/>
          <w:szCs w:val="20"/>
        </w:rPr>
        <w:t>3</w:t>
      </w:r>
      <w:r w:rsidR="00574043">
        <w:rPr>
          <w:rFonts w:ascii="Arial" w:hAnsi="Arial" w:cs="Arial"/>
          <w:bCs/>
          <w:sz w:val="20"/>
          <w:szCs w:val="20"/>
        </w:rPr>
        <w:t xml:space="preserve"> i </w:t>
      </w:r>
      <w:r w:rsidR="00157372">
        <w:rPr>
          <w:rFonts w:ascii="Arial" w:hAnsi="Arial" w:cs="Arial"/>
          <w:bCs/>
          <w:sz w:val="20"/>
          <w:szCs w:val="20"/>
        </w:rPr>
        <w:t>4</w:t>
      </w:r>
      <w:r w:rsidR="00B1494C" w:rsidRPr="009325D5">
        <w:rPr>
          <w:rFonts w:ascii="Arial" w:hAnsi="Arial" w:cs="Arial"/>
          <w:bCs/>
          <w:sz w:val="20"/>
          <w:szCs w:val="20"/>
        </w:rPr>
        <w:t>;</w:t>
      </w:r>
    </w:p>
    <w:p w:rsidR="00B1494C" w:rsidRPr="009325D5"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reprezentacji Beneficjenta</w:t>
      </w:r>
      <w:r w:rsidR="00DC2013" w:rsidRPr="009325D5">
        <w:rPr>
          <w:rFonts w:ascii="Arial" w:hAnsi="Arial" w:cs="Arial"/>
          <w:bCs/>
          <w:sz w:val="20"/>
          <w:szCs w:val="20"/>
        </w:rPr>
        <w:t>;</w:t>
      </w:r>
    </w:p>
    <w:p w:rsidR="000C0C59"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nazwy</w:t>
      </w:r>
      <w:r w:rsidR="007238F7">
        <w:rPr>
          <w:rFonts w:ascii="Arial" w:hAnsi="Arial" w:cs="Arial"/>
          <w:bCs/>
          <w:sz w:val="20"/>
          <w:szCs w:val="20"/>
        </w:rPr>
        <w:t xml:space="preserve"> i</w:t>
      </w:r>
      <w:r w:rsidRPr="009325D5">
        <w:rPr>
          <w:rFonts w:ascii="Arial" w:hAnsi="Arial" w:cs="Arial"/>
          <w:bCs/>
          <w:sz w:val="20"/>
          <w:szCs w:val="20"/>
        </w:rPr>
        <w:t xml:space="preserve"> adresu Beneficjenta;</w:t>
      </w:r>
    </w:p>
    <w:p w:rsidR="00B1494C" w:rsidRPr="00413225" w:rsidRDefault="00B1494C" w:rsidP="00C658FF">
      <w:pPr>
        <w:pStyle w:val="Tekstpodstawowy"/>
        <w:numPr>
          <w:ilvl w:val="0"/>
          <w:numId w:val="136"/>
        </w:numPr>
        <w:ind w:hanging="436"/>
        <w:rPr>
          <w:rFonts w:ascii="Arial" w:hAnsi="Arial"/>
          <w:sz w:val="20"/>
        </w:rPr>
      </w:pPr>
      <w:r w:rsidRPr="000C0C59">
        <w:rPr>
          <w:rFonts w:ascii="Arial" w:hAnsi="Arial" w:cs="Arial"/>
          <w:bCs/>
          <w:sz w:val="20"/>
          <w:szCs w:val="20"/>
        </w:rPr>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rsidR="00B1494C"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D450A9">
        <w:rPr>
          <w:rFonts w:ascii="Arial" w:hAnsi="Arial" w:cs="Arial"/>
          <w:sz w:val="20"/>
          <w:szCs w:val="20"/>
        </w:rPr>
        <w:t>(o ile nie dotyczą</w:t>
      </w:r>
      <w:r w:rsidR="007238F7" w:rsidRPr="00755D76">
        <w:rPr>
          <w:rFonts w:ascii="Arial" w:hAnsi="Arial" w:cs="Arial"/>
          <w:sz w:val="20"/>
          <w:szCs w:val="20"/>
        </w:rPr>
        <w:t xml:space="preserve"> przesunięcia ś</w:t>
      </w:r>
      <w:r w:rsidR="00D450A9">
        <w:rPr>
          <w:rFonts w:ascii="Arial" w:hAnsi="Arial" w:cs="Arial"/>
          <w:sz w:val="20"/>
          <w:szCs w:val="20"/>
        </w:rPr>
        <w:t>rodków między latami i pozostają</w:t>
      </w:r>
      <w:r w:rsidR="007238F7" w:rsidRPr="00755D76">
        <w:rPr>
          <w:rFonts w:ascii="Arial" w:hAnsi="Arial" w:cs="Arial"/>
          <w:sz w:val="20"/>
          <w:szCs w:val="20"/>
        </w:rPr>
        <w:t xml:space="preserv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rsidR="000F408B" w:rsidRPr="005274DF" w:rsidRDefault="007238F7" w:rsidP="00C658FF">
      <w:pPr>
        <w:pStyle w:val="Tekstpodstawowy"/>
        <w:numPr>
          <w:ilvl w:val="0"/>
          <w:numId w:val="136"/>
        </w:numPr>
        <w:ind w:hanging="436"/>
        <w:rPr>
          <w:rFonts w:ascii="Arial" w:hAnsi="Arial" w:cs="Arial"/>
          <w:bCs/>
          <w:sz w:val="20"/>
          <w:szCs w:val="20"/>
        </w:rPr>
      </w:pPr>
      <w:r w:rsidRPr="005274DF">
        <w:rPr>
          <w:rFonts w:ascii="Arial" w:hAnsi="Arial" w:cs="Arial"/>
          <w:bCs/>
          <w:sz w:val="20"/>
          <w:szCs w:val="20"/>
        </w:rPr>
        <w:t>r</w:t>
      </w:r>
      <w:r w:rsidR="00B1494C" w:rsidRPr="005274DF">
        <w:rPr>
          <w:rFonts w:ascii="Arial" w:hAnsi="Arial" w:cs="Arial"/>
          <w:bCs/>
          <w:sz w:val="20"/>
          <w:szCs w:val="20"/>
        </w:rPr>
        <w:t>achunków bankow</w:t>
      </w:r>
      <w:r w:rsidR="00DC2013" w:rsidRPr="005274DF">
        <w:rPr>
          <w:rFonts w:ascii="Arial" w:hAnsi="Arial" w:cs="Arial"/>
          <w:bCs/>
          <w:sz w:val="20"/>
          <w:szCs w:val="20"/>
        </w:rPr>
        <w:t>ych</w:t>
      </w:r>
      <w:r w:rsidR="000F408B" w:rsidRPr="005274DF">
        <w:rPr>
          <w:rFonts w:ascii="Arial" w:hAnsi="Arial" w:cs="Arial"/>
          <w:bCs/>
          <w:sz w:val="20"/>
          <w:szCs w:val="20"/>
        </w:rPr>
        <w:t>;</w:t>
      </w:r>
    </w:p>
    <w:p w:rsidR="00B1494C" w:rsidRPr="005274DF" w:rsidRDefault="00E73AB2" w:rsidP="00C658FF">
      <w:pPr>
        <w:pStyle w:val="Tekstpodstawowy"/>
        <w:numPr>
          <w:ilvl w:val="0"/>
          <w:numId w:val="136"/>
        </w:numPr>
        <w:ind w:left="721" w:hanging="437"/>
        <w:rPr>
          <w:rFonts w:ascii="Arial" w:hAnsi="Arial" w:cs="Arial"/>
          <w:bCs/>
          <w:sz w:val="20"/>
          <w:szCs w:val="20"/>
        </w:rPr>
      </w:pPr>
      <w:r w:rsidRPr="005274DF">
        <w:rPr>
          <w:rFonts w:ascii="Arial" w:hAnsi="Arial" w:cs="Arial"/>
          <w:bCs/>
          <w:sz w:val="20"/>
          <w:szCs w:val="20"/>
        </w:rPr>
        <w:t>a</w:t>
      </w:r>
      <w:r w:rsidR="000F408B" w:rsidRPr="005274DF">
        <w:rPr>
          <w:rFonts w:ascii="Arial" w:hAnsi="Arial" w:cs="Arial"/>
          <w:bCs/>
          <w:sz w:val="20"/>
          <w:szCs w:val="20"/>
        </w:rPr>
        <w:t xml:space="preserve">ktualizacji </w:t>
      </w:r>
      <w:r w:rsidR="0058706A" w:rsidRPr="005274DF">
        <w:rPr>
          <w:rFonts w:ascii="Arial" w:hAnsi="Arial" w:cs="Arial"/>
          <w:bCs/>
          <w:sz w:val="20"/>
          <w:szCs w:val="20"/>
        </w:rPr>
        <w:t>L</w:t>
      </w:r>
      <w:r w:rsidR="000F408B" w:rsidRPr="005274DF">
        <w:rPr>
          <w:rFonts w:ascii="Arial" w:hAnsi="Arial" w:cs="Arial"/>
          <w:bCs/>
          <w:sz w:val="20"/>
          <w:szCs w:val="20"/>
        </w:rPr>
        <w:t>isty osób uprawnionych, o których mowa w §</w:t>
      </w:r>
      <w:r w:rsidRPr="005274DF">
        <w:rPr>
          <w:rFonts w:ascii="Arial" w:hAnsi="Arial" w:cs="Arial"/>
          <w:bCs/>
          <w:sz w:val="20"/>
          <w:szCs w:val="20"/>
        </w:rPr>
        <w:t xml:space="preserve"> </w:t>
      </w:r>
      <w:r w:rsidR="008215CE" w:rsidRPr="005274DF">
        <w:rPr>
          <w:rFonts w:ascii="Arial" w:hAnsi="Arial" w:cs="Arial"/>
          <w:bCs/>
          <w:sz w:val="20"/>
          <w:szCs w:val="20"/>
        </w:rPr>
        <w:t xml:space="preserve">15 </w:t>
      </w:r>
      <w:r w:rsidR="000F408B" w:rsidRPr="005274DF">
        <w:rPr>
          <w:rFonts w:ascii="Arial" w:hAnsi="Arial" w:cs="Arial"/>
          <w:bCs/>
          <w:sz w:val="20"/>
          <w:szCs w:val="20"/>
        </w:rPr>
        <w:t>ust. 5</w:t>
      </w:r>
      <w:r w:rsidR="00514FA8" w:rsidRPr="005274DF">
        <w:rPr>
          <w:rFonts w:ascii="Arial" w:hAnsi="Arial" w:cs="Arial"/>
          <w:bCs/>
          <w:sz w:val="20"/>
          <w:szCs w:val="20"/>
        </w:rPr>
        <w:t>;</w:t>
      </w:r>
    </w:p>
    <w:p w:rsidR="006E4692" w:rsidRPr="005274DF" w:rsidRDefault="00D450A9" w:rsidP="00C658FF">
      <w:pPr>
        <w:pStyle w:val="Tekstpodstawowy"/>
        <w:numPr>
          <w:ilvl w:val="0"/>
          <w:numId w:val="136"/>
        </w:numPr>
        <w:ind w:left="721" w:hanging="437"/>
        <w:rPr>
          <w:rFonts w:ascii="Arial" w:hAnsi="Arial" w:cs="Arial"/>
          <w:bCs/>
          <w:sz w:val="20"/>
          <w:szCs w:val="20"/>
        </w:rPr>
      </w:pPr>
      <w:r>
        <w:rPr>
          <w:rFonts w:ascii="Arial" w:hAnsi="Arial" w:cs="Arial"/>
          <w:bCs/>
          <w:sz w:val="20"/>
          <w:szCs w:val="20"/>
        </w:rPr>
        <w:t>adresu poczty elektronicznej</w:t>
      </w:r>
      <w:r w:rsidR="003C254A" w:rsidRPr="005274DF">
        <w:rPr>
          <w:rFonts w:ascii="Arial" w:hAnsi="Arial" w:cs="Arial"/>
          <w:bCs/>
          <w:sz w:val="20"/>
          <w:szCs w:val="20"/>
        </w:rPr>
        <w:t xml:space="preserve"> wskazanego w §15 ust. 13</w:t>
      </w:r>
      <w:r w:rsidR="006E4692" w:rsidRPr="005274DF">
        <w:rPr>
          <w:rFonts w:ascii="Arial" w:hAnsi="Arial" w:cs="Arial"/>
          <w:bCs/>
          <w:sz w:val="20"/>
          <w:szCs w:val="20"/>
        </w:rPr>
        <w:t>;</w:t>
      </w:r>
    </w:p>
    <w:p w:rsidR="00514FA8" w:rsidRPr="005274DF" w:rsidRDefault="00D450A9" w:rsidP="00C658FF">
      <w:pPr>
        <w:pStyle w:val="Tekstpodstawowy"/>
        <w:numPr>
          <w:ilvl w:val="0"/>
          <w:numId w:val="136"/>
        </w:numPr>
        <w:ind w:left="721" w:hanging="437"/>
        <w:rPr>
          <w:rFonts w:ascii="Arial" w:hAnsi="Arial" w:cs="Arial"/>
          <w:bCs/>
          <w:sz w:val="20"/>
          <w:szCs w:val="20"/>
        </w:rPr>
      </w:pPr>
      <w:r>
        <w:rPr>
          <w:rFonts w:ascii="Arial" w:hAnsi="Arial" w:cs="Arial"/>
          <w:bCs/>
          <w:sz w:val="20"/>
          <w:szCs w:val="20"/>
        </w:rPr>
        <w:t>adresu poczty elektronicznej</w:t>
      </w:r>
      <w:r w:rsidR="003C254A" w:rsidRPr="005274DF">
        <w:rPr>
          <w:rFonts w:ascii="Arial" w:hAnsi="Arial" w:cs="Arial"/>
          <w:bCs/>
          <w:sz w:val="20"/>
          <w:szCs w:val="20"/>
        </w:rPr>
        <w:t xml:space="preserve"> wskazanego w §15 ust. 10</w:t>
      </w:r>
      <w:r w:rsidR="00514FA8" w:rsidRPr="005274DF">
        <w:rPr>
          <w:rFonts w:ascii="Arial" w:hAnsi="Arial" w:cs="Arial"/>
          <w:bCs/>
          <w:sz w:val="20"/>
          <w:szCs w:val="20"/>
        </w:rPr>
        <w:t>.</w:t>
      </w:r>
    </w:p>
    <w:p w:rsidR="00C658FF" w:rsidRPr="009325D5" w:rsidRDefault="00C658FF" w:rsidP="00C658FF">
      <w:pPr>
        <w:pStyle w:val="Tekstpodstawowy"/>
        <w:ind w:left="721"/>
        <w:rPr>
          <w:rFonts w:ascii="Arial" w:hAnsi="Arial" w:cs="Arial"/>
          <w:bCs/>
          <w:sz w:val="20"/>
          <w:szCs w:val="20"/>
        </w:rPr>
      </w:pPr>
    </w:p>
    <w:p w:rsidR="00D93828" w:rsidRDefault="00B1494C" w:rsidP="007238F7">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C62FAD">
        <w:rPr>
          <w:rFonts w:ascii="Arial" w:hAnsi="Arial" w:cs="Arial"/>
          <w:sz w:val="20"/>
          <w:szCs w:val="20"/>
        </w:rPr>
        <w:t>6</w:t>
      </w:r>
      <w:r w:rsidR="000F408B">
        <w:rPr>
          <w:rFonts w:ascii="Arial" w:hAnsi="Arial" w:cs="Arial"/>
          <w:sz w:val="20"/>
          <w:szCs w:val="20"/>
        </w:rPr>
        <w:t>-</w:t>
      </w:r>
      <w:r w:rsidR="003C254A">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w:t>
      </w:r>
      <w:r w:rsidR="007A4182">
        <w:rPr>
          <w:rFonts w:ascii="Arial" w:hAnsi="Arial" w:cs="Arial"/>
          <w:sz w:val="20"/>
          <w:szCs w:val="20"/>
        </w:rPr>
        <w:t>5</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003C254A">
        <w:rPr>
          <w:rFonts w:ascii="Arial" w:hAnsi="Arial" w:cs="Arial"/>
          <w:sz w:val="20"/>
          <w:szCs w:val="20"/>
        </w:rPr>
        <w:t>. Zmiana, o której mowa w pkt 9, jest dokonywana na podsatwie pisemnego oświadczenia Instytucji Pośredniczącej.</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w:t>
      </w:r>
      <w:r w:rsidR="009F0843">
        <w:rPr>
          <w:rFonts w:ascii="Arial" w:hAnsi="Arial" w:cs="Arial"/>
          <w:sz w:val="20"/>
          <w:szCs w:val="20"/>
        </w:rPr>
        <w:t>, o której mowa w ust. 6 pkt 6, w odniesieniu do</w:t>
      </w:r>
      <w:r w:rsidRPr="009325D5">
        <w:rPr>
          <w:rFonts w:ascii="Arial" w:hAnsi="Arial" w:cs="Arial"/>
          <w:sz w:val="20"/>
          <w:szCs w:val="20"/>
        </w:rPr>
        <w:t xml:space="preserve"> rachunków </w:t>
      </w:r>
      <w:r w:rsidRPr="005C70E2">
        <w:rPr>
          <w:rFonts w:ascii="Arial" w:hAnsi="Arial" w:cs="Arial"/>
          <w:sz w:val="20"/>
          <w:szCs w:val="20"/>
        </w:rPr>
        <w:t>bankowych</w:t>
      </w:r>
      <w:r w:rsidR="007A4182" w:rsidRPr="005C70E2">
        <w:rPr>
          <w:rFonts w:ascii="Arial" w:hAnsi="Arial" w:cs="Arial"/>
          <w:sz w:val="20"/>
          <w:szCs w:val="20"/>
        </w:rPr>
        <w:t xml:space="preserve"> </w:t>
      </w:r>
      <w:r w:rsidR="004A52DC" w:rsidRPr="005C70E2">
        <w:rPr>
          <w:rFonts w:ascii="Arial" w:hAnsi="Arial" w:cs="Arial"/>
          <w:sz w:val="20"/>
          <w:szCs w:val="20"/>
        </w:rPr>
        <w:t>Beneficjenta</w:t>
      </w:r>
      <w:r w:rsidR="00E708ED">
        <w:rPr>
          <w:rFonts w:ascii="Arial" w:hAnsi="Arial" w:cs="Arial"/>
          <w:sz w:val="20"/>
          <w:szCs w:val="20"/>
        </w:rPr>
        <w:t>. W </w:t>
      </w:r>
      <w:r w:rsidRPr="009325D5">
        <w:rPr>
          <w:rFonts w:ascii="Arial" w:hAnsi="Arial" w:cs="Arial"/>
          <w:sz w:val="20"/>
          <w:szCs w:val="20"/>
        </w:rPr>
        <w:t xml:space="preserve">przypadku, gdy zmiana ta nastąpi przed 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A4182">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środków finansowych, Instytucja Pośrednicząca oświadcza, że przekazuje Beneficjentowi tytuł do wszelkich regresowych roszczeń finansowych względem osoby bezpodstawnie wzbogaconej.</w:t>
      </w:r>
    </w:p>
    <w:p w:rsidR="00B1494C" w:rsidRPr="009325D5" w:rsidRDefault="00E73AB2" w:rsidP="00CC64C6">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rsidR="00B1494C" w:rsidRDefault="00E73AB2" w:rsidP="00CA730C">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rsidR="00C52448" w:rsidRDefault="00C52448" w:rsidP="00B61C0C">
      <w:pPr>
        <w:pStyle w:val="Tekstpodstawowy"/>
        <w:spacing w:after="120"/>
        <w:jc w:val="center"/>
        <w:rPr>
          <w:rFonts w:ascii="Arial" w:hAnsi="Arial" w:cs="Arial"/>
          <w:bCs/>
          <w:sz w:val="20"/>
          <w:szCs w:val="20"/>
        </w:rPr>
      </w:pPr>
    </w:p>
    <w:p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sidRPr="009325D5">
        <w:rPr>
          <w:rFonts w:ascii="Arial" w:hAnsi="Arial" w:cs="Arial"/>
          <w:bCs/>
          <w:sz w:val="20"/>
          <w:szCs w:val="20"/>
        </w:rPr>
        <w:t>2</w:t>
      </w:r>
      <w:r w:rsidR="00353F1C">
        <w:rPr>
          <w:rFonts w:ascii="Arial" w:hAnsi="Arial" w:cs="Arial"/>
          <w:bCs/>
          <w:sz w:val="20"/>
          <w:szCs w:val="20"/>
        </w:rPr>
        <w:t>4</w:t>
      </w:r>
      <w:r w:rsidRPr="009325D5">
        <w:rPr>
          <w:rFonts w:ascii="Arial" w:hAnsi="Arial" w:cs="Arial"/>
          <w:bCs/>
          <w:sz w:val="20"/>
          <w:szCs w:val="20"/>
        </w:rPr>
        <w:t>.</w:t>
      </w:r>
    </w:p>
    <w:p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rsidR="00B1494C" w:rsidRPr="00605F60" w:rsidRDefault="00B1494C" w:rsidP="00E73AB2">
      <w:pPr>
        <w:numPr>
          <w:ilvl w:val="1"/>
          <w:numId w:val="22"/>
        </w:numPr>
        <w:tabs>
          <w:tab w:val="clear" w:pos="1588"/>
          <w:tab w:val="num" w:pos="-1985"/>
        </w:tabs>
        <w:ind w:left="709" w:hanging="283"/>
        <w:jc w:val="both"/>
        <w:rPr>
          <w:rFonts w:ascii="Arial" w:hAnsi="Arial" w:cs="Arial"/>
          <w:sz w:val="20"/>
          <w:szCs w:val="20"/>
        </w:rPr>
      </w:pPr>
      <w:r w:rsidRPr="00605F60">
        <w:rPr>
          <w:rFonts w:ascii="Arial" w:hAnsi="Arial" w:cs="Arial"/>
          <w:sz w:val="20"/>
          <w:szCs w:val="20"/>
        </w:rPr>
        <w:t xml:space="preserve">nie rozpoczął realizacji Projektu w terminie 3 miesięcy od dnia rozpoczęcia realizacji Projektu, o którym mowa w § </w:t>
      </w:r>
      <w:r w:rsidR="0073308A" w:rsidRPr="00A00F4F">
        <w:rPr>
          <w:rFonts w:ascii="Arial" w:hAnsi="Arial" w:cs="Arial"/>
          <w:sz w:val="20"/>
          <w:szCs w:val="20"/>
        </w:rPr>
        <w:t>6</w:t>
      </w:r>
      <w:r w:rsidR="0025189A" w:rsidRPr="000A4535">
        <w:rPr>
          <w:rFonts w:ascii="Arial" w:hAnsi="Arial" w:cs="Arial"/>
          <w:sz w:val="20"/>
          <w:szCs w:val="20"/>
        </w:rPr>
        <w:t xml:space="preserve"> </w:t>
      </w:r>
      <w:r w:rsidRPr="00605F60">
        <w:rPr>
          <w:rFonts w:ascii="Arial" w:hAnsi="Arial" w:cs="Arial"/>
          <w:sz w:val="20"/>
          <w:szCs w:val="20"/>
        </w:rPr>
        <w:t>ust. 1</w:t>
      </w:r>
      <w:r w:rsidR="00F759DD" w:rsidRPr="00605F60">
        <w:rPr>
          <w:rFonts w:ascii="Arial" w:hAnsi="Arial" w:cs="Arial"/>
          <w:sz w:val="20"/>
          <w:szCs w:val="20"/>
        </w:rPr>
        <w:t xml:space="preserve"> i nie poinformował </w:t>
      </w:r>
      <w:r w:rsidR="00620902" w:rsidRPr="00605F60">
        <w:rPr>
          <w:rFonts w:ascii="Arial" w:hAnsi="Arial" w:cs="Arial"/>
          <w:sz w:val="20"/>
          <w:szCs w:val="20"/>
        </w:rPr>
        <w:t xml:space="preserve">niezwłocznie </w:t>
      </w:r>
      <w:r w:rsidR="00F759DD" w:rsidRPr="00605F60">
        <w:rPr>
          <w:rFonts w:ascii="Arial" w:hAnsi="Arial" w:cs="Arial"/>
          <w:sz w:val="20"/>
          <w:szCs w:val="20"/>
        </w:rPr>
        <w:t>o przyczynach opóźnienia</w:t>
      </w:r>
      <w:r w:rsidRPr="00605F60">
        <w:rPr>
          <w:rFonts w:ascii="Arial" w:hAnsi="Arial" w:cs="Arial"/>
          <w:sz w:val="20"/>
          <w:szCs w:val="20"/>
        </w:rPr>
        <w: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odmówił poddania się kontroli </w:t>
      </w:r>
      <w:r w:rsidR="00F414AF">
        <w:rPr>
          <w:rFonts w:ascii="Arial" w:hAnsi="Arial" w:cs="Arial"/>
          <w:sz w:val="20"/>
          <w:szCs w:val="20"/>
        </w:rPr>
        <w:t>lub</w:t>
      </w:r>
      <w:r w:rsidRPr="009325D5">
        <w:rPr>
          <w:rFonts w:ascii="Arial" w:hAnsi="Arial" w:cs="Arial"/>
          <w:sz w:val="20"/>
          <w:szCs w:val="20"/>
        </w:rPr>
        <w:t xml:space="preserve"> audytowi uprawnionych instytucji</w:t>
      </w:r>
      <w:r w:rsidR="00F414AF">
        <w:rPr>
          <w:rFonts w:ascii="Arial" w:hAnsi="Arial" w:cs="Arial"/>
          <w:sz w:val="20"/>
          <w:szCs w:val="20"/>
        </w:rPr>
        <w:t>,</w:t>
      </w:r>
      <w:r w:rsidRPr="009325D5">
        <w:rPr>
          <w:rFonts w:ascii="Arial" w:hAnsi="Arial" w:cs="Arial"/>
          <w:sz w:val="20"/>
          <w:szCs w:val="20"/>
        </w:rPr>
        <w:t xml:space="preserve"> uniemożliwił </w:t>
      </w:r>
      <w:r w:rsidR="002645C7">
        <w:rPr>
          <w:rFonts w:ascii="Arial" w:hAnsi="Arial" w:cs="Arial"/>
          <w:sz w:val="20"/>
          <w:szCs w:val="20"/>
        </w:rPr>
        <w:t>lub utrudni</w:t>
      </w:r>
      <w:r w:rsidR="00F414AF">
        <w:rPr>
          <w:rFonts w:ascii="Arial" w:hAnsi="Arial" w:cs="Arial"/>
          <w:sz w:val="20"/>
          <w:szCs w:val="20"/>
        </w:rPr>
        <w:t>ł</w:t>
      </w:r>
      <w:r w:rsidR="002645C7">
        <w:rPr>
          <w:rFonts w:ascii="Arial" w:hAnsi="Arial" w:cs="Arial"/>
          <w:sz w:val="20"/>
          <w:szCs w:val="20"/>
        </w:rPr>
        <w:t xml:space="preserve"> </w:t>
      </w:r>
      <w:r w:rsidR="00F414AF">
        <w:rPr>
          <w:rFonts w:ascii="Arial" w:hAnsi="Arial" w:cs="Arial"/>
          <w:sz w:val="20"/>
          <w:szCs w:val="20"/>
        </w:rPr>
        <w:t xml:space="preserve">ich </w:t>
      </w:r>
      <w:r w:rsidR="002645C7">
        <w:rPr>
          <w:rFonts w:ascii="Arial" w:hAnsi="Arial" w:cs="Arial"/>
          <w:sz w:val="20"/>
          <w:szCs w:val="20"/>
        </w:rPr>
        <w:t>przeprowadzenie</w:t>
      </w:r>
      <w:r w:rsidRPr="009325D5">
        <w:rPr>
          <w:rFonts w:ascii="Arial" w:hAnsi="Arial" w:cs="Arial"/>
          <w:sz w:val="20"/>
          <w:szCs w:val="20"/>
        </w:rPr>
        <w: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w terminie określonym przez Instytucję Pośredniczącą lub inny uprawniony podmiot nie usunął stwierdzonych nieprawidłowości lub nie złożył stosownych wyjaśnień;</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nie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nie przestrzegał ustawy -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C03A7A">
        <w:rPr>
          <w:rFonts w:ascii="Arial" w:hAnsi="Arial" w:cs="Arial"/>
          <w:sz w:val="20"/>
          <w:szCs w:val="20"/>
        </w:rPr>
        <w:t>dokonał wyboru wykonawcy z </w:t>
      </w:r>
      <w:r w:rsidR="005C1DC9" w:rsidRPr="00CB150E">
        <w:rPr>
          <w:rFonts w:ascii="Arial" w:hAnsi="Arial" w:cs="Arial"/>
          <w:sz w:val="20"/>
          <w:szCs w:val="20"/>
        </w:rPr>
        <w:t>naruszeniem § </w:t>
      </w:r>
      <w:r w:rsidR="0025189A" w:rsidRPr="00CB150E">
        <w:rPr>
          <w:rFonts w:ascii="Arial" w:hAnsi="Arial" w:cs="Arial"/>
          <w:sz w:val="20"/>
          <w:szCs w:val="20"/>
        </w:rPr>
        <w:t>16</w:t>
      </w:r>
      <w:r w:rsidR="00793E6A">
        <w:rPr>
          <w:rFonts w:ascii="Arial" w:hAnsi="Arial" w:cs="Arial"/>
          <w:sz w:val="20"/>
          <w:szCs w:val="20"/>
        </w:rPr>
        <w:t xml:space="preserve"> ust. 4-6</w:t>
      </w:r>
      <w:r w:rsidR="003C254A">
        <w:rPr>
          <w:rFonts w:ascii="Arial" w:hAnsi="Arial" w:cs="Arial"/>
          <w:sz w:val="20"/>
          <w:szCs w:val="20"/>
        </w:rPr>
        <w:t>;</w:t>
      </w:r>
    </w:p>
    <w:p w:rsidR="00B1494C" w:rsidRDefault="000030CF"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 xml:space="preserve">nie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rsidR="00E82C30" w:rsidRDefault="00E708ED"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nie prowadzi</w:t>
      </w:r>
      <w:r w:rsidR="00991260">
        <w:rPr>
          <w:rFonts w:ascii="Arial" w:hAnsi="Arial" w:cs="Arial"/>
          <w:sz w:val="20"/>
          <w:szCs w:val="20"/>
        </w:rPr>
        <w:t xml:space="preserve"> promocji </w:t>
      </w:r>
      <w:r>
        <w:rPr>
          <w:rFonts w:ascii="Arial" w:hAnsi="Arial" w:cs="Arial"/>
          <w:sz w:val="20"/>
          <w:szCs w:val="20"/>
        </w:rPr>
        <w:t xml:space="preserve">Projektu </w:t>
      </w:r>
      <w:r w:rsidR="00991260">
        <w:rPr>
          <w:rFonts w:ascii="Arial" w:hAnsi="Arial" w:cs="Arial"/>
          <w:sz w:val="20"/>
          <w:szCs w:val="20"/>
        </w:rPr>
        <w:t xml:space="preserve">zgodnie z </w:t>
      </w:r>
      <w:r w:rsidR="00991260" w:rsidRPr="009325D5">
        <w:rPr>
          <w:rFonts w:ascii="Arial" w:hAnsi="Arial" w:cs="Arial"/>
          <w:sz w:val="20"/>
          <w:szCs w:val="20"/>
        </w:rPr>
        <w:t xml:space="preserve">§ </w:t>
      </w:r>
      <w:r w:rsidR="0025189A">
        <w:rPr>
          <w:rFonts w:ascii="Arial" w:hAnsi="Arial" w:cs="Arial"/>
          <w:sz w:val="20"/>
          <w:szCs w:val="20"/>
        </w:rPr>
        <w:t>20</w:t>
      </w:r>
      <w:r w:rsidR="00E82C30">
        <w:rPr>
          <w:rFonts w:ascii="Arial" w:hAnsi="Arial" w:cs="Arial"/>
          <w:sz w:val="20"/>
          <w:szCs w:val="20"/>
        </w:rPr>
        <w:t>;</w:t>
      </w:r>
    </w:p>
    <w:p w:rsidR="00991260" w:rsidRDefault="00E82C30" w:rsidP="00E73AB2">
      <w:pPr>
        <w:numPr>
          <w:ilvl w:val="1"/>
          <w:numId w:val="22"/>
        </w:numPr>
        <w:tabs>
          <w:tab w:val="clear" w:pos="1588"/>
          <w:tab w:val="num" w:pos="-1985"/>
        </w:tabs>
        <w:spacing w:after="120"/>
        <w:ind w:left="709" w:hanging="284"/>
        <w:jc w:val="both"/>
        <w:rPr>
          <w:rFonts w:ascii="Arial" w:hAnsi="Arial" w:cs="Arial"/>
          <w:sz w:val="20"/>
          <w:szCs w:val="20"/>
        </w:rPr>
      </w:pPr>
      <w:r w:rsidRPr="00E82C30">
        <w:rPr>
          <w:rFonts w:ascii="Arial" w:hAnsi="Arial" w:cs="Arial"/>
          <w:sz w:val="20"/>
          <w:szCs w:val="20"/>
        </w:rPr>
        <w:t>nie przestrzegał przepisów prawa</w:t>
      </w:r>
      <w:r w:rsidR="00B07A52">
        <w:rPr>
          <w:rFonts w:ascii="Arial" w:hAnsi="Arial" w:cs="Arial"/>
          <w:sz w:val="20"/>
          <w:szCs w:val="20"/>
        </w:rPr>
        <w:t>.</w:t>
      </w:r>
    </w:p>
    <w:p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rsidR="00A922DF" w:rsidRPr="009325D5" w:rsidRDefault="006D46AD" w:rsidP="00E73AB2">
      <w:pPr>
        <w:numPr>
          <w:ilvl w:val="1"/>
          <w:numId w:val="138"/>
        </w:numPr>
        <w:tabs>
          <w:tab w:val="clear" w:pos="1588"/>
          <w:tab w:val="num" w:pos="-4253"/>
        </w:tabs>
        <w:ind w:left="709" w:hanging="283"/>
        <w:jc w:val="both"/>
        <w:rPr>
          <w:rFonts w:ascii="Arial" w:hAnsi="Arial" w:cs="Arial"/>
          <w:sz w:val="20"/>
          <w:szCs w:val="20"/>
        </w:rPr>
      </w:pPr>
      <w:r w:rsidRPr="006D46AD">
        <w:rPr>
          <w:rFonts w:ascii="Arial" w:hAnsi="Arial" w:cs="Arial"/>
          <w:sz w:val="20"/>
          <w:szCs w:val="20"/>
        </w:rPr>
        <w:t>przedstawił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 xml:space="preserve">w celu uzyskania dofinansowania </w:t>
      </w:r>
      <w:r w:rsidR="00407095" w:rsidRPr="009325D5">
        <w:rPr>
          <w:rFonts w:ascii="Arial" w:hAnsi="Arial" w:cs="Arial"/>
          <w:sz w:val="20"/>
          <w:szCs w:val="20"/>
        </w:rPr>
        <w:t>lub na etapie realizacji P</w:t>
      </w:r>
      <w:r w:rsidR="00FA05EE" w:rsidRPr="009325D5">
        <w:rPr>
          <w:rFonts w:ascii="Arial" w:hAnsi="Arial" w:cs="Arial"/>
          <w:sz w:val="20"/>
          <w:szCs w:val="20"/>
        </w:rPr>
        <w:t>rojektu</w:t>
      </w:r>
      <w:r w:rsidR="00A922DF" w:rsidRPr="009325D5">
        <w:rPr>
          <w:rFonts w:ascii="Arial" w:hAnsi="Arial" w:cs="Arial"/>
          <w:sz w:val="20"/>
          <w:szCs w:val="20"/>
        </w:rPr>
        <w:t>;</w:t>
      </w:r>
    </w:p>
    <w:p w:rsidR="00A922DF" w:rsidRPr="00275D6E" w:rsidRDefault="009A7855"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zostało wszczęte wobec niego postępowanie likwidacyjne lub</w:t>
      </w:r>
      <w:r w:rsidRPr="00275D6E">
        <w:rPr>
          <w:rFonts w:ascii="Arial" w:hAnsi="Arial" w:cs="Arial"/>
          <w:sz w:val="20"/>
          <w:szCs w:val="20"/>
        </w:rPr>
        <w:t xml:space="preserve"> </w:t>
      </w:r>
      <w:r w:rsidR="00407095" w:rsidRPr="00275D6E">
        <w:rPr>
          <w:rFonts w:ascii="Arial" w:hAnsi="Arial" w:cs="Arial"/>
          <w:sz w:val="20"/>
          <w:szCs w:val="20"/>
        </w:rPr>
        <w:t>pozostaje pod zarządem komisarycznym</w:t>
      </w:r>
      <w:r w:rsidR="00C31D84" w:rsidRPr="00275D6E">
        <w:rPr>
          <w:rFonts w:ascii="Arial" w:hAnsi="Arial" w:cs="Arial"/>
          <w:sz w:val="20"/>
          <w:szCs w:val="20"/>
        </w:rPr>
        <w:t>;</w:t>
      </w:r>
    </w:p>
    <w:p w:rsidR="009D1B87" w:rsidRDefault="004F3B58"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zaprzestał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rsidR="006D4114" w:rsidRPr="006D4114" w:rsidRDefault="006D4114"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narusza obowiązki wynikające z § </w:t>
      </w:r>
      <w:r w:rsidR="0025189A">
        <w:rPr>
          <w:rFonts w:ascii="Arial" w:hAnsi="Arial" w:cs="Arial"/>
          <w:sz w:val="20"/>
          <w:szCs w:val="20"/>
        </w:rPr>
        <w:t>22</w:t>
      </w:r>
      <w:r w:rsidRPr="006D4114">
        <w:rPr>
          <w:rFonts w:ascii="Arial" w:hAnsi="Arial" w:cs="Arial"/>
          <w:sz w:val="20"/>
          <w:szCs w:val="20"/>
        </w:rPr>
        <w:t>;</w:t>
      </w:r>
    </w:p>
    <w:p w:rsidR="00B07A52" w:rsidRPr="006D4114" w:rsidRDefault="00B07A52"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nie osiągnął celów Projektu;</w:t>
      </w:r>
    </w:p>
    <w:p w:rsidR="00883427" w:rsidRDefault="00883427"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przeniósł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rsidR="00F85C4F" w:rsidRDefault="007F6735" w:rsidP="00E73AB2">
      <w:pPr>
        <w:numPr>
          <w:ilvl w:val="1"/>
          <w:numId w:val="138"/>
        </w:numPr>
        <w:tabs>
          <w:tab w:val="clear" w:pos="1588"/>
          <w:tab w:val="num" w:pos="-4253"/>
        </w:tabs>
        <w:ind w:left="709" w:hanging="283"/>
        <w:jc w:val="both"/>
        <w:rPr>
          <w:rFonts w:ascii="Arial" w:hAnsi="Arial" w:cs="Arial"/>
          <w:sz w:val="20"/>
          <w:szCs w:val="20"/>
        </w:rPr>
      </w:pPr>
      <w:r w:rsidRPr="005563A9">
        <w:rPr>
          <w:rFonts w:ascii="Arial" w:hAnsi="Arial" w:cs="Arial"/>
          <w:sz w:val="20"/>
          <w:szCs w:val="20"/>
        </w:rPr>
        <w:t>obciąż</w:t>
      </w:r>
      <w:r>
        <w:rPr>
          <w:rFonts w:ascii="Arial" w:hAnsi="Arial" w:cs="Arial"/>
          <w:sz w:val="20"/>
          <w:szCs w:val="20"/>
        </w:rPr>
        <w:t>ył</w:t>
      </w:r>
      <w:r w:rsidRPr="005563A9">
        <w:rPr>
          <w:rFonts w:ascii="Arial" w:hAnsi="Arial" w:cs="Arial"/>
          <w:sz w:val="20"/>
          <w:szCs w:val="20"/>
        </w:rPr>
        <w:t xml:space="preserve"> wartości niematerialn</w:t>
      </w:r>
      <w:r>
        <w:rPr>
          <w:rFonts w:ascii="Arial" w:hAnsi="Arial" w:cs="Arial"/>
          <w:sz w:val="20"/>
          <w:szCs w:val="20"/>
        </w:rPr>
        <w:t>e</w:t>
      </w:r>
      <w:r w:rsidRPr="005563A9">
        <w:rPr>
          <w:rFonts w:ascii="Arial" w:hAnsi="Arial" w:cs="Arial"/>
          <w:sz w:val="20"/>
          <w:szCs w:val="20"/>
        </w:rPr>
        <w:t xml:space="preserve"> i prawn</w:t>
      </w:r>
      <w:r>
        <w:rPr>
          <w:rFonts w:ascii="Arial" w:hAnsi="Arial" w:cs="Arial"/>
          <w:sz w:val="20"/>
          <w:szCs w:val="20"/>
        </w:rPr>
        <w:t>e</w:t>
      </w:r>
      <w:r w:rsidRPr="005563A9">
        <w:rPr>
          <w:rFonts w:ascii="Arial" w:hAnsi="Arial" w:cs="Arial"/>
          <w:sz w:val="20"/>
          <w:szCs w:val="20"/>
        </w:rPr>
        <w:t xml:space="preserve"> lub środk</w:t>
      </w:r>
      <w:r>
        <w:rPr>
          <w:rFonts w:ascii="Arial" w:hAnsi="Arial" w:cs="Arial"/>
          <w:sz w:val="20"/>
          <w:szCs w:val="20"/>
        </w:rPr>
        <w:t>i</w:t>
      </w:r>
      <w:r w:rsidRPr="005563A9">
        <w:rPr>
          <w:rFonts w:ascii="Arial" w:hAnsi="Arial" w:cs="Arial"/>
          <w:sz w:val="20"/>
          <w:szCs w:val="20"/>
        </w:rPr>
        <w:t xml:space="preserve"> trwał</w:t>
      </w:r>
      <w:r>
        <w:rPr>
          <w:rFonts w:ascii="Arial" w:hAnsi="Arial" w:cs="Arial"/>
          <w:sz w:val="20"/>
          <w:szCs w:val="20"/>
        </w:rPr>
        <w:t>e</w:t>
      </w:r>
      <w:r w:rsidRPr="005563A9">
        <w:rPr>
          <w:rFonts w:ascii="Arial" w:hAnsi="Arial" w:cs="Arial"/>
          <w:sz w:val="20"/>
          <w:szCs w:val="20"/>
        </w:rPr>
        <w:t>, w tym nieruchomości, nabyt</w:t>
      </w:r>
      <w:r>
        <w:rPr>
          <w:rFonts w:ascii="Arial" w:hAnsi="Arial" w:cs="Arial"/>
          <w:sz w:val="20"/>
          <w:szCs w:val="20"/>
        </w:rPr>
        <w:t>e</w:t>
      </w:r>
      <w:r w:rsidRPr="005563A9">
        <w:rPr>
          <w:rFonts w:ascii="Arial" w:hAnsi="Arial" w:cs="Arial"/>
          <w:sz w:val="20"/>
          <w:szCs w:val="20"/>
        </w:rPr>
        <w:t xml:space="preserve"> lub </w:t>
      </w:r>
      <w:r>
        <w:rPr>
          <w:rFonts w:ascii="Arial" w:hAnsi="Arial" w:cs="Arial"/>
          <w:sz w:val="20"/>
          <w:szCs w:val="20"/>
        </w:rPr>
        <w:t>powstałe w ramach realizacji P</w:t>
      </w:r>
      <w:r w:rsidRPr="005563A9">
        <w:rPr>
          <w:rFonts w:ascii="Arial" w:hAnsi="Arial" w:cs="Arial"/>
          <w:sz w:val="20"/>
          <w:szCs w:val="20"/>
        </w:rPr>
        <w:t>rojektu</w:t>
      </w:r>
      <w:r>
        <w:rPr>
          <w:rFonts w:ascii="Arial" w:hAnsi="Arial" w:cs="Arial"/>
          <w:sz w:val="20"/>
          <w:szCs w:val="20"/>
        </w:rPr>
        <w:t xml:space="preserve"> </w:t>
      </w:r>
      <w:r w:rsidRPr="009325D5">
        <w:rPr>
          <w:rFonts w:ascii="Arial" w:hAnsi="Arial" w:cs="Arial"/>
          <w:sz w:val="20"/>
          <w:szCs w:val="20"/>
        </w:rPr>
        <w:t>bez zgody Instytucji Pośredniczącej</w:t>
      </w:r>
      <w:r>
        <w:rPr>
          <w:rFonts w:ascii="Arial" w:hAnsi="Arial" w:cs="Arial"/>
          <w:sz w:val="20"/>
          <w:szCs w:val="20"/>
        </w:rPr>
        <w:t>;</w:t>
      </w:r>
    </w:p>
    <w:p w:rsidR="00CD457D" w:rsidRPr="009E42CD" w:rsidRDefault="00C31D84" w:rsidP="00C03A7A">
      <w:pPr>
        <w:numPr>
          <w:ilvl w:val="1"/>
          <w:numId w:val="138"/>
        </w:numPr>
        <w:tabs>
          <w:tab w:val="clear" w:pos="1588"/>
          <w:tab w:val="num" w:pos="-4253"/>
        </w:tabs>
        <w:ind w:left="709" w:hanging="283"/>
        <w:jc w:val="both"/>
        <w:rPr>
          <w:rFonts w:ascii="Arial" w:hAnsi="Arial" w:cs="Arial"/>
          <w:bCs/>
          <w:sz w:val="20"/>
          <w:szCs w:val="20"/>
        </w:rPr>
      </w:pPr>
      <w:r w:rsidRPr="00C31D84">
        <w:rPr>
          <w:rFonts w:ascii="Arial" w:hAnsi="Arial" w:cs="Arial"/>
          <w:sz w:val="20"/>
          <w:szCs w:val="20"/>
        </w:rPr>
        <w:t xml:space="preserve">wystąpią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sidR="004D43A3">
        <w:rPr>
          <w:rFonts w:ascii="Arial" w:hAnsi="Arial" w:cs="Arial"/>
          <w:sz w:val="20"/>
          <w:szCs w:val="20"/>
        </w:rPr>
        <w:t>;</w:t>
      </w:r>
    </w:p>
    <w:p w:rsidR="002C3199" w:rsidRPr="00FA6D15" w:rsidRDefault="002C3199" w:rsidP="00FA6D15">
      <w:pPr>
        <w:pStyle w:val="Akapitzlist"/>
        <w:numPr>
          <w:ilvl w:val="0"/>
          <w:numId w:val="230"/>
        </w:numPr>
        <w:tabs>
          <w:tab w:val="left" w:pos="709"/>
        </w:tabs>
        <w:spacing w:before="120" w:after="120"/>
        <w:ind w:left="426" w:hanging="426"/>
        <w:jc w:val="both"/>
        <w:rPr>
          <w:rFonts w:ascii="Arial" w:hAnsi="Arial" w:cs="Arial"/>
          <w:sz w:val="20"/>
          <w:szCs w:val="20"/>
        </w:rPr>
      </w:pPr>
      <w:r w:rsidRPr="00FA6D15">
        <w:rPr>
          <w:rFonts w:ascii="Arial" w:hAnsi="Arial" w:cs="Arial"/>
          <w:sz w:val="20"/>
          <w:szCs w:val="20"/>
        </w:rPr>
        <w:t>Beneficjent może wypowiedzieć Umowę z zachowaniem miesięcznego okresu wypowiedzenia. Wypowiedzenie następuje na piśmie i musi zawierać przyczyny wypowiedzenia Umowy.</w:t>
      </w:r>
    </w:p>
    <w:p w:rsidR="002C3199" w:rsidRDefault="002C3199" w:rsidP="007F6192">
      <w:pPr>
        <w:spacing w:after="120"/>
        <w:jc w:val="center"/>
        <w:rPr>
          <w:rFonts w:ascii="Arial" w:hAnsi="Arial" w:cs="Arial"/>
          <w:bCs/>
          <w:sz w:val="20"/>
          <w:szCs w:val="20"/>
        </w:rPr>
      </w:pPr>
    </w:p>
    <w:p w:rsidR="006D4114" w:rsidRPr="00BF73CB" w:rsidRDefault="006D4114" w:rsidP="007F6192">
      <w:pPr>
        <w:spacing w:after="120"/>
        <w:jc w:val="center"/>
        <w:rPr>
          <w:rFonts w:ascii="Arial" w:hAnsi="Arial" w:cs="Arial"/>
          <w:bCs/>
          <w:sz w:val="20"/>
          <w:szCs w:val="20"/>
        </w:rPr>
      </w:pPr>
      <w:r w:rsidRPr="00BF73CB">
        <w:rPr>
          <w:rFonts w:ascii="Arial" w:hAnsi="Arial" w:cs="Arial"/>
          <w:bCs/>
          <w:sz w:val="20"/>
          <w:szCs w:val="20"/>
        </w:rPr>
        <w:t xml:space="preserve">§ </w:t>
      </w:r>
      <w:r w:rsidR="00353F1C" w:rsidRPr="00BF73CB">
        <w:rPr>
          <w:rFonts w:ascii="Arial" w:hAnsi="Arial" w:cs="Arial"/>
          <w:bCs/>
          <w:sz w:val="20"/>
          <w:szCs w:val="20"/>
        </w:rPr>
        <w:t>2</w:t>
      </w:r>
      <w:r w:rsidR="00353F1C">
        <w:rPr>
          <w:rFonts w:ascii="Arial" w:hAnsi="Arial" w:cs="Arial"/>
          <w:bCs/>
          <w:sz w:val="20"/>
          <w:szCs w:val="20"/>
        </w:rPr>
        <w:t>5</w:t>
      </w:r>
      <w:r w:rsidR="00BF73CB" w:rsidRPr="00BF73CB">
        <w:rPr>
          <w:rFonts w:ascii="Arial" w:hAnsi="Arial" w:cs="Arial"/>
          <w:bCs/>
          <w:sz w:val="20"/>
          <w:szCs w:val="20"/>
        </w:rPr>
        <w:t>.</w:t>
      </w:r>
    </w:p>
    <w:p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rsidR="00C965C4" w:rsidRDefault="00C965C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C965C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rsidR="006D4114" w:rsidRPr="006D4114" w:rsidRDefault="006D411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8F7ED6">
        <w:rPr>
          <w:rFonts w:ascii="Arial" w:hAnsi="Arial" w:cs="Arial"/>
          <w:sz w:val="20"/>
          <w:szCs w:val="20"/>
        </w:rPr>
        <w:t>.</w:t>
      </w:r>
      <w:r w:rsidR="00310A9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rsidR="007F6192" w:rsidRPr="00755D76" w:rsidRDefault="007F6192" w:rsidP="006D4114">
      <w:pPr>
        <w:pStyle w:val="Tekstpodstawowy"/>
        <w:numPr>
          <w:ilvl w:val="3"/>
          <w:numId w:val="137"/>
        </w:numPr>
        <w:ind w:left="284" w:hanging="284"/>
        <w:rPr>
          <w:rFonts w:ascii="Arial" w:hAnsi="Arial" w:cs="Arial"/>
          <w:sz w:val="20"/>
          <w:szCs w:val="20"/>
        </w:rPr>
      </w:pPr>
      <w:r w:rsidRPr="00755D76">
        <w:rPr>
          <w:rFonts w:ascii="Arial" w:hAnsi="Arial" w:cs="Arial"/>
          <w:sz w:val="20"/>
          <w:szCs w:val="20"/>
        </w:rPr>
        <w:t>W przypadku:</w:t>
      </w:r>
    </w:p>
    <w:p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rsidR="007F6192" w:rsidRPr="00C03A7A" w:rsidRDefault="007F6192" w:rsidP="00C03A7A">
      <w:pPr>
        <w:numPr>
          <w:ilvl w:val="0"/>
          <w:numId w:val="88"/>
        </w:numPr>
        <w:tabs>
          <w:tab w:val="left" w:pos="-1418"/>
        </w:tabs>
        <w:suppressAutoHyphens w:val="0"/>
        <w:ind w:left="709" w:hanging="283"/>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r w:rsidR="00C03A7A" w:rsidRPr="00C03A7A">
        <w:rPr>
          <w:rFonts w:ascii="Arial" w:hAnsi="Arial" w:cs="Arial"/>
          <w:sz w:val="20"/>
          <w:szCs w:val="20"/>
        </w:rPr>
        <w:t> </w:t>
      </w:r>
      <w:r w:rsidRPr="00C03A7A">
        <w:rPr>
          <w:rFonts w:ascii="Arial" w:hAnsi="Arial" w:cs="Arial"/>
          <w:sz w:val="20"/>
          <w:szCs w:val="20"/>
        </w:rPr>
        <w:t>finansach publicznych;</w:t>
      </w:r>
    </w:p>
    <w:p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rsidR="00730132" w:rsidRDefault="00730132" w:rsidP="006D4114">
      <w:pPr>
        <w:autoSpaceDE w:val="0"/>
        <w:autoSpaceDN w:val="0"/>
        <w:adjustRightInd w:val="0"/>
        <w:ind w:firstLine="284"/>
        <w:jc w:val="both"/>
        <w:rPr>
          <w:rFonts w:ascii="Arial" w:hAnsi="Arial" w:cs="Arial"/>
          <w:sz w:val="20"/>
          <w:szCs w:val="20"/>
        </w:rPr>
      </w:pPr>
    </w:p>
    <w:p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rsidR="007F6192" w:rsidRDefault="007F6192" w:rsidP="006D4114">
      <w:pPr>
        <w:pStyle w:val="Tekstpodstawowy"/>
        <w:numPr>
          <w:ilvl w:val="3"/>
          <w:numId w:val="137"/>
        </w:numPr>
        <w:spacing w:before="120" w:after="120"/>
        <w:ind w:left="284" w:hanging="284"/>
        <w:rPr>
          <w:rFonts w:ascii="Arial" w:hAnsi="Arial" w:cs="Arial"/>
          <w:sz w:val="20"/>
          <w:szCs w:val="20"/>
        </w:rPr>
      </w:pPr>
      <w:r w:rsidRPr="00755D76">
        <w:rPr>
          <w:rFonts w:ascii="Arial" w:hAnsi="Arial" w:cs="Arial"/>
          <w:sz w:val="20"/>
          <w:szCs w:val="20"/>
        </w:rPr>
        <w:t xml:space="preserve">W przypadku naruszenia trwałości </w:t>
      </w:r>
      <w:r>
        <w:rPr>
          <w:rFonts w:ascii="Arial" w:hAnsi="Arial" w:cs="Arial"/>
          <w:sz w:val="20"/>
          <w:szCs w:val="20"/>
        </w:rPr>
        <w:t>P</w:t>
      </w:r>
      <w:r w:rsidRPr="00755D76">
        <w:rPr>
          <w:rFonts w:ascii="Arial" w:hAnsi="Arial" w:cs="Arial"/>
          <w:sz w:val="20"/>
          <w:szCs w:val="20"/>
        </w:rPr>
        <w:t>rojektu</w:t>
      </w:r>
      <w:r w:rsidR="00806EAA">
        <w:rPr>
          <w:rFonts w:ascii="Arial" w:hAnsi="Arial" w:cs="Arial"/>
          <w:sz w:val="20"/>
          <w:szCs w:val="20"/>
        </w:rPr>
        <w:t>,</w:t>
      </w:r>
      <w:r w:rsidRPr="00755D76">
        <w:rPr>
          <w:rFonts w:ascii="Arial" w:hAnsi="Arial" w:cs="Arial"/>
          <w:sz w:val="20"/>
          <w:szCs w:val="20"/>
        </w:rPr>
        <w:t xml:space="preserve"> zwrot dofinansowania następuje na zasadach określonych w art. 71 rozporządzenia </w:t>
      </w:r>
      <w:r>
        <w:rPr>
          <w:rFonts w:ascii="Arial" w:hAnsi="Arial" w:cs="Arial"/>
          <w:sz w:val="20"/>
          <w:szCs w:val="20"/>
        </w:rPr>
        <w:t>ogólnego</w:t>
      </w:r>
      <w:r w:rsidRPr="00755D76">
        <w:rPr>
          <w:rFonts w:ascii="Arial" w:hAnsi="Arial" w:cs="Arial"/>
          <w:sz w:val="20"/>
          <w:szCs w:val="20"/>
        </w:rPr>
        <w:t>.</w:t>
      </w:r>
    </w:p>
    <w:p w:rsidR="00D866E6" w:rsidRDefault="007F6192" w:rsidP="00D866E6">
      <w:pPr>
        <w:pStyle w:val="Akapitzlist"/>
        <w:numPr>
          <w:ilvl w:val="3"/>
          <w:numId w:val="137"/>
        </w:numPr>
        <w:suppressAutoHyphens w:val="0"/>
        <w:spacing w:after="120"/>
        <w:ind w:left="284" w:hanging="284"/>
        <w:jc w:val="both"/>
        <w:rPr>
          <w:rFonts w:ascii="Arial" w:hAnsi="Arial" w:cs="Arial"/>
          <w:sz w:val="20"/>
          <w:szCs w:val="20"/>
        </w:rPr>
      </w:pPr>
      <w:r w:rsidRPr="008D2CB6">
        <w:rPr>
          <w:rFonts w:ascii="Arial" w:hAnsi="Arial" w:cs="Arial"/>
          <w:sz w:val="20"/>
          <w:szCs w:val="20"/>
        </w:rPr>
        <w:t xml:space="preserve">Beneficjent zobowiązuje się do zwrotu środków również w przypadku wystąpienia w Projekcie sytuacji wskazanych w ust. </w:t>
      </w:r>
      <w:r w:rsidR="008D2CB6">
        <w:rPr>
          <w:rFonts w:ascii="Arial" w:hAnsi="Arial" w:cs="Arial"/>
          <w:sz w:val="20"/>
          <w:szCs w:val="20"/>
        </w:rPr>
        <w:t>3 lub 4</w:t>
      </w:r>
      <w:r w:rsidRPr="008D2CB6">
        <w:rPr>
          <w:rFonts w:ascii="Arial" w:hAnsi="Arial" w:cs="Arial"/>
          <w:sz w:val="20"/>
          <w:szCs w:val="20"/>
        </w:rPr>
        <w:t xml:space="preserve"> wynikających z działania lub zaniechania podmiotów</w:t>
      </w:r>
      <w:r w:rsidR="00151256">
        <w:rPr>
          <w:rFonts w:ascii="Arial" w:hAnsi="Arial" w:cs="Arial"/>
          <w:sz w:val="20"/>
          <w:szCs w:val="20"/>
        </w:rPr>
        <w:t>, o których mowa</w:t>
      </w:r>
      <w:r w:rsidR="009000F2">
        <w:rPr>
          <w:rFonts w:ascii="Arial" w:hAnsi="Arial" w:cs="Arial"/>
          <w:sz w:val="20"/>
          <w:szCs w:val="20"/>
        </w:rPr>
        <w:t xml:space="preserve"> w </w:t>
      </w:r>
      <w:r w:rsidR="009000F2" w:rsidRPr="00BF73CB">
        <w:rPr>
          <w:rFonts w:ascii="Arial" w:hAnsi="Arial" w:cs="Arial"/>
          <w:bCs/>
          <w:sz w:val="20"/>
          <w:szCs w:val="20"/>
        </w:rPr>
        <w:t>§</w:t>
      </w:r>
      <w:r w:rsidR="0073308A">
        <w:rPr>
          <w:rFonts w:ascii="Arial" w:hAnsi="Arial" w:cs="Arial"/>
          <w:bCs/>
          <w:sz w:val="20"/>
          <w:szCs w:val="20"/>
        </w:rPr>
        <w:t xml:space="preserve"> 8</w:t>
      </w:r>
      <w:r w:rsidR="009000F2">
        <w:rPr>
          <w:rFonts w:ascii="Arial" w:hAnsi="Arial" w:cs="Arial"/>
          <w:bCs/>
          <w:sz w:val="20"/>
          <w:szCs w:val="20"/>
        </w:rPr>
        <w:t xml:space="preserve"> ust. 7</w:t>
      </w:r>
      <w:r w:rsidRPr="008D2CB6">
        <w:rPr>
          <w:rFonts w:ascii="Arial" w:hAnsi="Arial" w:cs="Arial"/>
          <w:sz w:val="20"/>
          <w:szCs w:val="20"/>
        </w:rPr>
        <w:t>, którym Beneficjent powierzył realizację Projektu lub jego części.</w:t>
      </w:r>
    </w:p>
    <w:p w:rsidR="00D866E6" w:rsidRPr="00D61E4E" w:rsidRDefault="00D866E6" w:rsidP="00D866E6">
      <w:pPr>
        <w:pStyle w:val="Akapitzlist"/>
        <w:numPr>
          <w:ilvl w:val="3"/>
          <w:numId w:val="137"/>
        </w:numPr>
        <w:suppressAutoHyphens w:val="0"/>
        <w:spacing w:after="120"/>
        <w:ind w:left="284" w:hanging="284"/>
        <w:jc w:val="both"/>
        <w:rPr>
          <w:rFonts w:ascii="Arial" w:hAnsi="Arial" w:cs="Arial"/>
          <w:sz w:val="20"/>
          <w:szCs w:val="20"/>
        </w:rPr>
      </w:pPr>
      <w:r w:rsidRPr="00D61E4E">
        <w:rPr>
          <w:rFonts w:ascii="Arial" w:hAnsi="Arial" w:cs="Arial"/>
          <w:sz w:val="20"/>
          <w:szCs w:val="20"/>
        </w:rPr>
        <w:t>Zwrot środków</w:t>
      </w:r>
      <w:r w:rsidRPr="000E3F5D">
        <w:rPr>
          <w:rFonts w:ascii="Arial" w:hAnsi="Arial" w:cs="Arial"/>
          <w:sz w:val="20"/>
          <w:szCs w:val="20"/>
        </w:rPr>
        <w:t xml:space="preserve"> następuje zgodnie</w:t>
      </w:r>
      <w:r w:rsidR="00C977F4">
        <w:rPr>
          <w:rFonts w:ascii="Arial" w:hAnsi="Arial" w:cs="Arial"/>
          <w:sz w:val="20"/>
          <w:szCs w:val="20"/>
        </w:rPr>
        <w:t xml:space="preserve"> </w:t>
      </w:r>
      <w:r w:rsidRPr="000E3F5D">
        <w:rPr>
          <w:rFonts w:ascii="Arial" w:hAnsi="Arial" w:cs="Arial"/>
          <w:sz w:val="20"/>
          <w:szCs w:val="20"/>
        </w:rPr>
        <w:t>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rsidR="00585BB8" w:rsidRDefault="00C74369" w:rsidP="00585BB8">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rsidR="00585BB8" w:rsidRPr="00585BB8" w:rsidRDefault="00585BB8" w:rsidP="007F6192">
      <w:pPr>
        <w:pStyle w:val="Tekstpodstawowy"/>
        <w:spacing w:after="120"/>
        <w:rPr>
          <w:rFonts w:ascii="Arial" w:hAnsi="Arial" w:cs="Arial"/>
          <w:sz w:val="20"/>
          <w:szCs w:val="20"/>
        </w:rPr>
      </w:pPr>
    </w:p>
    <w:p w:rsidR="007F6192" w:rsidRPr="00BF73CB" w:rsidRDefault="007F6192" w:rsidP="007F6192">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353F1C">
        <w:rPr>
          <w:rFonts w:ascii="Arial" w:hAnsi="Arial" w:cs="Arial"/>
          <w:bCs/>
          <w:sz w:val="20"/>
          <w:szCs w:val="20"/>
        </w:rPr>
        <w:t>26</w:t>
      </w:r>
      <w:r w:rsidRPr="00BF73CB">
        <w:rPr>
          <w:rFonts w:ascii="Arial" w:hAnsi="Arial" w:cs="Arial"/>
          <w:bCs/>
          <w:sz w:val="20"/>
          <w:szCs w:val="20"/>
        </w:rPr>
        <w:t>.</w:t>
      </w:r>
    </w:p>
    <w:p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rsidR="008D2CB6" w:rsidRDefault="007F6192" w:rsidP="00C03A7A">
      <w:pPr>
        <w:pStyle w:val="Tekstpodstawowy"/>
        <w:spacing w:after="120"/>
        <w:rPr>
          <w:rFonts w:ascii="Arial" w:hAnsi="Arial" w:cs="Arial"/>
          <w:sz w:val="20"/>
          <w:szCs w:val="20"/>
        </w:rPr>
      </w:pPr>
      <w:r w:rsidRPr="00602E53">
        <w:rPr>
          <w:rFonts w:ascii="Arial" w:hAnsi="Arial" w:cs="Arial"/>
          <w:sz w:val="20"/>
          <w:szCs w:val="20"/>
        </w:rPr>
        <w:t>W przypadku stwierdzenia przez Instytucję Pośrednicząc</w:t>
      </w:r>
      <w:r w:rsidR="006536F3">
        <w:rPr>
          <w:rFonts w:ascii="Arial" w:hAnsi="Arial" w:cs="Arial"/>
          <w:sz w:val="20"/>
          <w:szCs w:val="20"/>
        </w:rPr>
        <w:t>ą</w:t>
      </w:r>
      <w:r w:rsidRPr="00602E53">
        <w:rPr>
          <w:rFonts w:ascii="Arial" w:hAnsi="Arial" w:cs="Arial"/>
          <w:sz w:val="20"/>
          <w:szCs w:val="20"/>
        </w:rPr>
        <w:t xml:space="preserve">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Pr="001F6550">
        <w:rPr>
          <w:rFonts w:ascii="Arial" w:hAnsi="Arial" w:cs="Arial"/>
          <w:sz w:val="20"/>
          <w:szCs w:val="20"/>
        </w:rPr>
        <w:t xml:space="preserve">pomniejsza 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w:t>
      </w:r>
      <w:r w:rsidR="00B416FE">
        <w:rPr>
          <w:rFonts w:ascii="Arial" w:hAnsi="Arial" w:cs="Arial"/>
          <w:sz w:val="20"/>
          <w:szCs w:val="20"/>
        </w:rPr>
        <w:t>,</w:t>
      </w:r>
      <w:r w:rsidRPr="007377C6">
        <w:rPr>
          <w:rFonts w:ascii="Arial" w:hAnsi="Arial" w:cs="Arial"/>
          <w:sz w:val="20"/>
          <w:szCs w:val="20"/>
        </w:rPr>
        <w:t xml:space="preserve">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w:t>
      </w:r>
      <w:r w:rsidR="00B416FE">
        <w:rPr>
          <w:rFonts w:ascii="Arial" w:hAnsi="Arial" w:cs="Arial"/>
          <w:sz w:val="20"/>
          <w:szCs w:val="20"/>
        </w:rPr>
        <w:t>,</w:t>
      </w:r>
      <w:r w:rsidRPr="00602E53">
        <w:rPr>
          <w:rFonts w:ascii="Arial" w:hAnsi="Arial" w:cs="Arial"/>
          <w:sz w:val="20"/>
          <w:szCs w:val="20"/>
        </w:rPr>
        <w:t xml:space="preserve">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rsidR="000E71ED" w:rsidRDefault="000E71ED" w:rsidP="009E42CD">
      <w:pPr>
        <w:pStyle w:val="Tekstkomentarza"/>
        <w:tabs>
          <w:tab w:val="left" w:pos="284"/>
        </w:tabs>
        <w:jc w:val="both"/>
        <w:rPr>
          <w:rFonts w:ascii="Arial" w:hAnsi="Arial" w:cs="Arial"/>
          <w:bCs/>
        </w:rPr>
      </w:pPr>
    </w:p>
    <w:p w:rsidR="000E71ED" w:rsidRDefault="000E71ED" w:rsidP="001232FD">
      <w:pPr>
        <w:pStyle w:val="Tekstkomentarza"/>
        <w:tabs>
          <w:tab w:val="left" w:pos="284"/>
        </w:tabs>
        <w:ind w:left="284" w:hanging="284"/>
        <w:jc w:val="both"/>
        <w:rPr>
          <w:rFonts w:ascii="Arial" w:hAnsi="Arial" w:cs="Arial"/>
          <w:bCs/>
        </w:rPr>
      </w:pPr>
    </w:p>
    <w:p w:rsidR="007513D0" w:rsidRPr="007352B4" w:rsidRDefault="00196D3C" w:rsidP="001232FD">
      <w:pPr>
        <w:pStyle w:val="Tekstkomentarza"/>
        <w:tabs>
          <w:tab w:val="left" w:pos="284"/>
        </w:tabs>
        <w:ind w:left="284" w:hanging="284"/>
        <w:jc w:val="center"/>
        <w:rPr>
          <w:rFonts w:ascii="Arial" w:hAnsi="Arial" w:cs="Arial"/>
          <w:bCs/>
        </w:rPr>
      </w:pPr>
      <w:r w:rsidRPr="007352B4">
        <w:rPr>
          <w:rFonts w:ascii="Arial" w:hAnsi="Arial" w:cs="Arial"/>
          <w:bCs/>
        </w:rPr>
        <w:t>§</w:t>
      </w:r>
      <w:r w:rsidR="001232FD" w:rsidRPr="007352B4">
        <w:rPr>
          <w:rFonts w:ascii="Arial" w:hAnsi="Arial" w:cs="Arial"/>
          <w:bCs/>
        </w:rPr>
        <w:t xml:space="preserve"> 27</w:t>
      </w:r>
    </w:p>
    <w:p w:rsidR="007513D0" w:rsidRPr="007352B4" w:rsidRDefault="007513D0">
      <w:pPr>
        <w:spacing w:after="120"/>
        <w:jc w:val="center"/>
        <w:rPr>
          <w:rFonts w:ascii="Arial" w:hAnsi="Arial" w:cs="Arial"/>
          <w:b/>
          <w:bCs/>
          <w:sz w:val="20"/>
          <w:szCs w:val="20"/>
        </w:rPr>
      </w:pPr>
      <w:r w:rsidRPr="007352B4">
        <w:rPr>
          <w:rFonts w:ascii="Arial" w:hAnsi="Arial" w:cs="Arial"/>
          <w:b/>
          <w:bCs/>
          <w:sz w:val="20"/>
          <w:szCs w:val="20"/>
        </w:rPr>
        <w:t>Duży projekt</w:t>
      </w:r>
      <w:r w:rsidR="00C10196" w:rsidRPr="007352B4">
        <w:rPr>
          <w:rStyle w:val="Odwoanieprzypisudolnego"/>
          <w:rFonts w:ascii="Arial" w:hAnsi="Arial" w:cs="Arial"/>
          <w:bCs/>
          <w:sz w:val="20"/>
          <w:szCs w:val="20"/>
        </w:rPr>
        <w:footnoteReference w:id="21"/>
      </w:r>
    </w:p>
    <w:p w:rsidR="00945CDC" w:rsidRPr="007352B4" w:rsidRDefault="00B7127B" w:rsidP="006F7F0A">
      <w:pPr>
        <w:pStyle w:val="Tekstpodstawowy"/>
        <w:numPr>
          <w:ilvl w:val="3"/>
          <w:numId w:val="111"/>
        </w:numPr>
        <w:tabs>
          <w:tab w:val="clear" w:pos="2880"/>
        </w:tabs>
        <w:spacing w:after="120"/>
        <w:ind w:left="284" w:hanging="284"/>
        <w:rPr>
          <w:rFonts w:ascii="Arial" w:hAnsi="Arial" w:cs="Arial"/>
          <w:sz w:val="20"/>
          <w:szCs w:val="20"/>
        </w:rPr>
      </w:pPr>
      <w:r w:rsidRPr="007352B4">
        <w:rPr>
          <w:rFonts w:ascii="Arial" w:hAnsi="Arial" w:cs="Arial"/>
          <w:sz w:val="20"/>
          <w:szCs w:val="20"/>
        </w:rPr>
        <w:t>W</w:t>
      </w:r>
      <w:r w:rsidR="00AA7FEC" w:rsidRPr="007352B4">
        <w:rPr>
          <w:rFonts w:ascii="Arial" w:hAnsi="Arial" w:cs="Arial"/>
          <w:sz w:val="20"/>
          <w:szCs w:val="20"/>
        </w:rPr>
        <w:t xml:space="preserve"> przypadku </w:t>
      </w:r>
      <w:r w:rsidR="00CB150E" w:rsidRPr="007352B4">
        <w:rPr>
          <w:rFonts w:ascii="Arial" w:hAnsi="Arial" w:cs="Arial"/>
          <w:sz w:val="20"/>
          <w:szCs w:val="20"/>
        </w:rPr>
        <w:t xml:space="preserve">decyzji w sprawie dużego projektu, o której mowa w </w:t>
      </w:r>
      <w:r w:rsidR="008763AF" w:rsidRPr="007352B4">
        <w:rPr>
          <w:rFonts w:ascii="Arial" w:hAnsi="Arial" w:cs="Arial"/>
          <w:sz w:val="20"/>
          <w:szCs w:val="20"/>
        </w:rPr>
        <w:t xml:space="preserve">tytule </w:t>
      </w:r>
      <w:r w:rsidR="00CB150E" w:rsidRPr="007352B4">
        <w:rPr>
          <w:rFonts w:ascii="Arial" w:hAnsi="Arial" w:cs="Arial"/>
          <w:sz w:val="20"/>
          <w:szCs w:val="20"/>
        </w:rPr>
        <w:t>art. 102 rozporządzenia</w:t>
      </w:r>
      <w:r w:rsidR="00303F75" w:rsidRPr="007352B4">
        <w:rPr>
          <w:rFonts w:ascii="Arial" w:hAnsi="Arial" w:cs="Arial"/>
          <w:sz w:val="20"/>
          <w:szCs w:val="20"/>
        </w:rPr>
        <w:t xml:space="preserve"> ogólnego </w:t>
      </w:r>
      <w:r w:rsidR="008763AF" w:rsidRPr="007352B4">
        <w:rPr>
          <w:rStyle w:val="Odwoanieprzypisudolnego"/>
          <w:rFonts w:ascii="Arial" w:hAnsi="Arial" w:cs="Arial"/>
          <w:sz w:val="20"/>
          <w:szCs w:val="20"/>
        </w:rPr>
        <w:footnoteReference w:id="22"/>
      </w:r>
      <w:r w:rsidR="008763AF" w:rsidRPr="007352B4">
        <w:rPr>
          <w:rFonts w:ascii="Arial" w:hAnsi="Arial" w:cs="Arial"/>
          <w:sz w:val="20"/>
          <w:szCs w:val="20"/>
        </w:rPr>
        <w:t>:</w:t>
      </w:r>
      <w:r w:rsidR="00CB150E" w:rsidRPr="007352B4">
        <w:rPr>
          <w:rFonts w:ascii="Arial" w:hAnsi="Arial" w:cs="Arial"/>
          <w:sz w:val="20"/>
          <w:szCs w:val="20"/>
        </w:rPr>
        <w:t xml:space="preserve"> </w:t>
      </w:r>
    </w:p>
    <w:p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 xml:space="preserve">postanowienia Umowy określające prawa i obowiązki Stron </w:t>
      </w:r>
      <w:r w:rsidR="008763AF" w:rsidRPr="007352B4">
        <w:rPr>
          <w:rFonts w:ascii="Arial" w:hAnsi="Arial" w:cs="Arial"/>
          <w:sz w:val="20"/>
          <w:szCs w:val="20"/>
        </w:rPr>
        <w:t xml:space="preserve">z niej </w:t>
      </w:r>
      <w:r w:rsidRPr="007352B4">
        <w:rPr>
          <w:rFonts w:ascii="Arial" w:hAnsi="Arial" w:cs="Arial"/>
          <w:sz w:val="20"/>
          <w:szCs w:val="20"/>
        </w:rPr>
        <w:t>wyni</w:t>
      </w:r>
      <w:r w:rsidR="00337913" w:rsidRPr="007352B4">
        <w:rPr>
          <w:rFonts w:ascii="Arial" w:hAnsi="Arial" w:cs="Arial"/>
          <w:sz w:val="20"/>
          <w:szCs w:val="20"/>
        </w:rPr>
        <w:t>kające</w:t>
      </w:r>
      <w:r w:rsidRPr="007352B4">
        <w:rPr>
          <w:rFonts w:ascii="Arial" w:hAnsi="Arial" w:cs="Arial"/>
          <w:sz w:val="20"/>
          <w:szCs w:val="20"/>
        </w:rPr>
        <w:t xml:space="preserve"> obowiązują od dnia wydania</w:t>
      </w:r>
      <w:r w:rsidR="00151256" w:rsidRPr="007352B4">
        <w:rPr>
          <w:rFonts w:ascii="Arial" w:hAnsi="Arial" w:cs="Arial"/>
          <w:sz w:val="20"/>
          <w:szCs w:val="20"/>
        </w:rPr>
        <w:t xml:space="preserve"> tej decyzji</w:t>
      </w:r>
      <w:r w:rsidR="008763AF" w:rsidRPr="007352B4">
        <w:rPr>
          <w:rFonts w:ascii="Arial" w:hAnsi="Arial" w:cs="Arial"/>
          <w:sz w:val="20"/>
          <w:szCs w:val="20"/>
        </w:rPr>
        <w:t xml:space="preserve"> lub upływu terminu, o którym mowa w tytule art. 102 ust. 1 rozporządzenia</w:t>
      </w:r>
      <w:r w:rsidR="007352B4" w:rsidRPr="007352B4">
        <w:rPr>
          <w:rFonts w:ascii="Arial" w:hAnsi="Arial" w:cs="Arial"/>
          <w:sz w:val="20"/>
          <w:szCs w:val="20"/>
        </w:rPr>
        <w:t xml:space="preserve"> ogólnego</w:t>
      </w:r>
      <w:r w:rsidRPr="007352B4">
        <w:rPr>
          <w:rFonts w:ascii="Arial" w:hAnsi="Arial" w:cs="Arial"/>
          <w:sz w:val="20"/>
          <w:szCs w:val="20"/>
        </w:rPr>
        <w:t>;</w:t>
      </w:r>
    </w:p>
    <w:p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je</w:t>
      </w:r>
      <w:r w:rsidR="00E0547B" w:rsidRPr="007352B4">
        <w:rPr>
          <w:rFonts w:ascii="Arial" w:hAnsi="Arial" w:cs="Arial"/>
          <w:sz w:val="20"/>
          <w:szCs w:val="20"/>
        </w:rPr>
        <w:t xml:space="preserve">śli decyzja, o której mowa w </w:t>
      </w:r>
      <w:r w:rsidR="00D06D92" w:rsidRPr="007352B4">
        <w:rPr>
          <w:rFonts w:ascii="Arial" w:hAnsi="Arial" w:cs="Arial"/>
          <w:sz w:val="20"/>
          <w:szCs w:val="20"/>
        </w:rPr>
        <w:t>pkt</w:t>
      </w:r>
      <w:r w:rsidRPr="007352B4">
        <w:rPr>
          <w:rFonts w:ascii="Arial" w:hAnsi="Arial" w:cs="Arial"/>
          <w:sz w:val="20"/>
          <w:szCs w:val="20"/>
        </w:rPr>
        <w:t xml:space="preserve"> 1, wpływa na treść Umowy bądź załączników do Umowy, Strony zobowiązują się do:</w:t>
      </w:r>
    </w:p>
    <w:p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r w:rsidRPr="007352B4">
        <w:rPr>
          <w:rFonts w:ascii="Arial" w:hAnsi="Arial" w:cs="Arial"/>
          <w:sz w:val="20"/>
          <w:szCs w:val="20"/>
        </w:rPr>
        <w:t>niezwłocznego podpisania aneksu do Umowy,</w:t>
      </w:r>
    </w:p>
    <w:p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r w:rsidRPr="007352B4">
        <w:rPr>
          <w:rFonts w:ascii="Arial" w:hAnsi="Arial" w:cs="Arial"/>
          <w:sz w:val="20"/>
          <w:szCs w:val="20"/>
        </w:rPr>
        <w:t>niezwłocznej aktualizacji załączników do Umowy, zgodnie z właściwym trybem, dostosowującej ich treść do postanowień zawartych w decyzji</w:t>
      </w:r>
      <w:r w:rsidR="008763AF" w:rsidRPr="007352B4">
        <w:rPr>
          <w:rFonts w:ascii="Arial" w:hAnsi="Arial" w:cs="Arial"/>
          <w:sz w:val="20"/>
          <w:szCs w:val="20"/>
        </w:rPr>
        <w:t xml:space="preserve"> w sprawie dużego projektu, o której mowa w tytule art. 102 rozporządzenia</w:t>
      </w:r>
      <w:r w:rsidR="007352B4" w:rsidRPr="007352B4">
        <w:rPr>
          <w:rFonts w:ascii="Arial" w:hAnsi="Arial" w:cs="Arial"/>
          <w:sz w:val="20"/>
          <w:szCs w:val="20"/>
        </w:rPr>
        <w:t xml:space="preserve"> ogólnego</w:t>
      </w:r>
      <w:r w:rsidR="008763AF" w:rsidRPr="007352B4">
        <w:rPr>
          <w:rFonts w:ascii="Arial" w:hAnsi="Arial" w:cs="Arial"/>
          <w:sz w:val="20"/>
          <w:szCs w:val="20"/>
        </w:rPr>
        <w:t>;</w:t>
      </w:r>
      <w:r w:rsidR="009E42CD">
        <w:rPr>
          <w:rFonts w:ascii="Arial" w:hAnsi="Arial" w:cs="Arial"/>
          <w:sz w:val="20"/>
          <w:szCs w:val="20"/>
        </w:rPr>
        <w:t xml:space="preserve"> </w:t>
      </w:r>
    </w:p>
    <w:p w:rsidR="00C658FF" w:rsidRPr="00B67459" w:rsidRDefault="00945CDC" w:rsidP="00B67459">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w przypadku konieczności podpisania aneksu, o którym mowa w pkt</w:t>
      </w:r>
      <w:r w:rsidR="00637CB6" w:rsidRPr="007352B4">
        <w:rPr>
          <w:rFonts w:ascii="Arial" w:hAnsi="Arial" w:cs="Arial"/>
          <w:sz w:val="20"/>
          <w:szCs w:val="20"/>
        </w:rPr>
        <w:t xml:space="preserve"> </w:t>
      </w:r>
      <w:r w:rsidR="00623091" w:rsidRPr="007352B4">
        <w:rPr>
          <w:rFonts w:ascii="Arial" w:hAnsi="Arial" w:cs="Arial"/>
          <w:sz w:val="20"/>
          <w:szCs w:val="20"/>
        </w:rPr>
        <w:t>2</w:t>
      </w:r>
      <w:r w:rsidRPr="007352B4">
        <w:rPr>
          <w:rFonts w:ascii="Arial" w:hAnsi="Arial" w:cs="Arial"/>
          <w:sz w:val="20"/>
          <w:szCs w:val="20"/>
        </w:rPr>
        <w:t xml:space="preserve"> lit. a, zmieniającego dotychczasowy zakres rzeczowo – finansowy </w:t>
      </w:r>
      <w:r w:rsidR="009E42CD">
        <w:rPr>
          <w:rFonts w:ascii="Arial" w:hAnsi="Arial" w:cs="Arial"/>
          <w:sz w:val="20"/>
          <w:szCs w:val="20"/>
        </w:rPr>
        <w:t>dużego p</w:t>
      </w:r>
      <w:r w:rsidRPr="007352B4">
        <w:rPr>
          <w:rFonts w:ascii="Arial" w:hAnsi="Arial" w:cs="Arial"/>
          <w:sz w:val="20"/>
          <w:szCs w:val="20"/>
        </w:rPr>
        <w:t xml:space="preserve">rojektu, wydatki przeznaczone na zadania wykraczające poza zakres rzeczowo – finansowy </w:t>
      </w:r>
      <w:r w:rsidR="009E42CD">
        <w:rPr>
          <w:rFonts w:ascii="Arial" w:hAnsi="Arial" w:cs="Arial"/>
          <w:sz w:val="20"/>
          <w:szCs w:val="20"/>
        </w:rPr>
        <w:t>dużego p</w:t>
      </w:r>
      <w:r w:rsidRPr="007352B4">
        <w:rPr>
          <w:rFonts w:ascii="Arial" w:hAnsi="Arial" w:cs="Arial"/>
          <w:sz w:val="20"/>
          <w:szCs w:val="20"/>
        </w:rPr>
        <w:t>rojektu zatwierdzon</w:t>
      </w:r>
      <w:r w:rsidR="00205321" w:rsidRPr="007352B4">
        <w:rPr>
          <w:rFonts w:ascii="Arial" w:hAnsi="Arial" w:cs="Arial"/>
          <w:sz w:val="20"/>
          <w:szCs w:val="20"/>
        </w:rPr>
        <w:t>y</w:t>
      </w:r>
      <w:r w:rsidRPr="007352B4">
        <w:rPr>
          <w:rFonts w:ascii="Arial" w:hAnsi="Arial" w:cs="Arial"/>
          <w:sz w:val="20"/>
          <w:szCs w:val="20"/>
        </w:rPr>
        <w:t xml:space="preserve"> decyzją </w:t>
      </w:r>
      <w:r w:rsidR="008763AF" w:rsidRPr="007352B4">
        <w:rPr>
          <w:rFonts w:ascii="Arial" w:hAnsi="Arial" w:cs="Arial"/>
          <w:sz w:val="20"/>
          <w:szCs w:val="20"/>
        </w:rPr>
        <w:t>w sprawie dużego projektu, o której mowa w tytule art. 102 rozporządzenia</w:t>
      </w:r>
      <w:r w:rsidR="007352B4" w:rsidRPr="007352B4">
        <w:rPr>
          <w:rFonts w:ascii="Arial" w:hAnsi="Arial" w:cs="Arial"/>
          <w:sz w:val="20"/>
          <w:szCs w:val="20"/>
        </w:rPr>
        <w:t xml:space="preserve"> ogólnego</w:t>
      </w:r>
      <w:r w:rsidRPr="007352B4">
        <w:rPr>
          <w:rFonts w:ascii="Arial" w:hAnsi="Arial" w:cs="Arial"/>
          <w:sz w:val="20"/>
          <w:szCs w:val="20"/>
        </w:rPr>
        <w:t xml:space="preserve"> zostaną uznane za niekwalifikowalne.</w:t>
      </w:r>
    </w:p>
    <w:p w:rsidR="00ED6B58" w:rsidRPr="007352B4" w:rsidRDefault="00C658FF" w:rsidP="00F43B6E">
      <w:pPr>
        <w:pStyle w:val="Tekstpodstawowy"/>
        <w:numPr>
          <w:ilvl w:val="2"/>
          <w:numId w:val="111"/>
        </w:numPr>
        <w:tabs>
          <w:tab w:val="clear" w:pos="708"/>
          <w:tab w:val="num" w:pos="284"/>
        </w:tabs>
        <w:suppressAutoHyphens w:val="0"/>
        <w:spacing w:after="120"/>
        <w:ind w:left="284"/>
        <w:rPr>
          <w:rFonts w:ascii="Arial" w:hAnsi="Arial" w:cs="Arial"/>
          <w:sz w:val="20"/>
          <w:szCs w:val="20"/>
        </w:rPr>
      </w:pPr>
      <w:r w:rsidRPr="007352B4">
        <w:rPr>
          <w:rFonts w:ascii="Arial" w:hAnsi="Arial" w:cs="Arial"/>
          <w:sz w:val="20"/>
          <w:szCs w:val="20"/>
        </w:rPr>
        <w:t xml:space="preserve">W sytuacji, gdy w trakcie oceny </w:t>
      </w:r>
      <w:r w:rsidR="00753B82" w:rsidRPr="007352B4">
        <w:rPr>
          <w:rFonts w:ascii="Arial" w:hAnsi="Arial" w:cs="Arial"/>
          <w:sz w:val="20"/>
          <w:szCs w:val="20"/>
        </w:rPr>
        <w:t xml:space="preserve">dużego projektu przez Komisję Europejską lub w wyniku jego zatwierdzania przez Komitet Monitorujący </w:t>
      </w:r>
      <w:r w:rsidR="00072A4F" w:rsidRPr="007352B4">
        <w:rPr>
          <w:rFonts w:ascii="Arial" w:hAnsi="Arial" w:cs="Arial"/>
          <w:sz w:val="20"/>
          <w:szCs w:val="20"/>
        </w:rPr>
        <w:t xml:space="preserve">Programu </w:t>
      </w:r>
      <w:r w:rsidRPr="007352B4">
        <w:rPr>
          <w:rFonts w:ascii="Arial" w:hAnsi="Arial" w:cs="Arial"/>
          <w:sz w:val="20"/>
          <w:szCs w:val="20"/>
        </w:rPr>
        <w:t xml:space="preserve">zajdzie potrzeba zmiany zakresu rzeczowego bądź finansowego </w:t>
      </w:r>
      <w:r w:rsidR="00072A4F" w:rsidRPr="007352B4">
        <w:rPr>
          <w:rFonts w:ascii="Arial" w:hAnsi="Arial" w:cs="Arial"/>
          <w:sz w:val="20"/>
          <w:szCs w:val="20"/>
        </w:rPr>
        <w:t>dużego projektu</w:t>
      </w:r>
      <w:r w:rsidRPr="007352B4">
        <w:rPr>
          <w:rFonts w:ascii="Arial" w:hAnsi="Arial" w:cs="Arial"/>
          <w:sz w:val="20"/>
          <w:szCs w:val="20"/>
        </w:rPr>
        <w:t>,</w:t>
      </w:r>
      <w:r w:rsidRPr="007352B4" w:rsidDel="003B148B">
        <w:rPr>
          <w:rFonts w:ascii="Arial" w:hAnsi="Arial" w:cs="Arial"/>
          <w:sz w:val="20"/>
          <w:szCs w:val="20"/>
        </w:rPr>
        <w:t xml:space="preserve"> </w:t>
      </w:r>
      <w:r w:rsidRPr="007352B4">
        <w:rPr>
          <w:rFonts w:ascii="Arial" w:hAnsi="Arial" w:cs="Arial"/>
          <w:sz w:val="20"/>
          <w:szCs w:val="20"/>
        </w:rPr>
        <w:t xml:space="preserve">Beneficjent jest zobowiązany do podpisania aneksu do Umowy, </w:t>
      </w:r>
      <w:r w:rsidR="00072A4F" w:rsidRPr="007352B4">
        <w:rPr>
          <w:rFonts w:ascii="Arial" w:hAnsi="Arial" w:cs="Arial"/>
          <w:sz w:val="20"/>
          <w:szCs w:val="20"/>
        </w:rPr>
        <w:t>w tym zakresie.</w:t>
      </w:r>
    </w:p>
    <w:p w:rsidR="00B67459" w:rsidRDefault="00C658FF" w:rsidP="00B67459">
      <w:pPr>
        <w:pStyle w:val="Tekstpodstawowy"/>
        <w:numPr>
          <w:ilvl w:val="2"/>
          <w:numId w:val="111"/>
        </w:numPr>
        <w:suppressAutoHyphens w:val="0"/>
        <w:spacing w:after="120"/>
        <w:ind w:left="284"/>
        <w:rPr>
          <w:rFonts w:ascii="Arial" w:hAnsi="Arial" w:cs="Arial"/>
          <w:sz w:val="20"/>
          <w:szCs w:val="20"/>
        </w:rPr>
      </w:pPr>
      <w:r w:rsidRPr="007352B4">
        <w:rPr>
          <w:rFonts w:ascii="Arial" w:hAnsi="Arial" w:cs="Arial"/>
          <w:sz w:val="20"/>
          <w:szCs w:val="20"/>
        </w:rPr>
        <w:t xml:space="preserve">Zmiany </w:t>
      </w:r>
      <w:r w:rsidR="00F43B6E" w:rsidRPr="007352B4">
        <w:rPr>
          <w:rFonts w:ascii="Arial" w:hAnsi="Arial" w:cs="Arial"/>
          <w:sz w:val="20"/>
          <w:szCs w:val="20"/>
        </w:rPr>
        <w:t>Umowy w zakresie regulowanym decyzją w sprawie d</w:t>
      </w:r>
      <w:r w:rsidR="00B67459">
        <w:rPr>
          <w:rFonts w:ascii="Arial" w:hAnsi="Arial" w:cs="Arial"/>
          <w:sz w:val="20"/>
          <w:szCs w:val="20"/>
        </w:rPr>
        <w:t>użego projektu, o której mowa w </w:t>
      </w:r>
      <w:r w:rsidR="00F43B6E" w:rsidRPr="007352B4">
        <w:rPr>
          <w:rFonts w:ascii="Arial" w:hAnsi="Arial" w:cs="Arial"/>
          <w:sz w:val="20"/>
          <w:szCs w:val="20"/>
        </w:rPr>
        <w:t>tytule art. 102 rozporządzenia</w:t>
      </w:r>
      <w:r w:rsidR="007352B4" w:rsidRPr="007352B4">
        <w:rPr>
          <w:rFonts w:ascii="Arial" w:hAnsi="Arial" w:cs="Arial"/>
          <w:sz w:val="20"/>
          <w:szCs w:val="20"/>
        </w:rPr>
        <w:t xml:space="preserve"> ogólnego</w:t>
      </w:r>
      <w:r w:rsidR="00F43B6E" w:rsidRPr="007352B4">
        <w:rPr>
          <w:rFonts w:ascii="Arial" w:hAnsi="Arial" w:cs="Arial"/>
          <w:sz w:val="20"/>
          <w:szCs w:val="20"/>
        </w:rPr>
        <w:t xml:space="preserve"> </w:t>
      </w:r>
      <w:r w:rsidRPr="007352B4">
        <w:rPr>
          <w:rFonts w:ascii="Arial" w:hAnsi="Arial" w:cs="Arial"/>
          <w:sz w:val="20"/>
          <w:szCs w:val="20"/>
        </w:rPr>
        <w:t xml:space="preserve">wymagają uprzedniego uzgodnienia w trybie art. 102 rozporządzenia ogólnego. </w:t>
      </w:r>
    </w:p>
    <w:p w:rsidR="00C658FF" w:rsidRPr="00B67459" w:rsidRDefault="00C658FF" w:rsidP="00B67459">
      <w:pPr>
        <w:pStyle w:val="Tekstpodstawowy"/>
        <w:numPr>
          <w:ilvl w:val="2"/>
          <w:numId w:val="111"/>
        </w:numPr>
        <w:suppressAutoHyphens w:val="0"/>
        <w:spacing w:after="120"/>
        <w:ind w:left="284"/>
        <w:rPr>
          <w:rFonts w:ascii="Arial" w:hAnsi="Arial" w:cs="Arial"/>
          <w:sz w:val="20"/>
          <w:szCs w:val="20"/>
        </w:rPr>
      </w:pPr>
      <w:r w:rsidRPr="00B67459">
        <w:rPr>
          <w:rFonts w:ascii="Arial" w:hAnsi="Arial" w:cs="Arial"/>
          <w:sz w:val="20"/>
          <w:szCs w:val="20"/>
        </w:rPr>
        <w:t>Instytucja Pośrednicząca wypowiada Umowę</w:t>
      </w:r>
      <w:r w:rsidR="00B67459">
        <w:rPr>
          <w:rFonts w:ascii="Arial" w:hAnsi="Arial" w:cs="Arial"/>
          <w:sz w:val="20"/>
          <w:szCs w:val="20"/>
        </w:rPr>
        <w:t xml:space="preserve"> ze skutkiem natychmiastowym w </w:t>
      </w:r>
      <w:r w:rsidRPr="00B67459">
        <w:rPr>
          <w:rFonts w:ascii="Arial" w:hAnsi="Arial" w:cs="Arial"/>
          <w:sz w:val="20"/>
          <w:szCs w:val="20"/>
        </w:rPr>
        <w:t>przypadku, gdy Projekt nie zostanie przyjęty do realizacji przez Komitet Monitorujący Programu, lub gdy Komisja Europejska, zgodnie z art. 102 ust. 4 rozporządzenia ogólnego, odmówi wniesienia wkładu finansowego w Projekt</w:t>
      </w:r>
      <w:r w:rsidR="009B5E91" w:rsidRPr="00B67459">
        <w:rPr>
          <w:rFonts w:ascii="Arial" w:hAnsi="Arial" w:cs="Arial"/>
          <w:sz w:val="20"/>
          <w:szCs w:val="20"/>
        </w:rPr>
        <w:t>. Zwrot dofinansowania następuje zgodnie z</w:t>
      </w:r>
      <w:r w:rsidRPr="00B67459">
        <w:rPr>
          <w:rFonts w:ascii="Arial" w:hAnsi="Arial" w:cs="Arial"/>
          <w:sz w:val="20"/>
          <w:szCs w:val="20"/>
        </w:rPr>
        <w:t xml:space="preserve"> § 25 ust. </w:t>
      </w:r>
      <w:r w:rsidR="009B5E91" w:rsidRPr="00B67459">
        <w:rPr>
          <w:rFonts w:ascii="Arial" w:hAnsi="Arial" w:cs="Arial"/>
          <w:sz w:val="20"/>
          <w:szCs w:val="20"/>
        </w:rPr>
        <w:t>1</w:t>
      </w:r>
      <w:r w:rsidRPr="00B67459">
        <w:rPr>
          <w:rFonts w:ascii="Arial" w:hAnsi="Arial" w:cs="Arial"/>
          <w:sz w:val="20"/>
          <w:szCs w:val="20"/>
        </w:rPr>
        <w:t>.</w:t>
      </w:r>
    </w:p>
    <w:p w:rsidR="007513D0" w:rsidRDefault="007513D0" w:rsidP="001232FD">
      <w:pPr>
        <w:pStyle w:val="Tekstpodstawowy"/>
        <w:suppressAutoHyphens w:val="0"/>
        <w:spacing w:line="360" w:lineRule="auto"/>
        <w:rPr>
          <w:rFonts w:ascii="Arial" w:hAnsi="Arial" w:cs="Arial"/>
          <w:sz w:val="20"/>
          <w:szCs w:val="20"/>
        </w:rPr>
      </w:pPr>
    </w:p>
    <w:p w:rsidR="00196D3C" w:rsidRPr="00635497" w:rsidRDefault="00ED6B58" w:rsidP="00196D3C">
      <w:pPr>
        <w:pStyle w:val="Tekstpodstawowy"/>
        <w:suppressAutoHyphens w:val="0"/>
        <w:spacing w:line="360" w:lineRule="auto"/>
        <w:ind w:left="142"/>
        <w:jc w:val="center"/>
        <w:rPr>
          <w:rFonts w:ascii="Arial" w:hAnsi="Arial" w:cs="Arial"/>
          <w:bCs/>
          <w:sz w:val="20"/>
          <w:szCs w:val="20"/>
        </w:rPr>
      </w:pPr>
      <w:r w:rsidRPr="00BF73CB">
        <w:rPr>
          <w:rFonts w:ascii="Arial" w:hAnsi="Arial" w:cs="Arial"/>
          <w:bCs/>
          <w:sz w:val="20"/>
          <w:szCs w:val="20"/>
        </w:rPr>
        <w:t>§</w:t>
      </w:r>
      <w:r>
        <w:rPr>
          <w:rFonts w:ascii="Arial" w:hAnsi="Arial" w:cs="Arial"/>
          <w:bCs/>
          <w:sz w:val="20"/>
          <w:szCs w:val="20"/>
        </w:rPr>
        <w:t xml:space="preserve"> 2</w:t>
      </w:r>
      <w:r w:rsidR="000C76D3">
        <w:rPr>
          <w:rFonts w:ascii="Arial" w:hAnsi="Arial" w:cs="Arial"/>
          <w:bCs/>
          <w:sz w:val="20"/>
          <w:szCs w:val="20"/>
        </w:rPr>
        <w:t>8</w:t>
      </w:r>
    </w:p>
    <w:p w:rsidR="00196D3C" w:rsidRDefault="009000F2" w:rsidP="00DF04E5">
      <w:pPr>
        <w:pStyle w:val="Tekstpodstawowy"/>
        <w:suppressAutoHyphens w:val="0"/>
        <w:ind w:left="142"/>
        <w:jc w:val="center"/>
        <w:rPr>
          <w:rFonts w:ascii="Arial" w:hAnsi="Arial" w:cs="Arial"/>
          <w:b/>
          <w:bCs/>
          <w:sz w:val="20"/>
          <w:szCs w:val="20"/>
        </w:rPr>
      </w:pPr>
      <w:r>
        <w:rPr>
          <w:rFonts w:ascii="Arial" w:hAnsi="Arial" w:cs="Arial"/>
          <w:b/>
          <w:bCs/>
          <w:sz w:val="20"/>
          <w:szCs w:val="20"/>
        </w:rPr>
        <w:t xml:space="preserve">Projekty zintegrowane - </w:t>
      </w:r>
      <w:r w:rsidR="00806EAA">
        <w:rPr>
          <w:rFonts w:ascii="Arial" w:hAnsi="Arial" w:cs="Arial"/>
          <w:b/>
          <w:bCs/>
          <w:sz w:val="20"/>
          <w:szCs w:val="20"/>
        </w:rPr>
        <w:t>w</w:t>
      </w:r>
      <w:r w:rsidR="00196D3C" w:rsidRPr="00635497">
        <w:rPr>
          <w:rFonts w:ascii="Arial" w:hAnsi="Arial" w:cs="Arial"/>
          <w:b/>
          <w:bCs/>
          <w:sz w:val="20"/>
          <w:szCs w:val="20"/>
        </w:rPr>
        <w:t>spólna realizacja projektu</w:t>
      </w:r>
      <w:r w:rsidR="00C10196" w:rsidRPr="00635497">
        <w:rPr>
          <w:rStyle w:val="Odwoanieprzypisudolnego"/>
          <w:rFonts w:ascii="Arial" w:hAnsi="Arial" w:cs="Arial"/>
          <w:bCs/>
          <w:sz w:val="20"/>
          <w:szCs w:val="20"/>
        </w:rPr>
        <w:footnoteReference w:id="23"/>
      </w:r>
    </w:p>
    <w:p w:rsidR="00DF04E5" w:rsidRPr="00635497" w:rsidRDefault="00DF04E5" w:rsidP="00DF04E5">
      <w:pPr>
        <w:pStyle w:val="Tekstpodstawowy"/>
        <w:suppressAutoHyphens w:val="0"/>
        <w:ind w:left="142"/>
        <w:jc w:val="center"/>
        <w:rPr>
          <w:rFonts w:ascii="Arial" w:hAnsi="Arial" w:cs="Arial"/>
          <w:b/>
          <w:bCs/>
          <w:sz w:val="20"/>
          <w:szCs w:val="20"/>
        </w:rPr>
      </w:pPr>
    </w:p>
    <w:p w:rsidR="005C70E2" w:rsidRPr="007352B4" w:rsidRDefault="001B6428" w:rsidP="00CB150E">
      <w:pPr>
        <w:pStyle w:val="Tekstpodstawowy"/>
        <w:numPr>
          <w:ilvl w:val="3"/>
          <w:numId w:val="138"/>
        </w:numPr>
        <w:tabs>
          <w:tab w:val="left" w:pos="284"/>
        </w:tabs>
        <w:spacing w:after="120"/>
        <w:ind w:left="284" w:hanging="284"/>
        <w:rPr>
          <w:rFonts w:ascii="Arial" w:hAnsi="Arial" w:cs="Arial"/>
          <w:sz w:val="20"/>
          <w:szCs w:val="20"/>
        </w:rPr>
      </w:pPr>
      <w:r>
        <w:rPr>
          <w:rFonts w:ascii="Arial" w:hAnsi="Arial" w:cs="Arial"/>
          <w:sz w:val="20"/>
          <w:szCs w:val="20"/>
        </w:rPr>
        <w:t xml:space="preserve">Projekt </w:t>
      </w:r>
      <w:r w:rsidR="00205321">
        <w:rPr>
          <w:rFonts w:ascii="Arial" w:hAnsi="Arial" w:cs="Arial"/>
          <w:sz w:val="20"/>
          <w:szCs w:val="20"/>
        </w:rPr>
        <w:t xml:space="preserve">będący przedmiotem Umowy </w:t>
      </w:r>
      <w:r>
        <w:rPr>
          <w:rFonts w:ascii="Arial" w:hAnsi="Arial" w:cs="Arial"/>
          <w:sz w:val="20"/>
          <w:szCs w:val="20"/>
        </w:rPr>
        <w:t xml:space="preserve">stanowi element większej inwestycji, </w:t>
      </w:r>
      <w:r w:rsidR="00517D51">
        <w:rPr>
          <w:rFonts w:ascii="Arial" w:hAnsi="Arial" w:cs="Arial"/>
          <w:sz w:val="20"/>
          <w:szCs w:val="20"/>
        </w:rPr>
        <w:t xml:space="preserve">powiązanej </w:t>
      </w:r>
      <w:r w:rsidR="004B4785">
        <w:rPr>
          <w:rFonts w:ascii="Arial" w:hAnsi="Arial" w:cs="Arial"/>
          <w:sz w:val="20"/>
          <w:szCs w:val="20"/>
        </w:rPr>
        <w:t xml:space="preserve">przez </w:t>
      </w:r>
      <w:r w:rsidR="00205321">
        <w:rPr>
          <w:rFonts w:ascii="Arial" w:hAnsi="Arial" w:cs="Arial"/>
          <w:sz w:val="20"/>
          <w:szCs w:val="20"/>
        </w:rPr>
        <w:t>w</w:t>
      </w:r>
      <w:r w:rsidR="00517D51">
        <w:rPr>
          <w:rFonts w:ascii="Arial" w:hAnsi="Arial" w:cs="Arial"/>
          <w:sz w:val="20"/>
          <w:szCs w:val="20"/>
        </w:rPr>
        <w:t>spóln</w:t>
      </w:r>
      <w:r w:rsidR="00205321">
        <w:rPr>
          <w:rFonts w:ascii="Arial" w:hAnsi="Arial" w:cs="Arial"/>
          <w:sz w:val="20"/>
          <w:szCs w:val="20"/>
        </w:rPr>
        <w:t>y</w:t>
      </w:r>
      <w:r w:rsidR="00517D51">
        <w:rPr>
          <w:rFonts w:ascii="Arial" w:hAnsi="Arial" w:cs="Arial"/>
          <w:sz w:val="20"/>
          <w:szCs w:val="20"/>
        </w:rPr>
        <w:t xml:space="preserve"> cel</w:t>
      </w:r>
      <w:r w:rsidR="004B4785">
        <w:rPr>
          <w:rFonts w:ascii="Arial" w:hAnsi="Arial" w:cs="Arial"/>
          <w:sz w:val="20"/>
          <w:szCs w:val="20"/>
        </w:rPr>
        <w:t>,</w:t>
      </w:r>
      <w:r w:rsidR="00517D51">
        <w:rPr>
          <w:rFonts w:ascii="Arial" w:hAnsi="Arial" w:cs="Arial"/>
          <w:sz w:val="20"/>
          <w:szCs w:val="20"/>
        </w:rPr>
        <w:t xml:space="preserve"> </w:t>
      </w:r>
      <w:r w:rsidR="005C70E2" w:rsidRPr="007352B4">
        <w:rPr>
          <w:rFonts w:ascii="Arial" w:hAnsi="Arial" w:cs="Arial"/>
          <w:sz w:val="20"/>
          <w:szCs w:val="20"/>
        </w:rPr>
        <w:t xml:space="preserve">którym jest ……………. określony w Studium wykonalności stanowiącym </w:t>
      </w:r>
      <w:r w:rsidR="00D05040" w:rsidRPr="007352B4">
        <w:rPr>
          <w:rFonts w:ascii="Arial" w:hAnsi="Arial" w:cs="Arial"/>
          <w:sz w:val="20"/>
          <w:szCs w:val="20"/>
        </w:rPr>
        <w:t>integralną część</w:t>
      </w:r>
      <w:r w:rsidR="005C70E2" w:rsidRPr="007352B4">
        <w:rPr>
          <w:rFonts w:ascii="Arial" w:hAnsi="Arial" w:cs="Arial"/>
          <w:sz w:val="20"/>
          <w:szCs w:val="20"/>
        </w:rPr>
        <w:t xml:space="preserve"> do Wniosku o dofinansowanie</w:t>
      </w:r>
      <w:r w:rsidR="00AF425E" w:rsidRPr="007352B4">
        <w:rPr>
          <w:rFonts w:ascii="Arial" w:hAnsi="Arial" w:cs="Arial"/>
          <w:sz w:val="20"/>
          <w:szCs w:val="20"/>
        </w:rPr>
        <w:t>Projektu</w:t>
      </w:r>
      <w:r w:rsidR="005C70E2" w:rsidRPr="007352B4">
        <w:rPr>
          <w:rFonts w:ascii="Arial" w:hAnsi="Arial" w:cs="Arial"/>
          <w:sz w:val="20"/>
          <w:szCs w:val="20"/>
        </w:rPr>
        <w:t xml:space="preserve">, </w:t>
      </w:r>
      <w:r w:rsidR="00205321" w:rsidRPr="007352B4">
        <w:rPr>
          <w:rFonts w:ascii="Arial" w:hAnsi="Arial" w:cs="Arial"/>
          <w:sz w:val="20"/>
          <w:szCs w:val="20"/>
        </w:rPr>
        <w:t>stanowiącej</w:t>
      </w:r>
      <w:r w:rsidR="00D7372E" w:rsidRPr="007352B4">
        <w:rPr>
          <w:rFonts w:ascii="Arial" w:hAnsi="Arial" w:cs="Arial"/>
          <w:sz w:val="20"/>
          <w:szCs w:val="20"/>
        </w:rPr>
        <w:t xml:space="preserve"> P</w:t>
      </w:r>
      <w:r w:rsidR="00205321" w:rsidRPr="007352B4">
        <w:rPr>
          <w:rFonts w:ascii="Arial" w:hAnsi="Arial" w:cs="Arial"/>
          <w:sz w:val="20"/>
          <w:szCs w:val="20"/>
        </w:rPr>
        <w:t xml:space="preserve">rojekt zintegrowany, </w:t>
      </w:r>
      <w:r w:rsidRPr="007352B4">
        <w:rPr>
          <w:rFonts w:ascii="Arial" w:hAnsi="Arial" w:cs="Arial"/>
          <w:sz w:val="20"/>
          <w:szCs w:val="20"/>
        </w:rPr>
        <w:t>realizowan</w:t>
      </w:r>
      <w:r w:rsidR="00205321" w:rsidRPr="007352B4">
        <w:rPr>
          <w:rFonts w:ascii="Arial" w:hAnsi="Arial" w:cs="Arial"/>
          <w:sz w:val="20"/>
          <w:szCs w:val="20"/>
        </w:rPr>
        <w:t>y przez Beneficjenta</w:t>
      </w:r>
      <w:r w:rsidRPr="007352B4">
        <w:rPr>
          <w:rFonts w:ascii="Arial" w:hAnsi="Arial" w:cs="Arial"/>
          <w:sz w:val="20"/>
          <w:szCs w:val="20"/>
        </w:rPr>
        <w:t xml:space="preserve"> wspólnie z:</w:t>
      </w:r>
      <w:r w:rsidR="009000F2" w:rsidRPr="007352B4">
        <w:rPr>
          <w:rFonts w:ascii="Arial" w:hAnsi="Arial" w:cs="Arial"/>
          <w:sz w:val="20"/>
          <w:szCs w:val="20"/>
        </w:rPr>
        <w:t xml:space="preserve"> </w:t>
      </w:r>
    </w:p>
    <w:p w:rsidR="001B6428"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rsidR="001B6428" w:rsidRPr="00B67459"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rsidR="00042945" w:rsidRPr="00635497" w:rsidRDefault="001B6428" w:rsidP="004A7EEB">
      <w:pPr>
        <w:pStyle w:val="Tekstpodstawowy"/>
        <w:spacing w:after="120"/>
        <w:ind w:left="284" w:hanging="284"/>
        <w:rPr>
          <w:rFonts w:ascii="Arial" w:hAnsi="Arial" w:cs="Arial"/>
          <w:sz w:val="20"/>
          <w:szCs w:val="20"/>
        </w:rPr>
      </w:pPr>
      <w:r>
        <w:rPr>
          <w:rFonts w:ascii="Arial" w:hAnsi="Arial" w:cs="Arial"/>
          <w:sz w:val="20"/>
          <w:szCs w:val="20"/>
        </w:rPr>
        <w:t xml:space="preserve">2. </w:t>
      </w:r>
      <w:r w:rsidR="00D7372E">
        <w:rPr>
          <w:rFonts w:ascii="Arial" w:hAnsi="Arial" w:cs="Arial"/>
          <w:sz w:val="20"/>
          <w:szCs w:val="20"/>
        </w:rPr>
        <w:t>Na P</w:t>
      </w:r>
      <w:r w:rsidR="00205321">
        <w:rPr>
          <w:rFonts w:ascii="Arial" w:hAnsi="Arial" w:cs="Arial"/>
          <w:sz w:val="20"/>
          <w:szCs w:val="20"/>
        </w:rPr>
        <w:t xml:space="preserve">rojekt zintegrowany, o którym mowa w ust. 1, </w:t>
      </w:r>
      <w:r w:rsidR="00CA5701" w:rsidRPr="00027C6F">
        <w:rPr>
          <w:rFonts w:ascii="Arial" w:hAnsi="Arial" w:cs="Arial"/>
          <w:i/>
          <w:sz w:val="20"/>
          <w:szCs w:val="20"/>
        </w:rPr>
        <w:t>składa</w:t>
      </w:r>
      <w:r w:rsidR="00A63F31">
        <w:rPr>
          <w:rFonts w:ascii="Arial" w:hAnsi="Arial" w:cs="Arial"/>
          <w:i/>
          <w:sz w:val="20"/>
          <w:szCs w:val="20"/>
        </w:rPr>
        <w:t>/</w:t>
      </w:r>
      <w:r w:rsidR="00A63F31" w:rsidRPr="00027C6F">
        <w:rPr>
          <w:rFonts w:ascii="Arial" w:hAnsi="Arial" w:cs="Arial"/>
          <w:i/>
          <w:sz w:val="20"/>
          <w:szCs w:val="20"/>
        </w:rPr>
        <w:t xml:space="preserve">składają </w:t>
      </w:r>
      <w:r w:rsidR="00CA5701" w:rsidRPr="00027C6F">
        <w:rPr>
          <w:rFonts w:ascii="Arial" w:hAnsi="Arial" w:cs="Arial"/>
          <w:i/>
          <w:sz w:val="20"/>
          <w:szCs w:val="20"/>
        </w:rPr>
        <w:t>się</w:t>
      </w:r>
      <w:r w:rsidR="00205321">
        <w:rPr>
          <w:rFonts w:ascii="Arial" w:hAnsi="Arial" w:cs="Arial"/>
          <w:sz w:val="20"/>
          <w:szCs w:val="20"/>
        </w:rPr>
        <w:t xml:space="preserve"> </w:t>
      </w:r>
      <w:r w:rsidR="004B4785">
        <w:rPr>
          <w:rFonts w:ascii="Arial" w:hAnsi="Arial" w:cs="Arial"/>
          <w:sz w:val="20"/>
          <w:szCs w:val="20"/>
        </w:rPr>
        <w:t xml:space="preserve">poza Projektem, </w:t>
      </w:r>
      <w:r w:rsidR="004B4785" w:rsidRPr="00027C6F">
        <w:rPr>
          <w:rFonts w:ascii="Arial" w:hAnsi="Arial" w:cs="Arial"/>
          <w:i/>
          <w:sz w:val="20"/>
          <w:szCs w:val="20"/>
        </w:rPr>
        <w:t>projekt</w:t>
      </w:r>
      <w:r w:rsidR="00CA5701">
        <w:rPr>
          <w:rFonts w:ascii="Arial" w:hAnsi="Arial" w:cs="Arial"/>
          <w:sz w:val="20"/>
          <w:szCs w:val="20"/>
        </w:rPr>
        <w:t>/</w:t>
      </w:r>
      <w:r w:rsidR="00CA5701" w:rsidRPr="00027C6F">
        <w:rPr>
          <w:rFonts w:ascii="Arial" w:hAnsi="Arial" w:cs="Arial"/>
          <w:i/>
          <w:sz w:val="20"/>
          <w:szCs w:val="20"/>
        </w:rPr>
        <w:t>projekt</w:t>
      </w:r>
      <w:r w:rsidR="00A63F31">
        <w:rPr>
          <w:rFonts w:ascii="Arial" w:hAnsi="Arial" w:cs="Arial"/>
          <w:i/>
          <w:sz w:val="20"/>
          <w:szCs w:val="20"/>
        </w:rPr>
        <w:t>y</w:t>
      </w:r>
      <w:r w:rsidR="00355B8C">
        <w:rPr>
          <w:rFonts w:ascii="Arial" w:hAnsi="Arial" w:cs="Arial"/>
          <w:i/>
          <w:sz w:val="20"/>
          <w:szCs w:val="20"/>
        </w:rPr>
        <w:t>, realizowan</w:t>
      </w:r>
      <w:r w:rsidR="00AD476A">
        <w:rPr>
          <w:rFonts w:ascii="Arial" w:hAnsi="Arial" w:cs="Arial"/>
          <w:i/>
          <w:sz w:val="20"/>
          <w:szCs w:val="20"/>
        </w:rPr>
        <w:t>y</w:t>
      </w:r>
      <w:r w:rsidR="00A63F31">
        <w:rPr>
          <w:rFonts w:ascii="Arial" w:hAnsi="Arial" w:cs="Arial"/>
          <w:i/>
          <w:sz w:val="20"/>
          <w:szCs w:val="20"/>
        </w:rPr>
        <w:t>/realizowan</w:t>
      </w:r>
      <w:r w:rsidR="00AD476A">
        <w:rPr>
          <w:rFonts w:ascii="Arial" w:hAnsi="Arial" w:cs="Arial"/>
          <w:i/>
          <w:sz w:val="20"/>
          <w:szCs w:val="20"/>
        </w:rPr>
        <w:t>e</w:t>
      </w:r>
      <w:r w:rsidR="00355B8C">
        <w:rPr>
          <w:rFonts w:ascii="Arial" w:hAnsi="Arial" w:cs="Arial"/>
          <w:i/>
          <w:sz w:val="20"/>
          <w:szCs w:val="20"/>
        </w:rPr>
        <w:t xml:space="preserve"> na podstawie umowy o dofinansowanie</w:t>
      </w:r>
      <w:r w:rsidR="00355B8C">
        <w:rPr>
          <w:rStyle w:val="Odwoanieprzypisudolnego"/>
          <w:rFonts w:ascii="Arial" w:hAnsi="Arial" w:cs="Arial"/>
          <w:i/>
          <w:sz w:val="20"/>
          <w:szCs w:val="20"/>
        </w:rPr>
        <w:footnoteReference w:id="24"/>
      </w:r>
      <w:r w:rsidR="00042945" w:rsidRPr="00635497">
        <w:rPr>
          <w:rFonts w:ascii="Arial" w:hAnsi="Arial" w:cs="Arial"/>
          <w:sz w:val="20"/>
          <w:szCs w:val="20"/>
        </w:rPr>
        <w:t xml:space="preserve">: </w:t>
      </w:r>
    </w:p>
    <w:p w:rsidR="00042945" w:rsidRPr="00635497"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rsidR="00C658FF" w:rsidRPr="00B67459"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rsidR="005C70E2" w:rsidRPr="007352B4" w:rsidRDefault="00C658FF" w:rsidP="004A7EEB">
      <w:pPr>
        <w:pStyle w:val="Akapitzlist"/>
        <w:numPr>
          <w:ilvl w:val="0"/>
          <w:numId w:val="232"/>
        </w:numPr>
        <w:suppressAutoHyphens w:val="0"/>
        <w:spacing w:after="120"/>
        <w:ind w:left="284" w:hanging="284"/>
        <w:jc w:val="both"/>
        <w:rPr>
          <w:rFonts w:ascii="Arial" w:hAnsi="Arial" w:cs="Arial"/>
          <w:sz w:val="20"/>
          <w:szCs w:val="20"/>
        </w:rPr>
      </w:pPr>
      <w:r w:rsidRPr="007352B4">
        <w:rPr>
          <w:rFonts w:ascii="Arial" w:hAnsi="Arial" w:cs="Arial"/>
          <w:sz w:val="20"/>
          <w:szCs w:val="20"/>
        </w:rPr>
        <w:t>Instytucja Pośrednicząca może wypowiedzieć Umowę ze skutkiem natychmiastowym w przypadku</w:t>
      </w:r>
      <w:r w:rsidR="005C70E2" w:rsidRPr="007352B4">
        <w:rPr>
          <w:rFonts w:ascii="Arial" w:hAnsi="Arial" w:cs="Arial"/>
          <w:sz w:val="20"/>
          <w:szCs w:val="20"/>
        </w:rPr>
        <w:t>:</w:t>
      </w:r>
    </w:p>
    <w:p w:rsidR="005C70E2" w:rsidRPr="007352B4" w:rsidRDefault="005C70E2" w:rsidP="004A7EEB">
      <w:pPr>
        <w:pStyle w:val="Akapitzlist"/>
        <w:numPr>
          <w:ilvl w:val="0"/>
          <w:numId w:val="235"/>
        </w:numPr>
        <w:suppressAutoHyphens w:val="0"/>
        <w:spacing w:after="120"/>
        <w:jc w:val="both"/>
        <w:rPr>
          <w:rFonts w:ascii="Arial" w:hAnsi="Arial" w:cs="Arial"/>
          <w:sz w:val="20"/>
          <w:szCs w:val="20"/>
        </w:rPr>
      </w:pPr>
      <w:r w:rsidRPr="007352B4">
        <w:rPr>
          <w:rFonts w:ascii="Arial" w:hAnsi="Arial" w:cs="Arial"/>
          <w:sz w:val="20"/>
          <w:szCs w:val="20"/>
        </w:rPr>
        <w:t>rozwiązania lub stwierdzenia nieważności którejkolwiek z umów o dofinansowanie projektów, o których mowa w ust. 2 lub</w:t>
      </w:r>
    </w:p>
    <w:p w:rsidR="005C70E2" w:rsidRPr="007352B4" w:rsidRDefault="00303F75" w:rsidP="004A7EEB">
      <w:pPr>
        <w:pStyle w:val="Akapitzlist"/>
        <w:numPr>
          <w:ilvl w:val="0"/>
          <w:numId w:val="235"/>
        </w:numPr>
        <w:suppressAutoHyphens w:val="0"/>
        <w:spacing w:after="120"/>
        <w:jc w:val="both"/>
        <w:rPr>
          <w:rFonts w:ascii="Arial" w:hAnsi="Arial" w:cs="Arial"/>
          <w:sz w:val="20"/>
          <w:szCs w:val="20"/>
        </w:rPr>
      </w:pPr>
      <w:r w:rsidRPr="007352B4">
        <w:rPr>
          <w:rFonts w:ascii="Arial" w:hAnsi="Arial" w:cs="Arial"/>
          <w:sz w:val="20"/>
          <w:szCs w:val="20"/>
        </w:rPr>
        <w:t>stwierdzenia przez I</w:t>
      </w:r>
      <w:r w:rsidR="000915F1" w:rsidRPr="007352B4">
        <w:rPr>
          <w:rFonts w:ascii="Arial" w:hAnsi="Arial" w:cs="Arial"/>
          <w:sz w:val="20"/>
          <w:szCs w:val="20"/>
        </w:rPr>
        <w:t xml:space="preserve">nstytucję </w:t>
      </w:r>
      <w:r w:rsidRPr="007352B4">
        <w:rPr>
          <w:rFonts w:ascii="Arial" w:hAnsi="Arial" w:cs="Arial"/>
          <w:sz w:val="20"/>
          <w:szCs w:val="20"/>
        </w:rPr>
        <w:t>P</w:t>
      </w:r>
      <w:r w:rsidR="000915F1" w:rsidRPr="007352B4">
        <w:rPr>
          <w:rFonts w:ascii="Arial" w:hAnsi="Arial" w:cs="Arial"/>
          <w:sz w:val="20"/>
          <w:szCs w:val="20"/>
        </w:rPr>
        <w:t>ośredniczącą</w:t>
      </w:r>
      <w:r w:rsidRPr="007352B4">
        <w:rPr>
          <w:rFonts w:ascii="Arial" w:hAnsi="Arial" w:cs="Arial"/>
          <w:sz w:val="20"/>
          <w:szCs w:val="20"/>
        </w:rPr>
        <w:t xml:space="preserve">, </w:t>
      </w:r>
      <w:r w:rsidR="000915F1" w:rsidRPr="007352B4">
        <w:rPr>
          <w:rFonts w:ascii="Arial" w:hAnsi="Arial" w:cs="Arial"/>
          <w:sz w:val="20"/>
          <w:szCs w:val="20"/>
        </w:rPr>
        <w:t>że</w:t>
      </w:r>
      <w:r w:rsidR="007352B4">
        <w:rPr>
          <w:rFonts w:ascii="Arial" w:hAnsi="Arial" w:cs="Arial"/>
          <w:sz w:val="20"/>
          <w:szCs w:val="20"/>
        </w:rPr>
        <w:t xml:space="preserve"> </w:t>
      </w:r>
      <w:r w:rsidR="005C70E2" w:rsidRPr="007352B4">
        <w:rPr>
          <w:rFonts w:ascii="Arial" w:hAnsi="Arial" w:cs="Arial"/>
          <w:sz w:val="20"/>
          <w:szCs w:val="20"/>
        </w:rPr>
        <w:t xml:space="preserve">Beneficjent </w:t>
      </w:r>
      <w:r w:rsidR="00754E11" w:rsidRPr="007352B4">
        <w:rPr>
          <w:rFonts w:ascii="Arial" w:hAnsi="Arial" w:cs="Arial"/>
          <w:sz w:val="20"/>
          <w:szCs w:val="20"/>
        </w:rPr>
        <w:t>lub którykolwiek z</w:t>
      </w:r>
      <w:r w:rsidR="00B67459">
        <w:rPr>
          <w:rFonts w:ascii="Arial" w:hAnsi="Arial" w:cs="Arial"/>
          <w:sz w:val="20"/>
          <w:szCs w:val="20"/>
        </w:rPr>
        <w:t xml:space="preserve"> podmiotów, o </w:t>
      </w:r>
      <w:r w:rsidR="00754E11" w:rsidRPr="007352B4">
        <w:rPr>
          <w:rFonts w:ascii="Arial" w:hAnsi="Arial" w:cs="Arial"/>
          <w:sz w:val="20"/>
          <w:szCs w:val="20"/>
        </w:rPr>
        <w:t>których mowa w ust. 1 nie osiągnie celu projektu zintegrowanego, o którym mowa w ust. 1.</w:t>
      </w:r>
    </w:p>
    <w:p w:rsidR="007352B4" w:rsidRPr="00120A8E" w:rsidRDefault="007352B4" w:rsidP="00120A8E">
      <w:pPr>
        <w:suppressAutoHyphens w:val="0"/>
        <w:jc w:val="both"/>
        <w:rPr>
          <w:rFonts w:ascii="Arial" w:hAnsi="Arial" w:cs="Arial"/>
          <w:sz w:val="20"/>
          <w:szCs w:val="20"/>
        </w:rPr>
      </w:pPr>
    </w:p>
    <w:p w:rsidR="0000274E" w:rsidRDefault="0000274E" w:rsidP="00D72AB4">
      <w:pPr>
        <w:spacing w:after="120"/>
        <w:rPr>
          <w:rFonts w:ascii="Arial" w:hAnsi="Arial" w:cs="Arial"/>
          <w:b/>
          <w:sz w:val="20"/>
          <w:szCs w:val="20"/>
        </w:rPr>
      </w:pPr>
      <w:bookmarkStart w:id="0" w:name="_GoBack"/>
      <w:bookmarkEnd w:id="0"/>
    </w:p>
    <w:p w:rsidR="00A922DF" w:rsidRPr="00CA5701" w:rsidRDefault="00A922DF" w:rsidP="00CC64C6">
      <w:pPr>
        <w:spacing w:after="120"/>
        <w:jc w:val="center"/>
        <w:rPr>
          <w:rFonts w:ascii="Arial" w:hAnsi="Arial" w:cs="Arial"/>
          <w:bCs/>
          <w:sz w:val="20"/>
          <w:szCs w:val="20"/>
        </w:rPr>
      </w:pPr>
      <w:r w:rsidRPr="00CA5701">
        <w:rPr>
          <w:rFonts w:ascii="Arial" w:hAnsi="Arial" w:cs="Arial"/>
          <w:b/>
          <w:sz w:val="20"/>
          <w:szCs w:val="20"/>
        </w:rPr>
        <w:t>Postanowienia końcowe</w:t>
      </w:r>
    </w:p>
    <w:p w:rsidR="007F6192" w:rsidRPr="00CA5701" w:rsidRDefault="007F6192" w:rsidP="00CC64C6">
      <w:pPr>
        <w:pStyle w:val="Tekstpodstawowy"/>
        <w:spacing w:after="120"/>
        <w:jc w:val="center"/>
        <w:rPr>
          <w:rFonts w:ascii="Arial" w:hAnsi="Arial" w:cs="Arial"/>
          <w:bCs/>
          <w:sz w:val="20"/>
          <w:szCs w:val="20"/>
        </w:rPr>
      </w:pPr>
    </w:p>
    <w:p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29</w:t>
      </w:r>
      <w:r w:rsidRPr="00CA5701">
        <w:rPr>
          <w:rFonts w:ascii="Arial" w:hAnsi="Arial" w:cs="Arial"/>
          <w:bCs/>
          <w:sz w:val="20"/>
          <w:szCs w:val="20"/>
        </w:rPr>
        <w:t>.</w:t>
      </w:r>
    </w:p>
    <w:p w:rsidR="00BD39F2" w:rsidRPr="00D36D7C" w:rsidRDefault="00BD39F2" w:rsidP="00BD39F2">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Wszelkie spory powstałe w trakcie realizacji projektu oraz związane z interpretacją Umowy będą poddane rozstrzygnięciu w pierwszej kolejności w drodze negocjacji pomiędzy Stronami.</w:t>
      </w:r>
    </w:p>
    <w:p w:rsidR="00754E11" w:rsidRPr="00120A8E" w:rsidRDefault="00BD39F2" w:rsidP="00120A8E">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Jeżeli Strony nie dojdą do porozumienia, spory</w:t>
      </w:r>
      <w:r w:rsidR="0093587D">
        <w:rPr>
          <w:rFonts w:ascii="Arial" w:hAnsi="Arial" w:cs="Arial"/>
          <w:sz w:val="20"/>
          <w:szCs w:val="20"/>
        </w:rPr>
        <w:t xml:space="preserve"> </w:t>
      </w:r>
      <w:r w:rsidRPr="00D36D7C">
        <w:rPr>
          <w:rFonts w:ascii="Arial" w:hAnsi="Arial" w:cs="Arial"/>
          <w:sz w:val="20"/>
          <w:szCs w:val="20"/>
        </w:rPr>
        <w:t>będą poddane rozstrzygnięciu przez sąd powszechny, właściwy miejscowo dla siedziby Instytucji Pośredniczącej.</w:t>
      </w:r>
    </w:p>
    <w:p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30</w:t>
      </w:r>
      <w:r w:rsidRPr="00CA5701">
        <w:rPr>
          <w:rFonts w:ascii="Arial" w:hAnsi="Arial" w:cs="Arial"/>
          <w:bCs/>
          <w:sz w:val="20"/>
          <w:szCs w:val="20"/>
        </w:rPr>
        <w:t>.</w:t>
      </w:r>
    </w:p>
    <w:p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CA5701">
        <w:rPr>
          <w:rFonts w:ascii="Arial" w:hAnsi="Arial" w:cs="Arial"/>
          <w:sz w:val="20"/>
          <w:szCs w:val="20"/>
        </w:rPr>
        <w:t xml:space="preserve">Wszelkie oświadczenia składane przez Strony w związku z Umową wymagają dla swojej ważności zachowania </w:t>
      </w:r>
      <w:r w:rsidRPr="00B416FE">
        <w:rPr>
          <w:rFonts w:ascii="Arial" w:hAnsi="Arial" w:cs="Arial"/>
          <w:sz w:val="20"/>
          <w:szCs w:val="20"/>
        </w:rPr>
        <w:t>for</w:t>
      </w:r>
      <w:r w:rsidRPr="00B416FE">
        <w:rPr>
          <w:rFonts w:ascii="Arial" w:hAnsi="Arial" w:cs="Arial"/>
          <w:bCs/>
          <w:sz w:val="20"/>
          <w:szCs w:val="20"/>
        </w:rPr>
        <w:t>m</w:t>
      </w:r>
      <w:r w:rsidRPr="00B416FE">
        <w:rPr>
          <w:rFonts w:ascii="Arial" w:hAnsi="Arial" w:cs="Arial"/>
          <w:sz w:val="20"/>
          <w:szCs w:val="20"/>
        </w:rPr>
        <w:t xml:space="preserve">y </w:t>
      </w:r>
      <w:r w:rsidRPr="009325D5">
        <w:rPr>
          <w:rFonts w:ascii="Arial" w:hAnsi="Arial" w:cs="Arial"/>
          <w:sz w:val="20"/>
          <w:szCs w:val="20"/>
        </w:rPr>
        <w:t>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Strony ustalają, że:</w:t>
      </w:r>
    </w:p>
    <w:p w:rsidR="00A922DF" w:rsidRPr="009325D5" w:rsidRDefault="00A922DF" w:rsidP="007601B0">
      <w:pPr>
        <w:numPr>
          <w:ilvl w:val="0"/>
          <w:numId w:val="31"/>
        </w:numPr>
        <w:tabs>
          <w:tab w:val="clear" w:pos="2007"/>
          <w:tab w:val="num" w:pos="709"/>
        </w:tabs>
        <w:spacing w:after="120"/>
        <w:ind w:left="709" w:hanging="425"/>
        <w:jc w:val="both"/>
        <w:rPr>
          <w:rFonts w:ascii="Arial" w:hAnsi="Arial" w:cs="Arial"/>
          <w:sz w:val="20"/>
          <w:szCs w:val="20"/>
        </w:rPr>
      </w:pPr>
      <w:r w:rsidRPr="009325D5">
        <w:rPr>
          <w:rFonts w:ascii="Arial" w:hAnsi="Arial" w:cs="Arial"/>
          <w:sz w:val="20"/>
          <w:szCs w:val="20"/>
        </w:rPr>
        <w:t xml:space="preserve">oświadczenia, o których mowa w ust. 1, powinny być doręczane na adres właściwej Strony wskazany w </w:t>
      </w:r>
      <w:r w:rsidR="00251A15">
        <w:rPr>
          <w:rFonts w:ascii="Arial" w:hAnsi="Arial" w:cs="Arial"/>
          <w:sz w:val="20"/>
          <w:szCs w:val="20"/>
        </w:rPr>
        <w:t>ust. 3</w:t>
      </w:r>
      <w:r w:rsidR="000C76D3">
        <w:rPr>
          <w:rFonts w:ascii="Arial" w:hAnsi="Arial" w:cs="Arial"/>
          <w:sz w:val="20"/>
          <w:szCs w:val="20"/>
        </w:rPr>
        <w:t xml:space="preserve">, z </w:t>
      </w:r>
      <w:r w:rsidR="000C76D3" w:rsidRPr="00544B48">
        <w:rPr>
          <w:rFonts w:ascii="Arial" w:hAnsi="Arial" w:cs="Arial"/>
          <w:sz w:val="20"/>
          <w:szCs w:val="20"/>
        </w:rPr>
        <w:t>zastrzeżeniem</w:t>
      </w:r>
      <w:r w:rsidR="00544B48" w:rsidRPr="00AF093F">
        <w:rPr>
          <w:rFonts w:ascii="Arial" w:hAnsi="Arial" w:cs="Arial"/>
          <w:bCs/>
          <w:sz w:val="20"/>
          <w:szCs w:val="20"/>
        </w:rPr>
        <w:t xml:space="preserve"> </w:t>
      </w:r>
      <w:r w:rsidR="007601B0" w:rsidRPr="001B41BC">
        <w:rPr>
          <w:rFonts w:ascii="Arial" w:hAnsi="Arial" w:cs="Arial"/>
          <w:bCs/>
          <w:sz w:val="20"/>
          <w:szCs w:val="20"/>
        </w:rPr>
        <w:t xml:space="preserve">ust. </w:t>
      </w:r>
      <w:r w:rsidR="00544B48" w:rsidRPr="001B41BC">
        <w:rPr>
          <w:rFonts w:ascii="Arial" w:hAnsi="Arial" w:cs="Arial"/>
          <w:bCs/>
          <w:sz w:val="20"/>
          <w:szCs w:val="20"/>
        </w:rPr>
        <w:t>5</w:t>
      </w:r>
      <w:r w:rsidR="007601B0" w:rsidRPr="001B41BC">
        <w:rPr>
          <w:rFonts w:ascii="Arial" w:hAnsi="Arial" w:cs="Arial"/>
          <w:bCs/>
          <w:sz w:val="20"/>
          <w:szCs w:val="20"/>
        </w:rPr>
        <w:t>;</w:t>
      </w:r>
    </w:p>
    <w:p w:rsidR="00A922DF" w:rsidRPr="009325D5"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za dzień złożenia dokumentów w Instytucji Pośredniczącej przyjmuje się dzień ich wpływu do Instytucji Pośredniczącej;</w:t>
      </w:r>
    </w:p>
    <w:p w:rsidR="00A922DF"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rsidR="00FD602E" w:rsidRPr="009325D5" w:rsidRDefault="00FD602E" w:rsidP="00CD457D">
      <w:pPr>
        <w:spacing w:after="120"/>
        <w:ind w:left="709"/>
        <w:jc w:val="both"/>
        <w:rPr>
          <w:rFonts w:ascii="Arial" w:hAnsi="Arial" w:cs="Arial"/>
          <w:sz w:val="20"/>
          <w:szCs w:val="20"/>
        </w:rPr>
      </w:pPr>
    </w:p>
    <w:p w:rsidR="00BA071A" w:rsidRDefault="00C766D6" w:rsidP="00CD457D">
      <w:pPr>
        <w:pStyle w:val="Akapitzlist"/>
        <w:numPr>
          <w:ilvl w:val="0"/>
          <w:numId w:val="140"/>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rsidR="00120A8E" w:rsidRPr="00CD457D" w:rsidRDefault="00120A8E" w:rsidP="00120A8E">
      <w:pPr>
        <w:pStyle w:val="Akapitzlist"/>
        <w:suppressAutoHyphens w:val="0"/>
        <w:autoSpaceDE w:val="0"/>
        <w:autoSpaceDN w:val="0"/>
        <w:adjustRightInd w:val="0"/>
        <w:ind w:left="284"/>
        <w:jc w:val="both"/>
        <w:rPr>
          <w:rFonts w:ascii="Arial" w:hAnsi="Arial" w:cs="Arial"/>
          <w:sz w:val="20"/>
          <w:szCs w:val="20"/>
        </w:rPr>
      </w:pPr>
    </w:p>
    <w:p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t>……………………………………………………………………….</w:t>
      </w:r>
    </w:p>
    <w:p w:rsidR="00BA071A" w:rsidRDefault="00C766D6" w:rsidP="00623091">
      <w:pPr>
        <w:numPr>
          <w:ilvl w:val="0"/>
          <w:numId w:val="140"/>
        </w:numPr>
        <w:tabs>
          <w:tab w:val="left" w:pos="284"/>
        </w:tabs>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rsidR="00120A8E" w:rsidRPr="009325D5" w:rsidRDefault="00120A8E" w:rsidP="00120A8E">
      <w:pPr>
        <w:tabs>
          <w:tab w:val="left" w:pos="284"/>
        </w:tabs>
        <w:suppressAutoHyphens w:val="0"/>
        <w:autoSpaceDE w:val="0"/>
        <w:autoSpaceDN w:val="0"/>
        <w:adjustRightInd w:val="0"/>
        <w:ind w:left="142"/>
        <w:jc w:val="both"/>
        <w:rPr>
          <w:rFonts w:ascii="Arial" w:hAnsi="Arial" w:cs="Arial"/>
          <w:sz w:val="20"/>
          <w:szCs w:val="20"/>
        </w:rPr>
      </w:pPr>
    </w:p>
    <w:p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rsidR="00BA071A" w:rsidRDefault="0083390F" w:rsidP="00613FF9">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rsidR="00BD39F2" w:rsidRPr="00D36D7C" w:rsidRDefault="00BD39F2" w:rsidP="00BD39F2">
      <w:pPr>
        <w:numPr>
          <w:ilvl w:val="0"/>
          <w:numId w:val="140"/>
        </w:numPr>
        <w:shd w:val="clear" w:color="auto" w:fill="FFFFFF" w:themeFill="background1"/>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Wszelka korespondencja związana z realizacją Umowy powinna być opatrzona numerem Umowy.</w:t>
      </w:r>
    </w:p>
    <w:p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Oświadczenia, wnioski lub dokumenty będą uznawane za złożone w dniu doręczenia listu poleconego lub przesyłki kurierskiej, dokonania autoryzacji poprzez e-PUAP lub system SL2014.</w:t>
      </w:r>
    </w:p>
    <w:p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Jeżeli beneficjent odmawia przyjęcia korespondencji uznaje się, że została ona doręczona w dniu złożenia oświadczenia o odmowie jej przyjęcia.</w:t>
      </w:r>
    </w:p>
    <w:p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Korespondencja będzie uznana za doręczoną w przypadku, gdy zostanie zwrócona z adnotacją operatora pocztowego o braku możliwości doręczenia przesyłki, np. „adresat przeprowadził się”, „nie podjęto w terminie”, „adresat nieznany”.</w:t>
      </w:r>
    </w:p>
    <w:p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Do oblicza</w:t>
      </w:r>
      <w:r w:rsidRPr="00B4000D">
        <w:rPr>
          <w:rFonts w:ascii="Arial" w:hAnsi="Arial" w:cs="Arial"/>
          <w:sz w:val="20"/>
          <w:szCs w:val="20"/>
        </w:rPr>
        <w:t xml:space="preserve">nia terminów, o których mowa w </w:t>
      </w:r>
      <w:r>
        <w:rPr>
          <w:rFonts w:ascii="Arial" w:hAnsi="Arial" w:cs="Arial"/>
          <w:sz w:val="20"/>
          <w:szCs w:val="20"/>
        </w:rPr>
        <w:t>U</w:t>
      </w:r>
      <w:r w:rsidRPr="00D36D7C">
        <w:rPr>
          <w:rFonts w:ascii="Arial" w:hAnsi="Arial" w:cs="Arial"/>
          <w:sz w:val="20"/>
          <w:szCs w:val="20"/>
        </w:rPr>
        <w:t>mowie</w:t>
      </w:r>
      <w:r>
        <w:rPr>
          <w:rFonts w:ascii="Arial" w:hAnsi="Arial" w:cs="Arial"/>
          <w:sz w:val="20"/>
          <w:szCs w:val="20"/>
        </w:rPr>
        <w:t xml:space="preserve"> </w:t>
      </w:r>
      <w:r w:rsidRPr="00D36D7C">
        <w:rPr>
          <w:rFonts w:ascii="Arial" w:hAnsi="Arial" w:cs="Arial"/>
          <w:sz w:val="20"/>
          <w:szCs w:val="20"/>
        </w:rPr>
        <w:t xml:space="preserve">stosuje się </w:t>
      </w:r>
      <w:r>
        <w:rPr>
          <w:rFonts w:ascii="Arial" w:hAnsi="Arial" w:cs="Arial"/>
          <w:sz w:val="20"/>
          <w:szCs w:val="20"/>
        </w:rPr>
        <w:t xml:space="preserve">zasady obliczania terminów wskazane w </w:t>
      </w:r>
      <w:r w:rsidRPr="00B4000D">
        <w:rPr>
          <w:rFonts w:ascii="Arial" w:hAnsi="Arial" w:cs="Arial"/>
          <w:sz w:val="20"/>
          <w:szCs w:val="20"/>
        </w:rPr>
        <w:t>kodeks</w:t>
      </w:r>
      <w:r>
        <w:rPr>
          <w:rFonts w:ascii="Arial" w:hAnsi="Arial" w:cs="Arial"/>
          <w:sz w:val="20"/>
          <w:szCs w:val="20"/>
        </w:rPr>
        <w:t>ie</w:t>
      </w:r>
      <w:r w:rsidRPr="00B4000D">
        <w:rPr>
          <w:rFonts w:ascii="Arial" w:hAnsi="Arial" w:cs="Arial"/>
          <w:sz w:val="20"/>
          <w:szCs w:val="20"/>
        </w:rPr>
        <w:t xml:space="preserve"> cywiln</w:t>
      </w:r>
      <w:r>
        <w:rPr>
          <w:rFonts w:ascii="Arial" w:hAnsi="Arial" w:cs="Arial"/>
          <w:sz w:val="20"/>
          <w:szCs w:val="20"/>
        </w:rPr>
        <w:t>ym</w:t>
      </w:r>
      <w:r w:rsidRPr="00D36D7C">
        <w:rPr>
          <w:rFonts w:ascii="Arial" w:hAnsi="Arial" w:cs="Arial"/>
          <w:sz w:val="20"/>
          <w:szCs w:val="20"/>
        </w:rPr>
        <w:t>.</w:t>
      </w:r>
    </w:p>
    <w:p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Zasady wskazanej w ust. 10 nie stosuje się do terminów określonych w odrębnych aktach prawnych.</w:t>
      </w:r>
    </w:p>
    <w:p w:rsidR="00876C0F" w:rsidRPr="009325D5" w:rsidRDefault="00876C0F" w:rsidP="00CC64C6">
      <w:pPr>
        <w:spacing w:after="120"/>
        <w:jc w:val="both"/>
        <w:rPr>
          <w:rFonts w:ascii="Arial" w:hAnsi="Arial" w:cs="Arial"/>
          <w:sz w:val="20"/>
          <w:szCs w:val="20"/>
        </w:rPr>
      </w:pPr>
    </w:p>
    <w:p w:rsidR="00A922DF" w:rsidRPr="009325D5" w:rsidRDefault="00A922DF"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1</w:t>
      </w:r>
      <w:r w:rsidRPr="009325D5">
        <w:rPr>
          <w:rFonts w:ascii="Arial" w:hAnsi="Arial" w:cs="Arial"/>
          <w:bCs/>
          <w:sz w:val="20"/>
          <w:szCs w:val="20"/>
        </w:rPr>
        <w:t>.</w:t>
      </w:r>
    </w:p>
    <w:p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006944F7">
        <w:rPr>
          <w:rFonts w:ascii="Arial" w:hAnsi="Arial" w:cs="Arial"/>
          <w:sz w:val="20"/>
          <w:szCs w:val="20"/>
        </w:rPr>
        <w:t>,</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rsidR="00876C0F" w:rsidRPr="009325D5" w:rsidRDefault="00876C0F" w:rsidP="00CC64C6">
      <w:pPr>
        <w:pStyle w:val="Tekstpodstawowy"/>
        <w:spacing w:after="120"/>
        <w:rPr>
          <w:rFonts w:ascii="Arial" w:hAnsi="Arial" w:cs="Arial"/>
          <w:bCs/>
          <w:sz w:val="20"/>
          <w:szCs w:val="20"/>
        </w:rPr>
      </w:pPr>
    </w:p>
    <w:p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2</w:t>
      </w:r>
      <w:r w:rsidR="007F6192">
        <w:rPr>
          <w:rFonts w:ascii="Arial" w:hAnsi="Arial" w:cs="Arial"/>
          <w:bCs/>
          <w:sz w:val="20"/>
          <w:szCs w:val="20"/>
        </w:rPr>
        <w:t>.</w:t>
      </w:r>
    </w:p>
    <w:p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rsidR="00876C0F" w:rsidRDefault="00876C0F" w:rsidP="00CC64C6">
      <w:pPr>
        <w:pStyle w:val="Tekstpodstawowy"/>
        <w:spacing w:after="120"/>
        <w:jc w:val="center"/>
        <w:rPr>
          <w:rFonts w:ascii="Arial" w:hAnsi="Arial" w:cs="Arial"/>
          <w:bCs/>
          <w:sz w:val="20"/>
          <w:szCs w:val="20"/>
        </w:rPr>
      </w:pPr>
    </w:p>
    <w:p w:rsidR="00120A8E" w:rsidRDefault="00120A8E" w:rsidP="00CC64C6">
      <w:pPr>
        <w:pStyle w:val="Tekstpodstawowy"/>
        <w:spacing w:after="120"/>
        <w:jc w:val="center"/>
        <w:rPr>
          <w:rFonts w:ascii="Arial" w:hAnsi="Arial" w:cs="Arial"/>
          <w:bCs/>
          <w:sz w:val="20"/>
          <w:szCs w:val="20"/>
        </w:rPr>
      </w:pPr>
    </w:p>
    <w:p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3</w:t>
      </w:r>
      <w:r w:rsidR="007F6192">
        <w:rPr>
          <w:rFonts w:ascii="Arial" w:hAnsi="Arial" w:cs="Arial"/>
          <w:bCs/>
          <w:sz w:val="20"/>
          <w:szCs w:val="20"/>
        </w:rPr>
        <w:t>.</w:t>
      </w:r>
    </w:p>
    <w:p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rsidR="00A922DF" w:rsidRDefault="00A922DF" w:rsidP="00CC64C6">
      <w:pPr>
        <w:pStyle w:val="Tekstpodstawowy"/>
        <w:spacing w:after="120"/>
        <w:rPr>
          <w:rFonts w:ascii="Arial" w:hAnsi="Arial" w:cs="Arial"/>
          <w:bCs/>
          <w:sz w:val="20"/>
          <w:szCs w:val="20"/>
        </w:rPr>
      </w:pPr>
    </w:p>
    <w:p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4</w:t>
      </w:r>
      <w:r w:rsidR="00711FB3" w:rsidRPr="009325D5">
        <w:rPr>
          <w:rFonts w:ascii="Arial" w:hAnsi="Arial" w:cs="Arial"/>
          <w:bCs/>
          <w:sz w:val="20"/>
          <w:szCs w:val="20"/>
        </w:rPr>
        <w:t>.</w:t>
      </w:r>
    </w:p>
    <w:p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rsidR="00585BB8" w:rsidRPr="00585BB8" w:rsidRDefault="00A922DF" w:rsidP="00585BB8">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0915F1" w:rsidRPr="00AA4421">
        <w:rPr>
          <w:rFonts w:ascii="Arial" w:hAnsi="Arial" w:cs="Arial"/>
          <w:bCs/>
          <w:sz w:val="20"/>
          <w:szCs w:val="20"/>
        </w:rPr>
        <w:t>wnios</w:t>
      </w:r>
      <w:r w:rsidR="000915F1">
        <w:rPr>
          <w:rFonts w:ascii="Arial" w:hAnsi="Arial" w:cs="Arial"/>
          <w:bCs/>
          <w:sz w:val="20"/>
          <w:szCs w:val="20"/>
        </w:rPr>
        <w:t xml:space="preserve">ek </w:t>
      </w:r>
      <w:r w:rsidRPr="00AA4421">
        <w:rPr>
          <w:rFonts w:ascii="Arial" w:hAnsi="Arial"/>
          <w:sz w:val="20"/>
          <w:szCs w:val="20"/>
        </w:rPr>
        <w:t>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xml:space="preserve">, </w:t>
      </w:r>
      <w:r w:rsidRPr="007352B4">
        <w:rPr>
          <w:rFonts w:ascii="Arial" w:hAnsi="Arial"/>
          <w:sz w:val="20"/>
          <w:szCs w:val="20"/>
        </w:rPr>
        <w:t>nr …..;</w:t>
      </w:r>
    </w:p>
    <w:p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25"/>
      </w:r>
      <w:r w:rsidR="00693019">
        <w:rPr>
          <w:rFonts w:ascii="Arial" w:hAnsi="Arial" w:cs="Arial"/>
          <w:bCs/>
          <w:sz w:val="20"/>
          <w:szCs w:val="20"/>
        </w:rPr>
        <w:t>;</w:t>
      </w:r>
    </w:p>
    <w:p w:rsidR="00774921" w:rsidRPr="00190D9F"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26"/>
      </w:r>
      <w:r w:rsidRPr="00AA4421">
        <w:rPr>
          <w:rFonts w:ascii="Arial" w:hAnsi="Arial"/>
          <w:sz w:val="20"/>
          <w:szCs w:val="20"/>
        </w:rPr>
        <w:t>;</w:t>
      </w:r>
    </w:p>
    <w:p w:rsidR="00746F02" w:rsidRPr="00E33A10" w:rsidRDefault="00746F02" w:rsidP="00746F02">
      <w:pPr>
        <w:pStyle w:val="Tekstpodstawowy"/>
        <w:numPr>
          <w:ilvl w:val="0"/>
          <w:numId w:val="150"/>
        </w:numPr>
        <w:ind w:left="426" w:hanging="426"/>
        <w:rPr>
          <w:rFonts w:ascii="Arial" w:hAnsi="Arial"/>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871CA2">
        <w:rPr>
          <w:rFonts w:ascii="Arial" w:hAnsi="Arial" w:cs="Arial"/>
          <w:sz w:val="20"/>
          <w:szCs w:val="20"/>
        </w:rPr>
        <w:t>Sposób realizacji obowiązków informacyjnych przez beneficjentów</w:t>
      </w:r>
    </w:p>
    <w:p w:rsidR="00EF6B0A" w:rsidRDefault="00EF6B0A" w:rsidP="00576BAB">
      <w:pPr>
        <w:pStyle w:val="Tekstpodstawowy"/>
        <w:numPr>
          <w:ilvl w:val="0"/>
          <w:numId w:val="150"/>
        </w:numPr>
        <w:ind w:left="425" w:hanging="425"/>
        <w:rPr>
          <w:rFonts w:ascii="Arial" w:hAnsi="Arial"/>
          <w:sz w:val="20"/>
          <w:szCs w:val="20"/>
        </w:rPr>
      </w:pPr>
      <w:r>
        <w:rPr>
          <w:rFonts w:ascii="Arial" w:hAnsi="Arial"/>
          <w:b/>
          <w:sz w:val="20"/>
          <w:szCs w:val="20"/>
        </w:rPr>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25189A">
        <w:rPr>
          <w:rFonts w:ascii="Arial" w:hAnsi="Arial"/>
          <w:sz w:val="20"/>
          <w:szCs w:val="20"/>
        </w:rPr>
        <w:t xml:space="preserve">15 </w:t>
      </w:r>
      <w:r w:rsidR="000F408B">
        <w:rPr>
          <w:rFonts w:ascii="Arial" w:hAnsi="Arial"/>
          <w:sz w:val="20"/>
          <w:szCs w:val="20"/>
        </w:rPr>
        <w:t>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rsidR="00585BB8" w:rsidRPr="00576BAB"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weksla in blanco;</w:t>
      </w:r>
    </w:p>
    <w:p w:rsidR="00585BB8" w:rsidRPr="00585BB8"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deklaracji wekslowej dla osób prawnych</w:t>
      </w:r>
      <w:r>
        <w:rPr>
          <w:rFonts w:ascii="Arial" w:hAnsi="Arial"/>
          <w:sz w:val="20"/>
          <w:szCs w:val="20"/>
        </w:rPr>
        <w:t>;</w:t>
      </w:r>
    </w:p>
    <w:p w:rsidR="00C5663A" w:rsidRPr="00892722" w:rsidRDefault="00C925FC" w:rsidP="00B304E4">
      <w:pPr>
        <w:pStyle w:val="Zwykytekst"/>
        <w:numPr>
          <w:ilvl w:val="0"/>
          <w:numId w:val="150"/>
        </w:numPr>
        <w:tabs>
          <w:tab w:val="num" w:pos="567"/>
        </w:tabs>
        <w:ind w:left="425" w:hanging="426"/>
        <w:jc w:val="both"/>
        <w:rPr>
          <w:rFonts w:ascii="Arial" w:hAnsi="Arial"/>
          <w:sz w:val="20"/>
          <w:szCs w:val="20"/>
        </w:rPr>
      </w:pPr>
      <w:r>
        <w:rPr>
          <w:rFonts w:ascii="Arial" w:hAnsi="Arial"/>
          <w:b/>
          <w:sz w:val="20"/>
          <w:szCs w:val="20"/>
        </w:rPr>
        <w:t xml:space="preserve">Załącznik Nr </w:t>
      </w:r>
      <w:r>
        <w:rPr>
          <w:rFonts w:ascii="Arial" w:hAnsi="Arial"/>
          <w:sz w:val="20"/>
          <w:szCs w:val="20"/>
        </w:rPr>
        <w:t xml:space="preserve">… </w:t>
      </w:r>
      <w:r w:rsidR="00FD529B">
        <w:rPr>
          <w:rFonts w:ascii="Arial" w:hAnsi="Arial"/>
          <w:sz w:val="20"/>
          <w:szCs w:val="20"/>
        </w:rPr>
        <w:t xml:space="preserve">- </w:t>
      </w:r>
      <w:r w:rsidR="00C5663A" w:rsidRPr="00CD3E76">
        <w:rPr>
          <w:rFonts w:ascii="Arial" w:hAnsi="Arial" w:cs="Arial"/>
          <w:color w:val="000000"/>
          <w:sz w:val="20"/>
          <w:szCs w:val="20"/>
        </w:rPr>
        <w:t>Oświadczenie Wnioskodawcy o numerze rachunku bankowego (w przypadku występowania przez Wnioskodawcę o płatności zaliczkowe – numery dwóch rachunków bankowych ze wskazaniem, który z nich jest przeznaczony do ob</w:t>
      </w:r>
      <w:r w:rsidR="00B304E4">
        <w:rPr>
          <w:rFonts w:ascii="Arial" w:hAnsi="Arial" w:cs="Arial"/>
          <w:color w:val="000000"/>
          <w:sz w:val="20"/>
          <w:szCs w:val="20"/>
        </w:rPr>
        <w:t>sługi płatności zaliczkowych, a </w:t>
      </w:r>
      <w:r w:rsidR="00C5663A" w:rsidRPr="00CD3E76">
        <w:rPr>
          <w:rFonts w:ascii="Arial" w:hAnsi="Arial" w:cs="Arial"/>
          <w:color w:val="000000"/>
          <w:sz w:val="20"/>
          <w:szCs w:val="20"/>
        </w:rPr>
        <w:t>który do obsług</w:t>
      </w:r>
      <w:r w:rsidR="00C5663A" w:rsidRPr="00406872">
        <w:rPr>
          <w:rFonts w:ascii="Arial" w:hAnsi="Arial" w:cs="Arial"/>
          <w:color w:val="000000"/>
          <w:sz w:val="20"/>
          <w:szCs w:val="20"/>
        </w:rPr>
        <w:t>i płat</w:t>
      </w:r>
      <w:r w:rsidR="00CD3E76" w:rsidRPr="00CD3E76">
        <w:rPr>
          <w:rFonts w:ascii="Arial" w:hAnsi="Arial" w:cs="Arial"/>
          <w:color w:val="000000"/>
          <w:sz w:val="20"/>
          <w:szCs w:val="20"/>
        </w:rPr>
        <w:t xml:space="preserve">ności </w:t>
      </w:r>
      <w:r w:rsidR="00CB5DC6">
        <w:rPr>
          <w:rFonts w:ascii="Arial" w:hAnsi="Arial" w:cs="Arial"/>
          <w:color w:val="000000"/>
          <w:sz w:val="20"/>
          <w:szCs w:val="20"/>
        </w:rPr>
        <w:t>refundacyjnych</w:t>
      </w:r>
      <w:r w:rsidR="00CD3E76" w:rsidRPr="00CD3E76">
        <w:rPr>
          <w:rFonts w:ascii="Arial" w:hAnsi="Arial" w:cs="Arial"/>
          <w:color w:val="000000"/>
          <w:sz w:val="20"/>
          <w:szCs w:val="20"/>
        </w:rPr>
        <w:t>)</w:t>
      </w:r>
      <w:r w:rsidR="00B304E4">
        <w:rPr>
          <w:rFonts w:ascii="Arial" w:hAnsi="Arial" w:cs="Arial"/>
          <w:color w:val="000000"/>
          <w:sz w:val="20"/>
          <w:szCs w:val="20"/>
        </w:rPr>
        <w:t>;</w:t>
      </w:r>
      <w:r w:rsidR="00CD3E76" w:rsidRPr="00CD3E76">
        <w:rPr>
          <w:rFonts w:ascii="Arial" w:hAnsi="Arial" w:cs="Arial"/>
          <w:color w:val="000000"/>
          <w:sz w:val="20"/>
          <w:szCs w:val="20"/>
        </w:rPr>
        <w:t xml:space="preserve"> </w:t>
      </w:r>
    </w:p>
    <w:p w:rsidR="00876C0F" w:rsidRDefault="00FD529B" w:rsidP="00B304E4">
      <w:pPr>
        <w:pStyle w:val="Tekstpodstawowy"/>
        <w:numPr>
          <w:ilvl w:val="0"/>
          <w:numId w:val="150"/>
        </w:numPr>
        <w:ind w:left="426" w:hanging="426"/>
        <w:rPr>
          <w:rFonts w:ascii="Arial" w:hAnsi="Arial" w:cs="Arial"/>
          <w:bCs/>
          <w:sz w:val="20"/>
          <w:szCs w:val="20"/>
        </w:rPr>
      </w:pPr>
      <w:r w:rsidRPr="00B23000">
        <w:rPr>
          <w:rFonts w:ascii="Arial" w:hAnsi="Arial" w:cs="Arial"/>
          <w:b/>
          <w:bCs/>
          <w:sz w:val="20"/>
          <w:szCs w:val="20"/>
        </w:rPr>
        <w:t>Załącznik Nr</w:t>
      </w:r>
      <w:r>
        <w:rPr>
          <w:rFonts w:ascii="Arial" w:hAnsi="Arial" w:cs="Arial"/>
          <w:bCs/>
          <w:sz w:val="20"/>
          <w:szCs w:val="20"/>
        </w:rPr>
        <w:t xml:space="preserve"> </w:t>
      </w:r>
      <w:r>
        <w:rPr>
          <w:rFonts w:ascii="Arial" w:hAnsi="Arial" w:cs="Arial"/>
          <w:b/>
          <w:bCs/>
          <w:sz w:val="20"/>
          <w:szCs w:val="20"/>
        </w:rPr>
        <w:t xml:space="preserve">… </w:t>
      </w:r>
      <w:r w:rsidRPr="00B23000">
        <w:rPr>
          <w:rFonts w:ascii="Arial" w:hAnsi="Arial" w:cs="Arial"/>
          <w:bCs/>
          <w:sz w:val="20"/>
          <w:szCs w:val="20"/>
        </w:rPr>
        <w:t xml:space="preserve"> </w:t>
      </w:r>
      <w:r w:rsidR="00A1495F">
        <w:rPr>
          <w:rFonts w:ascii="Arial" w:hAnsi="Arial" w:cs="Arial"/>
          <w:bCs/>
          <w:sz w:val="20"/>
          <w:szCs w:val="20"/>
        </w:rPr>
        <w:t xml:space="preserve">- </w:t>
      </w:r>
      <w:r w:rsidR="00A1495F">
        <w:rPr>
          <w:rFonts w:ascii="Arial" w:hAnsi="Arial" w:cs="Arial"/>
          <w:sz w:val="20"/>
          <w:szCs w:val="20"/>
        </w:rPr>
        <w:t>P</w:t>
      </w:r>
      <w:r w:rsidRPr="00702A89">
        <w:rPr>
          <w:rFonts w:ascii="Arial" w:hAnsi="Arial" w:cs="Arial"/>
          <w:sz w:val="20"/>
          <w:szCs w:val="20"/>
        </w:rPr>
        <w:t>otwierdzone za zgodność z oryginałem: pisemne upoważnienie, statut jednostki upoważnionej do ponoszenia wydatków</w:t>
      </w:r>
      <w:r w:rsidR="00CB5DC6">
        <w:rPr>
          <w:rFonts w:ascii="Arial" w:hAnsi="Arial" w:cs="Arial"/>
          <w:sz w:val="20"/>
          <w:szCs w:val="20"/>
        </w:rPr>
        <w:t xml:space="preserve"> w ramach realizacji Projektu</w:t>
      </w:r>
      <w:r w:rsidRPr="00702A89">
        <w:rPr>
          <w:rFonts w:ascii="Arial" w:hAnsi="Arial" w:cs="Arial"/>
          <w:sz w:val="20"/>
          <w:szCs w:val="20"/>
        </w:rPr>
        <w:t>, umowa lub inny dokument będący podstawą dokonywania wydatków kwalifikowalnych</w:t>
      </w:r>
      <w:r w:rsidR="00B304E4">
        <w:rPr>
          <w:rFonts w:ascii="Arial" w:hAnsi="Arial" w:cs="Arial"/>
          <w:sz w:val="20"/>
          <w:szCs w:val="20"/>
        </w:rPr>
        <w:t xml:space="preserve"> przez ten podmiot w </w:t>
      </w:r>
      <w:r w:rsidRPr="00702A89">
        <w:rPr>
          <w:rFonts w:ascii="Arial" w:hAnsi="Arial" w:cs="Arial"/>
          <w:sz w:val="20"/>
          <w:szCs w:val="20"/>
        </w:rPr>
        <w:t>związku z realizacją Projektu</w:t>
      </w:r>
      <w:r>
        <w:rPr>
          <w:rStyle w:val="Odwoanieprzypisudolnego"/>
          <w:rFonts w:ascii="Arial" w:hAnsi="Arial" w:cs="Arial"/>
          <w:sz w:val="20"/>
          <w:szCs w:val="20"/>
        </w:rPr>
        <w:footnoteReference w:id="27"/>
      </w:r>
      <w:r w:rsidRPr="00702A89">
        <w:rPr>
          <w:rFonts w:ascii="Arial" w:hAnsi="Arial" w:cs="Arial"/>
          <w:sz w:val="20"/>
          <w:szCs w:val="20"/>
        </w:rPr>
        <w:t xml:space="preserve">. </w:t>
      </w:r>
    </w:p>
    <w:p w:rsidR="007352B4" w:rsidRDefault="007352B4" w:rsidP="007352B4">
      <w:pPr>
        <w:pStyle w:val="Tekstpodstawowy"/>
        <w:rPr>
          <w:rFonts w:ascii="Arial" w:hAnsi="Arial" w:cs="Arial"/>
          <w:bCs/>
          <w:sz w:val="20"/>
          <w:szCs w:val="20"/>
        </w:rPr>
      </w:pPr>
    </w:p>
    <w:p w:rsidR="007352B4" w:rsidRDefault="007352B4" w:rsidP="007352B4">
      <w:pPr>
        <w:pStyle w:val="Tekstpodstawowy"/>
        <w:rPr>
          <w:rFonts w:ascii="Arial" w:hAnsi="Arial" w:cs="Arial"/>
          <w:bCs/>
          <w:sz w:val="20"/>
          <w:szCs w:val="20"/>
        </w:rPr>
      </w:pPr>
    </w:p>
    <w:p w:rsidR="00A61A7E" w:rsidRDefault="00A61A7E"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606"/>
        <w:gridCol w:w="4606"/>
      </w:tblGrid>
      <w:tr w:rsidR="002D25AD" w:rsidTr="002D25AD">
        <w:tc>
          <w:tcPr>
            <w:tcW w:w="4606" w:type="dxa"/>
          </w:tcPr>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rsidR="002D25AD" w:rsidRDefault="002D25AD" w:rsidP="00CC64C6">
            <w:pPr>
              <w:pStyle w:val="Tekstpodstawowy"/>
              <w:spacing w:after="120"/>
              <w:rPr>
                <w:rFonts w:ascii="Arial" w:hAnsi="Arial" w:cs="Arial"/>
                <w:b/>
                <w:i/>
                <w:sz w:val="20"/>
                <w:szCs w:val="20"/>
              </w:rPr>
            </w:pPr>
          </w:p>
        </w:tc>
        <w:tc>
          <w:tcPr>
            <w:tcW w:w="4606" w:type="dxa"/>
          </w:tcPr>
          <w:p w:rsidR="002D25AD" w:rsidRDefault="002D25AD" w:rsidP="00CC64C6">
            <w:pPr>
              <w:pStyle w:val="Tekstpodstawowy"/>
              <w:spacing w:after="120"/>
              <w:rPr>
                <w:rFonts w:ascii="Arial" w:hAnsi="Arial" w:cs="Arial"/>
                <w:b/>
                <w:i/>
                <w:sz w:val="20"/>
                <w:szCs w:val="20"/>
              </w:rPr>
            </w:pPr>
            <w:r>
              <w:rPr>
                <w:rFonts w:ascii="Arial" w:hAnsi="Arial" w:cs="Arial"/>
                <w:b/>
                <w:i/>
                <w:sz w:val="20"/>
                <w:szCs w:val="20"/>
              </w:rPr>
              <w:t>Beneficjent</w:t>
            </w:r>
          </w:p>
          <w:p w:rsidR="00A61A7E" w:rsidRDefault="00A61A7E" w:rsidP="00CC64C6">
            <w:pPr>
              <w:pStyle w:val="Tekstpodstawowy"/>
              <w:spacing w:after="120"/>
              <w:rPr>
                <w:rFonts w:ascii="Arial" w:hAnsi="Arial" w:cs="Arial"/>
                <w:b/>
                <w:i/>
                <w:sz w:val="20"/>
                <w:szCs w:val="20"/>
              </w:rPr>
            </w:pPr>
          </w:p>
          <w:p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rsidR="002D25AD" w:rsidRDefault="002D25AD" w:rsidP="00CC64C6">
            <w:pPr>
              <w:pStyle w:val="Tekstpodstawowy"/>
              <w:spacing w:after="120"/>
              <w:rPr>
                <w:rFonts w:ascii="Arial" w:hAnsi="Arial" w:cs="Arial"/>
                <w:b/>
                <w:i/>
                <w:sz w:val="20"/>
                <w:szCs w:val="20"/>
              </w:rPr>
            </w:pPr>
          </w:p>
        </w:tc>
      </w:tr>
    </w:tbl>
    <w:p w:rsidR="002D25AD" w:rsidRDefault="002D25AD" w:rsidP="00CC64C6">
      <w:pPr>
        <w:pStyle w:val="Tekstpodstawowy"/>
        <w:spacing w:after="120"/>
        <w:rPr>
          <w:rFonts w:ascii="Arial" w:hAnsi="Arial" w:cs="Arial"/>
          <w:b/>
          <w:i/>
          <w:sz w:val="20"/>
          <w:szCs w:val="20"/>
        </w:rPr>
      </w:pPr>
    </w:p>
    <w:p w:rsidR="00A922DF" w:rsidRPr="00CC64C6" w:rsidRDefault="00A922DF" w:rsidP="00A61A7E">
      <w:pPr>
        <w:rPr>
          <w:rFonts w:ascii="Arial" w:hAnsi="Arial" w:cs="Arial"/>
          <w:sz w:val="20"/>
          <w:szCs w:val="20"/>
        </w:rPr>
      </w:pPr>
    </w:p>
    <w:sectPr w:rsidR="00A922DF" w:rsidRPr="00CC64C6" w:rsidSect="00A61A7E">
      <w:headerReference w:type="default" r:id="rId19"/>
      <w:footerReference w:type="default" r:id="rId20"/>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52F" w:rsidRDefault="00DD152F">
      <w:r>
        <w:separator/>
      </w:r>
    </w:p>
  </w:endnote>
  <w:endnote w:type="continuationSeparator" w:id="0">
    <w:p w:rsidR="00DD152F" w:rsidRDefault="00DD152F">
      <w:r>
        <w:continuationSeparator/>
      </w:r>
    </w:p>
  </w:endnote>
  <w:endnote w:type="continuationNotice" w:id="1">
    <w:p w:rsidR="00DD152F" w:rsidRDefault="00DD1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rsidR="00DD152F" w:rsidRPr="000D5BCC" w:rsidRDefault="00DD152F"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D72AB4">
              <w:rPr>
                <w:rFonts w:ascii="Arial" w:hAnsi="Arial" w:cs="Arial"/>
                <w:b/>
                <w:bCs/>
                <w:noProof/>
                <w:sz w:val="18"/>
              </w:rPr>
              <w:t>26</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D72AB4">
              <w:rPr>
                <w:rFonts w:ascii="Arial" w:hAnsi="Arial" w:cs="Arial"/>
                <w:b/>
                <w:bCs/>
                <w:noProof/>
                <w:sz w:val="18"/>
              </w:rPr>
              <w:t>26</w:t>
            </w:r>
            <w:r w:rsidRPr="000D5BCC">
              <w:rPr>
                <w:rFonts w:ascii="Arial" w:hAnsi="Arial" w:cs="Arial"/>
                <w:b/>
                <w:bCs/>
                <w:sz w:val="18"/>
              </w:rPr>
              <w:fldChar w:fldCharType="end"/>
            </w:r>
          </w:p>
        </w:sdtContent>
      </w:sdt>
    </w:sdtContent>
  </w:sdt>
  <w:p w:rsidR="00DD152F" w:rsidRDefault="00DD15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52F" w:rsidRDefault="00DD152F">
      <w:r>
        <w:separator/>
      </w:r>
    </w:p>
  </w:footnote>
  <w:footnote w:type="continuationSeparator" w:id="0">
    <w:p w:rsidR="00DD152F" w:rsidRDefault="00DD152F">
      <w:r>
        <w:continuationSeparator/>
      </w:r>
    </w:p>
  </w:footnote>
  <w:footnote w:type="continuationNotice" w:id="1">
    <w:p w:rsidR="00DD152F" w:rsidRDefault="00DD152F"/>
  </w:footnote>
  <w:footnote w:id="2">
    <w:p w:rsidR="00DD152F" w:rsidRPr="003E067F" w:rsidRDefault="00DD152F"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w:t>
      </w:r>
      <w:r>
        <w:rPr>
          <w:rFonts w:ascii="Arial" w:hAnsi="Arial" w:cs="Arial"/>
          <w:sz w:val="16"/>
          <w:szCs w:val="16"/>
        </w:rPr>
        <w:t>.</w:t>
      </w:r>
    </w:p>
  </w:footnote>
  <w:footnote w:id="3">
    <w:p w:rsidR="00DD152F" w:rsidRPr="003E067F" w:rsidRDefault="00DD152F"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4">
    <w:p w:rsidR="00DD152F" w:rsidRPr="003E067F" w:rsidRDefault="00DD152F" w:rsidP="00702A89">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w:t>
      </w:r>
      <w:r>
        <w:rPr>
          <w:rFonts w:ascii="Arial" w:hAnsi="Arial" w:cs="Arial"/>
          <w:iCs/>
          <w:sz w:val="16"/>
          <w:szCs w:val="16"/>
        </w:rPr>
        <w:t>posiada statutowe uprawnienia do reprezentacji Beneficjenta, do Umowy należy załączyć dokumenty wskazujące na te uprawnienia, odpowiednie do formy prawnej Beneficjenta. W</w:t>
      </w:r>
      <w:r w:rsidRPr="003E067F">
        <w:rPr>
          <w:rFonts w:ascii="Arial" w:hAnsi="Arial" w:cs="Arial"/>
          <w:iCs/>
          <w:sz w:val="16"/>
          <w:szCs w:val="16"/>
        </w:rPr>
        <w:t xml:space="preserve"> sytuacji gdy Beneficjent jest </w:t>
      </w:r>
      <w:r>
        <w:rPr>
          <w:rFonts w:ascii="Arial" w:hAnsi="Arial" w:cs="Arial"/>
          <w:iCs/>
          <w:sz w:val="16"/>
          <w:szCs w:val="16"/>
        </w:rPr>
        <w:t xml:space="preserve">reprezentowany przez pełnomocnika, do Umowy </w:t>
      </w:r>
      <w:r w:rsidRPr="003E067F">
        <w:rPr>
          <w:rFonts w:ascii="Arial" w:hAnsi="Arial" w:cs="Arial"/>
          <w:iCs/>
          <w:sz w:val="16"/>
          <w:szCs w:val="16"/>
        </w:rPr>
        <w:t>należy załączyć pełnomocnictwo</w:t>
      </w:r>
      <w:r>
        <w:rPr>
          <w:rFonts w:ascii="Arial" w:hAnsi="Arial" w:cs="Arial"/>
          <w:iCs/>
          <w:sz w:val="16"/>
          <w:szCs w:val="16"/>
        </w:rPr>
        <w:t xml:space="preserve"> wraz z dokumentami wskazującymi na umocowanie osób udzielających pełnomocnictwa do reprezentowana Beneficjenta</w:t>
      </w:r>
      <w:r w:rsidRPr="003E067F">
        <w:rPr>
          <w:rFonts w:ascii="Arial" w:hAnsi="Arial" w:cs="Arial"/>
          <w:iCs/>
          <w:sz w:val="16"/>
          <w:szCs w:val="16"/>
        </w:rPr>
        <w:t>.</w:t>
      </w:r>
    </w:p>
  </w:footnote>
  <w:footnote w:id="5">
    <w:p w:rsidR="00DD152F" w:rsidRDefault="00DD152F">
      <w:pPr>
        <w:pStyle w:val="Tekstprzypisudolnego"/>
      </w:pPr>
      <w:r>
        <w:rPr>
          <w:rStyle w:val="Odwoanieprzypisudolnego"/>
        </w:rPr>
        <w:footnoteRef/>
      </w:r>
      <w:r>
        <w:t xml:space="preserve"> Jeśli dotyczy.</w:t>
      </w:r>
    </w:p>
  </w:footnote>
  <w:footnote w:id="6">
    <w:p w:rsidR="00DD152F" w:rsidRPr="003E067F" w:rsidRDefault="00DD152F"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 płatności, zlecenie płatności j</w:t>
      </w:r>
      <w:r>
        <w:rPr>
          <w:rFonts w:ascii="Arial" w:hAnsi="Arial" w:cs="Arial"/>
          <w:sz w:val="16"/>
          <w:szCs w:val="16"/>
        </w:rPr>
        <w:t>est dokumentem, o którym mowa w </w:t>
      </w:r>
      <w:r w:rsidRPr="003E067F">
        <w:rPr>
          <w:rFonts w:ascii="Arial" w:hAnsi="Arial" w:cs="Arial"/>
          <w:sz w:val="16"/>
          <w:szCs w:val="16"/>
        </w:rPr>
        <w:t>art. 188 ust. 1</w:t>
      </w:r>
      <w:r w:rsidRPr="003E067F">
        <w:rPr>
          <w:rFonts w:ascii="Arial" w:hAnsi="Arial" w:cs="Arial"/>
          <w:bCs/>
          <w:sz w:val="16"/>
          <w:szCs w:val="16"/>
        </w:rPr>
        <w:t xml:space="preserve"> ustawy o finansach publicznych.</w:t>
      </w:r>
    </w:p>
  </w:footnote>
  <w:footnote w:id="7">
    <w:p w:rsidR="00DD152F" w:rsidRPr="00BE4B53" w:rsidRDefault="00DD152F" w:rsidP="00852B2E">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Jeśl dotyczy.</w:t>
      </w:r>
    </w:p>
    <w:p w:rsidR="00DD152F" w:rsidRDefault="00DD152F">
      <w:pPr>
        <w:pStyle w:val="Tekstprzypisudolnego"/>
      </w:pPr>
    </w:p>
  </w:footnote>
  <w:footnote w:id="8">
    <w:p w:rsidR="00DD152F" w:rsidRPr="003E067F" w:rsidRDefault="00DD152F" w:rsidP="00DB08B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w:t>
      </w:r>
      <w:r>
        <w:rPr>
          <w:rFonts w:ascii="Arial" w:hAnsi="Arial" w:cs="Arial"/>
          <w:sz w:val="16"/>
          <w:szCs w:val="16"/>
        </w:rPr>
        <w:t>:</w:t>
      </w:r>
      <w:r w:rsidRPr="003E067F">
        <w:rPr>
          <w:rFonts w:ascii="Arial" w:hAnsi="Arial" w:cs="Arial"/>
          <w:sz w:val="16"/>
          <w:szCs w:val="16"/>
        </w:rPr>
        <w:t xml:space="preserve"> pisemne upoważnienie, statut jednostki upoważnionej, umowę lub inny dokument będący podstawą dokonywania wydatków kwalifikowalnych przez ten podmiot. Jeżeli Projekt będzie realizowany wyłącznie przez Beneficjenta, postanowień Umowy dotyczących odpowiednio jednostki upoważnionej nie stosuje się.</w:t>
      </w:r>
    </w:p>
  </w:footnote>
  <w:footnote w:id="9">
    <w:p w:rsidR="00DD152F" w:rsidRPr="00D4610B" w:rsidRDefault="00DD152F">
      <w:pPr>
        <w:pStyle w:val="Tekstprzypisudolnego"/>
        <w:rPr>
          <w:rFonts w:ascii="Arial" w:hAnsi="Arial" w:cs="Arial"/>
          <w:sz w:val="16"/>
          <w:szCs w:val="16"/>
        </w:rPr>
      </w:pPr>
      <w:r w:rsidRPr="00272877">
        <w:rPr>
          <w:rStyle w:val="Odwoanieprzypisudolnego"/>
          <w:rFonts w:ascii="Arial" w:hAnsi="Arial" w:cs="Arial"/>
          <w:sz w:val="16"/>
          <w:szCs w:val="16"/>
        </w:rPr>
        <w:footnoteRef/>
      </w:r>
      <w:r w:rsidRPr="00272877">
        <w:rPr>
          <w:rFonts w:ascii="Arial" w:hAnsi="Arial" w:cs="Arial"/>
          <w:sz w:val="16"/>
          <w:szCs w:val="16"/>
        </w:rPr>
        <w:t xml:space="preserve"> Jeśli dotyczy.</w:t>
      </w:r>
    </w:p>
  </w:footnote>
  <w:footnote w:id="10">
    <w:p w:rsidR="00DD152F" w:rsidRPr="00D4610B" w:rsidRDefault="00DD152F">
      <w:pPr>
        <w:pStyle w:val="Tekstprzypisudolnego"/>
        <w:rPr>
          <w:rFonts w:ascii="Arial" w:hAnsi="Arial" w:cs="Arial"/>
          <w:sz w:val="16"/>
          <w:szCs w:val="16"/>
        </w:rPr>
      </w:pPr>
      <w:r w:rsidRPr="00D4610B">
        <w:rPr>
          <w:rStyle w:val="Odwoanieprzypisudolnego"/>
          <w:rFonts w:ascii="Arial" w:hAnsi="Arial" w:cs="Arial"/>
          <w:sz w:val="16"/>
          <w:szCs w:val="16"/>
        </w:rPr>
        <w:footnoteRef/>
      </w:r>
      <w:r w:rsidRPr="00D4610B">
        <w:rPr>
          <w:rFonts w:ascii="Arial" w:hAnsi="Arial" w:cs="Arial"/>
          <w:sz w:val="16"/>
          <w:szCs w:val="16"/>
        </w:rPr>
        <w:t xml:space="preserve"> Dotyczy również wezwania Beneficjenta doręczonego za pośrednictwem SL2014.</w:t>
      </w:r>
    </w:p>
  </w:footnote>
  <w:footnote w:id="11">
    <w:p w:rsidR="00DD152F" w:rsidRPr="000677C3" w:rsidRDefault="00DD152F" w:rsidP="00156506">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12">
    <w:p w:rsidR="00DD152F" w:rsidRDefault="00DD152F"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3">
    <w:p w:rsidR="00DD152F" w:rsidRPr="005C70E2" w:rsidRDefault="00DD152F" w:rsidP="00C965C4">
      <w:pPr>
        <w:pStyle w:val="Tekstprzypisudolnego"/>
      </w:pPr>
      <w:r>
        <w:rPr>
          <w:rStyle w:val="Odwoanieprzypisudolnego"/>
        </w:rPr>
        <w:footnoteRef/>
      </w:r>
      <w:r>
        <w:t xml:space="preserve"> </w:t>
      </w:r>
      <w:r w:rsidRPr="00227A35">
        <w:rPr>
          <w:rFonts w:ascii="Arial" w:hAnsi="Arial" w:cs="Arial"/>
          <w:sz w:val="16"/>
          <w:szCs w:val="16"/>
        </w:rPr>
        <w:t xml:space="preserve">Jeśli przepisy odrębne nie stanowią </w:t>
      </w:r>
      <w:r w:rsidRPr="005C70E2">
        <w:rPr>
          <w:rFonts w:ascii="Arial" w:hAnsi="Arial" w:cs="Arial"/>
          <w:sz w:val="16"/>
          <w:szCs w:val="16"/>
        </w:rPr>
        <w:t>inaczej.</w:t>
      </w:r>
    </w:p>
  </w:footnote>
  <w:footnote w:id="14">
    <w:p w:rsidR="00DD152F" w:rsidRPr="002F292D" w:rsidRDefault="00DD152F" w:rsidP="00606229">
      <w:pPr>
        <w:pStyle w:val="Tekstprzypisudolnego"/>
        <w:jc w:val="both"/>
        <w:rPr>
          <w:rFonts w:ascii="Arial" w:hAnsi="Arial" w:cs="Arial"/>
          <w:sz w:val="16"/>
          <w:szCs w:val="16"/>
        </w:rPr>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15">
    <w:p w:rsidR="00DD152F" w:rsidRPr="0046733A" w:rsidRDefault="00DD152F">
      <w:pPr>
        <w:pStyle w:val="Tekstprzypisudolnego"/>
        <w:rPr>
          <w:rFonts w:ascii="Arial" w:hAnsi="Arial" w:cs="Arial"/>
          <w:sz w:val="16"/>
          <w:szCs w:val="16"/>
        </w:rPr>
      </w:pPr>
      <w:r w:rsidRPr="0046733A">
        <w:rPr>
          <w:rStyle w:val="Odwoanieprzypisudolnego"/>
          <w:rFonts w:ascii="Arial" w:hAnsi="Arial" w:cs="Arial"/>
          <w:sz w:val="16"/>
          <w:szCs w:val="16"/>
        </w:rPr>
        <w:footnoteRef/>
      </w:r>
      <w:r w:rsidRPr="0046733A">
        <w:rPr>
          <w:rFonts w:ascii="Arial" w:hAnsi="Arial" w:cs="Arial"/>
          <w:sz w:val="16"/>
          <w:szCs w:val="16"/>
        </w:rPr>
        <w:t xml:space="preserve"> Jeśli dotyczy.</w:t>
      </w:r>
    </w:p>
  </w:footnote>
  <w:footnote w:id="16">
    <w:p w:rsidR="00DD152F" w:rsidRPr="00543CA5" w:rsidRDefault="00DD152F" w:rsidP="006444E6">
      <w:pPr>
        <w:pStyle w:val="Tekstprzypisudolnego"/>
        <w:jc w:val="both"/>
        <w:rPr>
          <w:rFonts w:ascii="Arial" w:hAnsi="Arial" w:cs="Arial"/>
          <w:sz w:val="16"/>
          <w:szCs w:val="16"/>
        </w:rPr>
      </w:pPr>
      <w:r w:rsidRPr="00543CA5">
        <w:rPr>
          <w:rStyle w:val="Odwoanieprzypisudolnego"/>
          <w:rFonts w:ascii="Arial" w:hAnsi="Arial" w:cs="Arial"/>
          <w:sz w:val="16"/>
          <w:szCs w:val="16"/>
        </w:rPr>
        <w:footnoteRef/>
      </w:r>
      <w:r w:rsidRPr="00543CA5">
        <w:rPr>
          <w:rFonts w:ascii="Arial" w:hAnsi="Arial" w:cs="Arial"/>
          <w:sz w:val="16"/>
          <w:szCs w:val="16"/>
        </w:rPr>
        <w:t xml:space="preserve"> </w:t>
      </w:r>
      <w:r>
        <w:rPr>
          <w:rFonts w:ascii="Arial" w:hAnsi="Arial" w:cs="Arial"/>
          <w:sz w:val="16"/>
          <w:szCs w:val="16"/>
        </w:rPr>
        <w:t>Nie dotyczy przypadku, gdy</w:t>
      </w:r>
      <w:r w:rsidRPr="00543CA5">
        <w:rPr>
          <w:rFonts w:ascii="Arial" w:hAnsi="Arial" w:cs="Arial"/>
          <w:sz w:val="16"/>
          <w:szCs w:val="16"/>
        </w:rPr>
        <w:t xml:space="preserve"> </w:t>
      </w:r>
      <w:r w:rsidRPr="00543CA5">
        <w:rPr>
          <w:rFonts w:ascii="Arial" w:hAnsi="Arial" w:cs="Arial"/>
          <w:bCs/>
          <w:sz w:val="16"/>
          <w:szCs w:val="16"/>
        </w:rPr>
        <w:t>Beneficjentem jest jednostka sektora finansów publicznych albo fundacja, której jedynym fundatorem jest Skarb Państwa, a tak</w:t>
      </w:r>
      <w:r>
        <w:rPr>
          <w:rFonts w:ascii="Arial" w:hAnsi="Arial" w:cs="Arial"/>
          <w:bCs/>
          <w:sz w:val="16"/>
          <w:szCs w:val="16"/>
        </w:rPr>
        <w:t>że Bank Gospodarstwa Krajowego (</w:t>
      </w:r>
      <w:r w:rsidRPr="00543CA5">
        <w:rPr>
          <w:rFonts w:ascii="Arial" w:hAnsi="Arial" w:cs="Arial"/>
          <w:sz w:val="16"/>
          <w:szCs w:val="16"/>
        </w:rPr>
        <w:t xml:space="preserve">zgodnie z </w:t>
      </w:r>
      <w:r w:rsidRPr="00543CA5">
        <w:rPr>
          <w:rFonts w:ascii="Arial" w:hAnsi="Arial" w:cs="Arial"/>
          <w:bCs/>
          <w:sz w:val="16"/>
          <w:szCs w:val="16"/>
        </w:rPr>
        <w:t>art. 206 ust. 4 u</w:t>
      </w:r>
      <w:r>
        <w:rPr>
          <w:rFonts w:ascii="Arial" w:hAnsi="Arial" w:cs="Arial"/>
          <w:bCs/>
          <w:sz w:val="16"/>
          <w:szCs w:val="16"/>
        </w:rPr>
        <w:t>stawy o finansach publicznych)</w:t>
      </w:r>
      <w:r w:rsidRPr="00543CA5">
        <w:rPr>
          <w:rFonts w:ascii="Arial" w:hAnsi="Arial" w:cs="Arial"/>
          <w:bCs/>
          <w:sz w:val="16"/>
          <w:szCs w:val="16"/>
        </w:rPr>
        <w:t>.</w:t>
      </w:r>
    </w:p>
  </w:footnote>
  <w:footnote w:id="17">
    <w:p w:rsidR="00DD152F" w:rsidRDefault="00DD152F">
      <w:pPr>
        <w:pStyle w:val="Tekstprzypisudolnego"/>
      </w:pPr>
      <w:r w:rsidRPr="0024725A">
        <w:rPr>
          <w:rFonts w:ascii="Arial" w:hAnsi="Arial" w:cs="Arial"/>
          <w:sz w:val="16"/>
          <w:szCs w:val="16"/>
          <w:vertAlign w:val="superscript"/>
        </w:rPr>
        <w:footnoteRef/>
      </w:r>
      <w:r w:rsidRPr="007352B4">
        <w:rPr>
          <w:rFonts w:ascii="Arial" w:hAnsi="Arial" w:cs="Arial"/>
          <w:sz w:val="16"/>
          <w:szCs w:val="16"/>
        </w:rPr>
        <w:t xml:space="preserve"> Jeśli dotyczy</w:t>
      </w:r>
      <w:r>
        <w:rPr>
          <w:rFonts w:ascii="Arial" w:hAnsi="Arial" w:cs="Arial"/>
          <w:sz w:val="16"/>
          <w:szCs w:val="16"/>
        </w:rPr>
        <w:t>.</w:t>
      </w:r>
    </w:p>
  </w:footnote>
  <w:footnote w:id="18">
    <w:p w:rsidR="00DD152F" w:rsidRDefault="00DD152F">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19">
    <w:p w:rsidR="00DD152F" w:rsidRPr="00100939" w:rsidRDefault="00DD152F"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0">
    <w:p w:rsidR="00DD152F" w:rsidRPr="00686E65" w:rsidRDefault="00DD152F">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1">
    <w:p w:rsidR="00DD152F" w:rsidRDefault="00DD152F" w:rsidP="00C10196">
      <w:pPr>
        <w:pStyle w:val="Tekstprzypisudolnego"/>
      </w:pPr>
      <w:r>
        <w:rPr>
          <w:rStyle w:val="Odwoanieprzypisudolnego"/>
        </w:rPr>
        <w:footnoteRef/>
      </w:r>
      <w:r>
        <w:t xml:space="preserve"> </w:t>
      </w:r>
      <w:r w:rsidRPr="006E41EE">
        <w:rPr>
          <w:rFonts w:ascii="Arial" w:hAnsi="Arial" w:cs="Arial"/>
          <w:sz w:val="16"/>
          <w:szCs w:val="16"/>
        </w:rPr>
        <w:t>Jeśli dotyczy</w:t>
      </w:r>
    </w:p>
  </w:footnote>
  <w:footnote w:id="22">
    <w:p w:rsidR="00DD152F" w:rsidRDefault="00DD152F">
      <w:pPr>
        <w:pStyle w:val="Tekstprzypisudolnego"/>
      </w:pPr>
      <w:r>
        <w:rPr>
          <w:rStyle w:val="Odwoanieprzypisudolnego"/>
        </w:rPr>
        <w:footnoteRef/>
      </w:r>
      <w:r w:rsidRPr="007352B4">
        <w:rPr>
          <w:rStyle w:val="Odwoanieprzypisudolnego"/>
        </w:rPr>
        <w:t xml:space="preserve"> </w:t>
      </w:r>
      <w:r w:rsidRPr="007352B4">
        <w:rPr>
          <w:rFonts w:ascii="Arial" w:hAnsi="Arial" w:cs="Arial"/>
          <w:sz w:val="16"/>
          <w:szCs w:val="16"/>
        </w:rPr>
        <w:t>Procedura dotyczy wszystkich trybów zatwierdzania dużego projektu, o których mowa w art. 102 rozporządzenia ogólnego</w:t>
      </w:r>
    </w:p>
  </w:footnote>
  <w:footnote w:id="23">
    <w:p w:rsidR="00DD152F" w:rsidRDefault="00DD152F" w:rsidP="00C10196">
      <w:pPr>
        <w:pStyle w:val="Tekstprzypisudolnego"/>
      </w:pPr>
      <w:r>
        <w:rPr>
          <w:rStyle w:val="Odwoanieprzypisudolnego"/>
        </w:rPr>
        <w:footnoteRef/>
      </w:r>
      <w:r>
        <w:t xml:space="preserve"> </w:t>
      </w:r>
      <w:r w:rsidRPr="006E41EE">
        <w:rPr>
          <w:rFonts w:ascii="Arial" w:hAnsi="Arial" w:cs="Arial"/>
          <w:sz w:val="16"/>
          <w:szCs w:val="16"/>
        </w:rPr>
        <w:t>Jeśli dotyczy</w:t>
      </w:r>
      <w:r>
        <w:rPr>
          <w:rFonts w:ascii="Arial" w:hAnsi="Arial" w:cs="Arial"/>
          <w:sz w:val="16"/>
          <w:szCs w:val="16"/>
        </w:rPr>
        <w:t>.</w:t>
      </w:r>
    </w:p>
  </w:footnote>
  <w:footnote w:id="24">
    <w:p w:rsidR="00DD152F" w:rsidRPr="000C76D3" w:rsidRDefault="00DD152F">
      <w:pPr>
        <w:pStyle w:val="Tekstprzypisudolnego"/>
        <w:rPr>
          <w:sz w:val="16"/>
          <w:szCs w:val="16"/>
        </w:rPr>
      </w:pPr>
      <w:r w:rsidRPr="000C76D3">
        <w:rPr>
          <w:rStyle w:val="Odwoanieprzypisudolnego"/>
          <w:sz w:val="16"/>
          <w:szCs w:val="16"/>
        </w:rPr>
        <w:footnoteRef/>
      </w:r>
      <w:r w:rsidRPr="000C76D3">
        <w:rPr>
          <w:sz w:val="16"/>
          <w:szCs w:val="16"/>
        </w:rPr>
        <w:t xml:space="preserve"> </w:t>
      </w:r>
      <w:r w:rsidRPr="000C76D3">
        <w:rPr>
          <w:rFonts w:ascii="Arial" w:hAnsi="Arial" w:cs="Arial"/>
          <w:sz w:val="16"/>
          <w:szCs w:val="16"/>
        </w:rPr>
        <w:t>Należy wpisać nr, tytuł projektu oraz nr umowy o dofinansowanie.</w:t>
      </w:r>
    </w:p>
  </w:footnote>
  <w:footnote w:id="25">
    <w:p w:rsidR="00DD152F" w:rsidRDefault="00DD152F"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t>
      </w:r>
      <w:r>
        <w:rPr>
          <w:rFonts w:ascii="Arial" w:hAnsi="Arial" w:cs="Arial"/>
          <w:bCs/>
          <w:sz w:val="16"/>
        </w:rPr>
        <w:t xml:space="preserve">przez Instytucję Pośredniczącą </w:t>
      </w:r>
      <w:r w:rsidRPr="00EA4F16">
        <w:rPr>
          <w:rFonts w:ascii="Arial" w:hAnsi="Arial" w:cs="Arial"/>
          <w:bCs/>
          <w:sz w:val="16"/>
        </w:rPr>
        <w:t xml:space="preserve">w ujęciu </w:t>
      </w:r>
      <w:r>
        <w:rPr>
          <w:rFonts w:ascii="Arial" w:hAnsi="Arial" w:cs="Arial"/>
          <w:bCs/>
          <w:sz w:val="16"/>
        </w:rPr>
        <w:t>co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26">
    <w:p w:rsidR="00DD152F" w:rsidRDefault="00DD152F">
      <w:pPr>
        <w:pStyle w:val="Tekstprzypisudolnego"/>
      </w:pPr>
      <w:r w:rsidRPr="0057383C">
        <w:rPr>
          <w:rStyle w:val="Odwoanieprzypisudolnego"/>
        </w:rPr>
        <w:footnoteRef/>
      </w:r>
      <w:r w:rsidRPr="0057383C">
        <w:t xml:space="preserve"> </w:t>
      </w:r>
      <w:r w:rsidRPr="0057383C">
        <w:rPr>
          <w:rFonts w:ascii="Arial" w:hAnsi="Arial" w:cs="Arial"/>
          <w:sz w:val="16"/>
          <w:szCs w:val="16"/>
        </w:rPr>
        <w:t xml:space="preserve">Jeżeli dotyczy. </w:t>
      </w:r>
    </w:p>
  </w:footnote>
  <w:footnote w:id="27">
    <w:p w:rsidR="00DD152F" w:rsidRDefault="00DD152F" w:rsidP="00702A89">
      <w:pPr>
        <w:pStyle w:val="Tekstprzypisudolnego"/>
        <w:jc w:val="both"/>
      </w:pPr>
      <w:r w:rsidRPr="00702A89">
        <w:rPr>
          <w:rStyle w:val="Odwoanieprzypisudolnego"/>
          <w:rFonts w:ascii="Arial" w:hAnsi="Arial" w:cs="Arial"/>
          <w:sz w:val="16"/>
          <w:szCs w:val="16"/>
        </w:rPr>
        <w:footnoteRef/>
      </w:r>
      <w:r w:rsidRPr="00702A89">
        <w:rPr>
          <w:rFonts w:ascii="Arial" w:hAnsi="Arial" w:cs="Arial"/>
          <w:sz w:val="16"/>
          <w:szCs w:val="16"/>
        </w:rPr>
        <w:t xml:space="preserve"> Załącznik dodawany do Umowy w przypadku, gdy w § 8 ust. 7 Umowy wskazano podmioty upoważnione do ponoszenia wydatków kwalifikowalnych w ramach realizacji Projektu. W przypadku, gdy wskazano więcej niż jednen podmiot upoważniony – </w:t>
      </w:r>
      <w:r w:rsidRPr="00D7372E">
        <w:rPr>
          <w:rFonts w:ascii="Arial" w:hAnsi="Arial" w:cs="Arial"/>
          <w:sz w:val="16"/>
          <w:szCs w:val="16"/>
        </w:rPr>
        <w:t xml:space="preserve">należy </w:t>
      </w:r>
      <w:r w:rsidRPr="00702A89">
        <w:rPr>
          <w:rFonts w:ascii="Arial" w:hAnsi="Arial" w:cs="Arial"/>
          <w:sz w:val="16"/>
          <w:szCs w:val="16"/>
        </w:rPr>
        <w:t>załączyć dokumenty dotyczące każdego z tych podmiotów, a załącznikom nadać odpowiednią numerację.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2F" w:rsidRDefault="00DD152F">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15:restartNumberingAfterBreak="0">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15:restartNumberingAfterBreak="0">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15:restartNumberingAfterBreak="0">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15:restartNumberingAfterBreak="0">
    <w:nsid w:val="0000000D"/>
    <w:multiLevelType w:val="singleLevel"/>
    <w:tmpl w:val="0415000F"/>
    <w:lvl w:ilvl="0">
      <w:start w:val="1"/>
      <w:numFmt w:val="decimal"/>
      <w:lvlText w:val="%1."/>
      <w:lvlJc w:val="left"/>
      <w:pPr>
        <w:ind w:left="927" w:hanging="360"/>
      </w:pPr>
      <w:rPr>
        <w:rFonts w:hint="default"/>
        <w:sz w:val="20"/>
        <w:szCs w:val="20"/>
      </w:rPr>
    </w:lvl>
  </w:abstractNum>
  <w:abstractNum w:abstractNumId="13"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4" w15:restartNumberingAfterBreak="0">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5" w15:restartNumberingAfterBreak="0">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7" w15:restartNumberingAfterBreak="0">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9"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20" w15:restartNumberingAfterBreak="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1" w15:restartNumberingAfterBreak="0">
    <w:nsid w:val="00000016"/>
    <w:multiLevelType w:val="multilevel"/>
    <w:tmpl w:val="6B1EDE2A"/>
    <w:lvl w:ilvl="0">
      <w:start w:val="1"/>
      <w:numFmt w:val="decimal"/>
      <w:lvlText w:val="%1."/>
      <w:lvlJc w:val="right"/>
      <w:pPr>
        <w:tabs>
          <w:tab w:val="num" w:pos="141"/>
        </w:tabs>
        <w:ind w:left="284"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5" w15:restartNumberingAfterBreak="0">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6"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30" w15:restartNumberingAfterBreak="0">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1"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2" w15:restartNumberingAfterBreak="0">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3" w15:restartNumberingAfterBreak="0">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5"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6" w15:restartNumberingAfterBreak="0">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9" w15:restartNumberingAfterBreak="0">
    <w:nsid w:val="00770D20"/>
    <w:multiLevelType w:val="hybridMultilevel"/>
    <w:tmpl w:val="BEB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08E7F68"/>
    <w:multiLevelType w:val="hybridMultilevel"/>
    <w:tmpl w:val="1DE65CD4"/>
    <w:lvl w:ilvl="0" w:tplc="5F7812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0AF602F"/>
    <w:multiLevelType w:val="hybridMultilevel"/>
    <w:tmpl w:val="A6488F2C"/>
    <w:lvl w:ilvl="0" w:tplc="085AC2D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2007037"/>
    <w:multiLevelType w:val="hybridMultilevel"/>
    <w:tmpl w:val="75D4C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22B5266"/>
    <w:multiLevelType w:val="hybridMultilevel"/>
    <w:tmpl w:val="1BC008EC"/>
    <w:lvl w:ilvl="0" w:tplc="FF506C60">
      <w:start w:val="1"/>
      <w:numFmt w:val="decimal"/>
      <w:lvlText w:val="%1."/>
      <w:lvlJc w:val="left"/>
      <w:pPr>
        <w:ind w:left="502"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026C200E"/>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34A5CB7"/>
    <w:multiLevelType w:val="hybridMultilevel"/>
    <w:tmpl w:val="37669F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500007F"/>
    <w:multiLevelType w:val="hybridMultilevel"/>
    <w:tmpl w:val="006EF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57E58F5"/>
    <w:multiLevelType w:val="singleLevel"/>
    <w:tmpl w:val="00000004"/>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50" w15:restartNumberingAfterBreak="0">
    <w:nsid w:val="0602215B"/>
    <w:multiLevelType w:val="hybridMultilevel"/>
    <w:tmpl w:val="CA46586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74C0CCA"/>
    <w:multiLevelType w:val="hybridMultilevel"/>
    <w:tmpl w:val="D35C164A"/>
    <w:lvl w:ilvl="0" w:tplc="1FB26028">
      <w:start w:val="1"/>
      <w:numFmt w:val="decimal"/>
      <w:lvlText w:val="%1."/>
      <w:lvlJc w:val="left"/>
      <w:pPr>
        <w:tabs>
          <w:tab w:val="num" w:pos="1070"/>
        </w:tabs>
        <w:ind w:left="1070" w:hanging="360"/>
      </w:pPr>
      <w:rPr>
        <w:i w:val="0"/>
      </w:rPr>
    </w:lvl>
    <w:lvl w:ilvl="1" w:tplc="DB40ADD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07853031"/>
    <w:multiLevelType w:val="hybridMultilevel"/>
    <w:tmpl w:val="142085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57" w15:restartNumberingAfterBreak="0">
    <w:nsid w:val="082B0FED"/>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08677B6C"/>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62" w15:restartNumberingAfterBreak="0">
    <w:nsid w:val="0A7D0305"/>
    <w:multiLevelType w:val="hybridMultilevel"/>
    <w:tmpl w:val="247E6888"/>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3" w15:restartNumberingAfterBreak="0">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107D3531"/>
    <w:multiLevelType w:val="hybridMultilevel"/>
    <w:tmpl w:val="8BBE9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1010DDE"/>
    <w:multiLevelType w:val="multilevel"/>
    <w:tmpl w:val="30023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12893D99"/>
    <w:multiLevelType w:val="hybridMultilevel"/>
    <w:tmpl w:val="63228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DD5949"/>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143B62AD"/>
    <w:multiLevelType w:val="hybridMultilevel"/>
    <w:tmpl w:val="AAFAC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4AB068C"/>
    <w:multiLevelType w:val="hybridMultilevel"/>
    <w:tmpl w:val="8586D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14E423C4"/>
    <w:multiLevelType w:val="hybridMultilevel"/>
    <w:tmpl w:val="95705CDE"/>
    <w:lvl w:ilvl="0" w:tplc="6B3444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08059F"/>
    <w:multiLevelType w:val="hybridMultilevel"/>
    <w:tmpl w:val="CABE803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15:restartNumberingAfterBreak="0">
    <w:nsid w:val="15395FDF"/>
    <w:multiLevelType w:val="multilevel"/>
    <w:tmpl w:val="917267BC"/>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decimal"/>
      <w:lvlText w:val="%2)"/>
      <w:lvlJc w:val="right"/>
      <w:pPr>
        <w:tabs>
          <w:tab w:val="num" w:pos="1582"/>
        </w:tabs>
        <w:ind w:left="1582" w:hanging="360"/>
      </w:pPr>
      <w:rPr>
        <w:rFonts w:ascii="Arial" w:hAnsi="Arial" w:cs="Arial"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3" w15:restartNumberingAfterBreak="0">
    <w:nsid w:val="162700EB"/>
    <w:multiLevelType w:val="hybridMultilevel"/>
    <w:tmpl w:val="4ECAFEC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16403CD0"/>
    <w:multiLevelType w:val="hybridMultilevel"/>
    <w:tmpl w:val="E7E26018"/>
    <w:lvl w:ilvl="0" w:tplc="0120A3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7816E0B"/>
    <w:multiLevelType w:val="hybridMultilevel"/>
    <w:tmpl w:val="C020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8445EC"/>
    <w:multiLevelType w:val="hybridMultilevel"/>
    <w:tmpl w:val="3DE4A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9" w15:restartNumberingAfterBreak="0">
    <w:nsid w:val="1A892670"/>
    <w:multiLevelType w:val="hybridMultilevel"/>
    <w:tmpl w:val="F6AE0C62"/>
    <w:lvl w:ilvl="0" w:tplc="877E637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0" w15:restartNumberingAfterBreak="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CBB766A"/>
    <w:multiLevelType w:val="hybridMultilevel"/>
    <w:tmpl w:val="22C8A82C"/>
    <w:lvl w:ilvl="0" w:tplc="D6B809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D53249E"/>
    <w:multiLevelType w:val="hybridMultilevel"/>
    <w:tmpl w:val="EACC1E98"/>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3" w15:restartNumberingAfterBreak="0">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1DD232CF"/>
    <w:multiLevelType w:val="hybridMultilevel"/>
    <w:tmpl w:val="D5B86A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15:restartNumberingAfterBreak="0">
    <w:nsid w:val="1EFB444F"/>
    <w:multiLevelType w:val="hybridMultilevel"/>
    <w:tmpl w:val="9D183946"/>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8" w15:restartNumberingAfterBreak="0">
    <w:nsid w:val="1F8C7A3B"/>
    <w:multiLevelType w:val="hybridMultilevel"/>
    <w:tmpl w:val="9AAE7C1E"/>
    <w:lvl w:ilvl="0" w:tplc="199CB4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07A2392"/>
    <w:multiLevelType w:val="hybridMultilevel"/>
    <w:tmpl w:val="8946B75A"/>
    <w:lvl w:ilvl="0" w:tplc="F20E93E8">
      <w:start w:val="1"/>
      <w:numFmt w:val="decimal"/>
      <w:lvlText w:val="%1."/>
      <w:lvlJc w:val="left"/>
      <w:pPr>
        <w:tabs>
          <w:tab w:val="num" w:pos="851"/>
        </w:tabs>
        <w:ind w:left="851" w:hanging="284"/>
      </w:pPr>
      <w:rPr>
        <w:rFonts w:ascii="Arial" w:hAnsi="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0872501"/>
    <w:multiLevelType w:val="hybridMultilevel"/>
    <w:tmpl w:val="ABF6B1CE"/>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1" w15:restartNumberingAfterBreak="0">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1270C8F"/>
    <w:multiLevelType w:val="hybridMultilevel"/>
    <w:tmpl w:val="12E05B40"/>
    <w:lvl w:ilvl="0" w:tplc="38A6BE20">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4162A01"/>
    <w:multiLevelType w:val="hybridMultilevel"/>
    <w:tmpl w:val="E36E8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905076"/>
    <w:multiLevelType w:val="hybridMultilevel"/>
    <w:tmpl w:val="06822B56"/>
    <w:lvl w:ilvl="0" w:tplc="485C6D02">
      <w:start w:val="10"/>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4EB7286"/>
    <w:multiLevelType w:val="hybridMultilevel"/>
    <w:tmpl w:val="51F22E74"/>
    <w:lvl w:ilvl="0" w:tplc="74705C82">
      <w:start w:val="1"/>
      <w:numFmt w:val="decimal"/>
      <w:lvlText w:val="%1."/>
      <w:lvlJc w:val="left"/>
      <w:pPr>
        <w:ind w:left="720" w:hanging="360"/>
      </w:pPr>
      <w:rPr>
        <w:rFonts w:ascii="Arial" w:eastAsia="Times New Roman"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99" w15:restartNumberingAfterBreak="0">
    <w:nsid w:val="274700E2"/>
    <w:multiLevelType w:val="hybridMultilevel"/>
    <w:tmpl w:val="2BE09822"/>
    <w:lvl w:ilvl="0" w:tplc="04150011">
      <w:start w:val="1"/>
      <w:numFmt w:val="decimal"/>
      <w:lvlText w:val="%1)"/>
      <w:lvlJc w:val="left"/>
      <w:pPr>
        <w:tabs>
          <w:tab w:val="num" w:pos="786"/>
        </w:tabs>
        <w:ind w:left="786"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27C8619B"/>
    <w:multiLevelType w:val="hybridMultilevel"/>
    <w:tmpl w:val="142058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27E70000"/>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2" w15:restartNumberingAfterBreak="0">
    <w:nsid w:val="28173FC4"/>
    <w:multiLevelType w:val="hybridMultilevel"/>
    <w:tmpl w:val="CCBAACFA"/>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03" w15:restartNumberingAfterBreak="0">
    <w:nsid w:val="2A687FCA"/>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4" w15:restartNumberingAfterBreak="0">
    <w:nsid w:val="2B0652FB"/>
    <w:multiLevelType w:val="hybridMultilevel"/>
    <w:tmpl w:val="4EF6B5A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BC13421"/>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6" w15:restartNumberingAfterBreak="0">
    <w:nsid w:val="2C074271"/>
    <w:multiLevelType w:val="hybridMultilevel"/>
    <w:tmpl w:val="62B29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8" w15:restartNumberingAfterBreak="0">
    <w:nsid w:val="2DA00348"/>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9" w15:restartNumberingAfterBreak="0">
    <w:nsid w:val="2E1A4E1B"/>
    <w:multiLevelType w:val="hybridMultilevel"/>
    <w:tmpl w:val="E3C21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11" w15:restartNumberingAfterBreak="0">
    <w:nsid w:val="2F411BBB"/>
    <w:multiLevelType w:val="hybridMultilevel"/>
    <w:tmpl w:val="19FA09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15:restartNumberingAfterBreak="0">
    <w:nsid w:val="2FD42688"/>
    <w:multiLevelType w:val="hybridMultilevel"/>
    <w:tmpl w:val="B016B690"/>
    <w:lvl w:ilvl="0" w:tplc="3C66A92C">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18152E2"/>
    <w:multiLevelType w:val="hybridMultilevel"/>
    <w:tmpl w:val="CD3E6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19B49AE"/>
    <w:multiLevelType w:val="singleLevel"/>
    <w:tmpl w:val="0000001F"/>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15" w15:restartNumberingAfterBreak="0">
    <w:nsid w:val="31A83F45"/>
    <w:multiLevelType w:val="hybridMultilevel"/>
    <w:tmpl w:val="E00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17" w15:restartNumberingAfterBreak="0">
    <w:nsid w:val="33A21AA5"/>
    <w:multiLevelType w:val="multilevel"/>
    <w:tmpl w:val="D51AF368"/>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7"/>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8" w15:restartNumberingAfterBreak="0">
    <w:nsid w:val="34CA70C8"/>
    <w:multiLevelType w:val="hybridMultilevel"/>
    <w:tmpl w:val="DC100354"/>
    <w:lvl w:ilvl="0" w:tplc="C82A876A">
      <w:start w:val="9"/>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5070BF7"/>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1" w15:restartNumberingAfterBreak="0">
    <w:nsid w:val="35E66E8B"/>
    <w:multiLevelType w:val="multilevel"/>
    <w:tmpl w:val="0000001C"/>
    <w:lvl w:ilvl="0">
      <w:start w:val="1"/>
      <w:numFmt w:val="decimal"/>
      <w:lvlText w:val="%1."/>
      <w:lvlJc w:val="left"/>
      <w:pPr>
        <w:tabs>
          <w:tab w:val="num" w:pos="142"/>
        </w:tabs>
        <w:ind w:left="928"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2" w15:restartNumberingAfterBreak="0">
    <w:nsid w:val="36076F15"/>
    <w:multiLevelType w:val="hybridMultilevel"/>
    <w:tmpl w:val="B39AB3C2"/>
    <w:lvl w:ilvl="0" w:tplc="8AB2488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6965E06"/>
    <w:multiLevelType w:val="hybridMultilevel"/>
    <w:tmpl w:val="4CD2A832"/>
    <w:lvl w:ilvl="0" w:tplc="FA36AF8E">
      <w:start w:val="11"/>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3BAF578F"/>
    <w:multiLevelType w:val="hybridMultilevel"/>
    <w:tmpl w:val="89B44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C374AD3"/>
    <w:multiLevelType w:val="hybridMultilevel"/>
    <w:tmpl w:val="2C92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C846305"/>
    <w:multiLevelType w:val="hybridMultilevel"/>
    <w:tmpl w:val="A98CC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E660C67"/>
    <w:multiLevelType w:val="hybridMultilevel"/>
    <w:tmpl w:val="F962C41C"/>
    <w:lvl w:ilvl="0" w:tplc="271CD68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FEE4C3E"/>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0" w15:restartNumberingAfterBreak="0">
    <w:nsid w:val="409671E6"/>
    <w:multiLevelType w:val="multilevel"/>
    <w:tmpl w:val="582602B0"/>
    <w:lvl w:ilvl="0">
      <w:start w:val="1"/>
      <w:numFmt w:val="decimal"/>
      <w:lvlText w:val="%1."/>
      <w:lvlJc w:val="right"/>
      <w:pPr>
        <w:tabs>
          <w:tab w:val="num" w:pos="646"/>
        </w:tabs>
        <w:ind w:left="646" w:hanging="289"/>
      </w:pPr>
      <w:rPr>
        <w:rFonts w:ascii="Arial" w:hAnsi="Arial" w:hint="default"/>
        <w:sz w:val="20"/>
      </w:rPr>
    </w:lvl>
    <w:lvl w:ilvl="1">
      <w:start w:val="1"/>
      <w:numFmt w:val="decimal"/>
      <w:lvlText w:val="%2)"/>
      <w:lvlJc w:val="right"/>
      <w:pPr>
        <w:tabs>
          <w:tab w:val="num" w:pos="1588"/>
        </w:tabs>
        <w:ind w:left="1588" w:hanging="170"/>
      </w:pPr>
      <w:rPr>
        <w:rFonts w:ascii="Arial" w:hAnsi="Arial" w:hint="default"/>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1" w15:restartNumberingAfterBreak="0">
    <w:nsid w:val="40B3484D"/>
    <w:multiLevelType w:val="hybridMultilevel"/>
    <w:tmpl w:val="CBDA09D6"/>
    <w:lvl w:ilvl="0" w:tplc="7D9EA8D6">
      <w:start w:val="1"/>
      <w:numFmt w:val="lowerLetter"/>
      <w:lvlText w:val="%1)"/>
      <w:lvlJc w:val="left"/>
      <w:pPr>
        <w:tabs>
          <w:tab w:val="num" w:pos="720"/>
        </w:tabs>
        <w:ind w:left="720" w:hanging="360"/>
      </w:pPr>
      <w:rPr>
        <w:rFonts w:hint="default"/>
      </w:rPr>
    </w:lvl>
    <w:lvl w:ilvl="1" w:tplc="BFD873D4">
      <w:start w:val="1"/>
      <w:numFmt w:val="lowerLetter"/>
      <w:lvlText w:val="%2)"/>
      <w:lvlJc w:val="left"/>
      <w:pPr>
        <w:tabs>
          <w:tab w:val="num" w:pos="1440"/>
        </w:tabs>
        <w:ind w:left="1440" w:hanging="360"/>
      </w:pPr>
      <w:rPr>
        <w:rFonts w:ascii="Arial" w:eastAsia="Times New Roman" w:hAnsi="Arial" w:cs="Arial" w:hint="default"/>
      </w:rPr>
    </w:lvl>
    <w:lvl w:ilvl="2" w:tplc="DB2EFFE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40F40E8C"/>
    <w:multiLevelType w:val="hybridMultilevel"/>
    <w:tmpl w:val="82EC34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4" w15:restartNumberingAfterBreak="0">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224242C"/>
    <w:multiLevelType w:val="hybridMultilevel"/>
    <w:tmpl w:val="EE5CD3CC"/>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4236455B"/>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7"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8" w15:restartNumberingAfterBreak="0">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139" w15:restartNumberingAfterBreak="0">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4C27D98"/>
    <w:multiLevelType w:val="hybridMultilevel"/>
    <w:tmpl w:val="0E96DD3C"/>
    <w:lvl w:ilvl="0" w:tplc="B96854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5690C81"/>
    <w:multiLevelType w:val="hybridMultilevel"/>
    <w:tmpl w:val="55422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4" w15:restartNumberingAfterBreak="0">
    <w:nsid w:val="47D17321"/>
    <w:multiLevelType w:val="hybridMultilevel"/>
    <w:tmpl w:val="E41A55EC"/>
    <w:lvl w:ilvl="0" w:tplc="CF22FA08">
      <w:start w:val="1"/>
      <w:numFmt w:val="decimal"/>
      <w:lvlText w:val="%1)"/>
      <w:lvlJc w:val="left"/>
      <w:pPr>
        <w:ind w:left="513" w:hanging="360"/>
      </w:pPr>
      <w:rPr>
        <w:rFonts w:cs="Times New Roman" w:hint="default"/>
        <w:b w:val="0"/>
        <w:i w:val="0"/>
      </w:rPr>
    </w:lvl>
    <w:lvl w:ilvl="1" w:tplc="04150019">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45" w15:restartNumberingAfterBreak="0">
    <w:nsid w:val="48244249"/>
    <w:multiLevelType w:val="hybridMultilevel"/>
    <w:tmpl w:val="E6223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47" w15:restartNumberingAfterBreak="0">
    <w:nsid w:val="48EF4970"/>
    <w:multiLevelType w:val="hybridMultilevel"/>
    <w:tmpl w:val="1E061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9F15676"/>
    <w:multiLevelType w:val="hybridMultilevel"/>
    <w:tmpl w:val="6DE2D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A5B47FC"/>
    <w:multiLevelType w:val="hybridMultilevel"/>
    <w:tmpl w:val="93104D04"/>
    <w:lvl w:ilvl="0" w:tplc="E938B57A">
      <w:start w:val="1"/>
      <w:numFmt w:val="decimal"/>
      <w:lvlText w:val="%1."/>
      <w:lvlJc w:val="left"/>
      <w:pPr>
        <w:tabs>
          <w:tab w:val="num" w:pos="851"/>
        </w:tabs>
        <w:ind w:left="851" w:hanging="284"/>
      </w:pPr>
      <w:rPr>
        <w:rFonts w:ascii="Arial" w:hAnsi="Arial"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4B4730EE"/>
    <w:multiLevelType w:val="hybridMultilevel"/>
    <w:tmpl w:val="979A6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BCC1987"/>
    <w:multiLevelType w:val="hybridMultilevel"/>
    <w:tmpl w:val="03261C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3" w15:restartNumberingAfterBreak="0">
    <w:nsid w:val="4C7205F3"/>
    <w:multiLevelType w:val="hybridMultilevel"/>
    <w:tmpl w:val="BD60AAA8"/>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54" w15:restartNumberingAfterBreak="0">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155" w15:restartNumberingAfterBreak="0">
    <w:nsid w:val="4E304CE9"/>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6" w15:restartNumberingAfterBreak="0">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ECB13A1"/>
    <w:multiLevelType w:val="hybridMultilevel"/>
    <w:tmpl w:val="5F50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FB63FE9"/>
    <w:multiLevelType w:val="hybridMultilevel"/>
    <w:tmpl w:val="B4B07276"/>
    <w:lvl w:ilvl="0" w:tplc="E938B57A">
      <w:start w:val="1"/>
      <w:numFmt w:val="decimal"/>
      <w:lvlText w:val="%1."/>
      <w:lvlJc w:val="left"/>
      <w:pPr>
        <w:tabs>
          <w:tab w:val="num" w:pos="851"/>
        </w:tabs>
        <w:ind w:left="851" w:hanging="284"/>
      </w:pPr>
      <w:rPr>
        <w:rFonts w:ascii="Arial" w:hAnsi="Arial" w:cs="Times New Roman" w:hint="default"/>
        <w:sz w:val="20"/>
      </w:rPr>
    </w:lvl>
    <w:lvl w:ilvl="1" w:tplc="BBE4A406">
      <w:start w:val="1"/>
      <w:numFmt w:val="decimal"/>
      <w:lvlText w:val="%2)"/>
      <w:lvlJc w:val="left"/>
      <w:pPr>
        <w:tabs>
          <w:tab w:val="num" w:pos="1440"/>
        </w:tabs>
        <w:ind w:left="1440" w:hanging="360"/>
      </w:pPr>
      <w:rPr>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9" w15:restartNumberingAfterBreak="0">
    <w:nsid w:val="4FDA2C9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60" w15:restartNumberingAfterBreak="0">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50BC0F37"/>
    <w:multiLevelType w:val="hybridMultilevel"/>
    <w:tmpl w:val="E7E01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1882425"/>
    <w:multiLevelType w:val="multilevel"/>
    <w:tmpl w:val="0000001C"/>
    <w:lvl w:ilvl="0">
      <w:start w:val="1"/>
      <w:numFmt w:val="decimal"/>
      <w:lvlText w:val="%1."/>
      <w:lvlJc w:val="left"/>
      <w:pPr>
        <w:tabs>
          <w:tab w:val="num" w:pos="-426"/>
        </w:tabs>
        <w:ind w:left="360" w:hanging="360"/>
      </w:pPr>
      <w:rPr>
        <w:rFonts w:ascii="Arial" w:hAnsi="Arial" w:cs="Arial" w:hint="default"/>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63" w15:restartNumberingAfterBreak="0">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64" w15:restartNumberingAfterBreak="0">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165" w15:restartNumberingAfterBreak="0">
    <w:nsid w:val="540C1E64"/>
    <w:multiLevelType w:val="multilevel"/>
    <w:tmpl w:val="CCF69AD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540C1FD0"/>
    <w:multiLevelType w:val="singleLevel"/>
    <w:tmpl w:val="40542866"/>
    <w:lvl w:ilvl="0">
      <w:start w:val="1"/>
      <w:numFmt w:val="decimal"/>
      <w:lvlText w:val="%1."/>
      <w:lvlJc w:val="left"/>
      <w:pPr>
        <w:tabs>
          <w:tab w:val="num" w:pos="502"/>
        </w:tabs>
        <w:ind w:left="502" w:hanging="360"/>
      </w:pPr>
      <w:rPr>
        <w:rFonts w:ascii="Arial" w:eastAsia="Times New Roman" w:hAnsi="Arial" w:cs="Arial"/>
        <w:color w:val="auto"/>
        <w:sz w:val="20"/>
        <w:szCs w:val="20"/>
      </w:rPr>
    </w:lvl>
  </w:abstractNum>
  <w:abstractNum w:abstractNumId="167" w15:restartNumberingAfterBreak="0">
    <w:nsid w:val="540F7B73"/>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542C6D9E"/>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15:restartNumberingAfterBreak="0">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604248E"/>
    <w:multiLevelType w:val="hybridMultilevel"/>
    <w:tmpl w:val="36C20F60"/>
    <w:lvl w:ilvl="0" w:tplc="450AE4A2">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7885677"/>
    <w:multiLevelType w:val="hybridMultilevel"/>
    <w:tmpl w:val="D5884BE8"/>
    <w:lvl w:ilvl="0" w:tplc="4ACCDD34">
      <w:start w:val="7"/>
      <w:numFmt w:val="decimal"/>
      <w:lvlText w:val="%1."/>
      <w:lvlJc w:val="left"/>
      <w:pPr>
        <w:ind w:left="157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7B910F6"/>
    <w:multiLevelType w:val="hybridMultilevel"/>
    <w:tmpl w:val="9F10ADF0"/>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73" w15:restartNumberingAfterBreak="0">
    <w:nsid w:val="57CC0515"/>
    <w:multiLevelType w:val="hybridMultilevel"/>
    <w:tmpl w:val="6D7A4CF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4" w15:restartNumberingAfterBreak="0">
    <w:nsid w:val="59DF0614"/>
    <w:multiLevelType w:val="hybridMultilevel"/>
    <w:tmpl w:val="D3ACFF34"/>
    <w:lvl w:ilvl="0" w:tplc="A8BCC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A2C087F"/>
    <w:multiLevelType w:val="hybridMultilevel"/>
    <w:tmpl w:val="3DBA96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6"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7" w15:restartNumberingAfterBreak="0">
    <w:nsid w:val="5B6205B3"/>
    <w:multiLevelType w:val="hybridMultilevel"/>
    <w:tmpl w:val="A7727216"/>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8" w15:restartNumberingAfterBreak="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1" w15:restartNumberingAfterBreak="0">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2" w15:restartNumberingAfterBreak="0">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6136180C"/>
    <w:multiLevelType w:val="hybridMultilevel"/>
    <w:tmpl w:val="DCDCA116"/>
    <w:lvl w:ilvl="0" w:tplc="49EEAD74">
      <w:start w:val="1"/>
      <w:numFmt w:val="decimal"/>
      <w:lvlText w:val="%1."/>
      <w:lvlJc w:val="right"/>
      <w:pPr>
        <w:tabs>
          <w:tab w:val="num" w:pos="851"/>
        </w:tabs>
        <w:ind w:left="851" w:hanging="284"/>
      </w:pPr>
      <w:rPr>
        <w:rFonts w:ascii="Arial" w:hAnsi="Arial" w:cs="Times New Roman" w:hint="default"/>
        <w:sz w:val="20"/>
      </w:rPr>
    </w:lvl>
    <w:lvl w:ilvl="1" w:tplc="5C581A86">
      <w:start w:val="1"/>
      <w:numFmt w:val="decimal"/>
      <w:lvlText w:val="%2)"/>
      <w:lvlJc w:val="right"/>
      <w:pPr>
        <w:tabs>
          <w:tab w:val="num" w:pos="1588"/>
        </w:tabs>
        <w:ind w:left="1588" w:hanging="170"/>
      </w:pPr>
      <w:rPr>
        <w:rFonts w:ascii="Arial" w:hAnsi="Arial" w:cs="Times New Roman" w:hint="default"/>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4" w15:restartNumberingAfterBreak="0">
    <w:nsid w:val="61AC527A"/>
    <w:multiLevelType w:val="hybridMultilevel"/>
    <w:tmpl w:val="C2640A22"/>
    <w:lvl w:ilvl="0" w:tplc="387E9492">
      <w:start w:val="1"/>
      <w:numFmt w:val="bullet"/>
      <w:lvlText w:val="X"/>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1DF775F"/>
    <w:multiLevelType w:val="hybridMultilevel"/>
    <w:tmpl w:val="1B5CD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8" w15:restartNumberingAfterBreak="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4CA6BBF"/>
    <w:multiLevelType w:val="hybridMultilevel"/>
    <w:tmpl w:val="7E90EBD0"/>
    <w:lvl w:ilvl="0" w:tplc="30F8201A">
      <w:start w:val="8"/>
      <w:numFmt w:val="decimal"/>
      <w:lvlText w:val="%1."/>
      <w:lvlJc w:val="right"/>
      <w:pPr>
        <w:tabs>
          <w:tab w:val="num" w:pos="501"/>
        </w:tabs>
        <w:ind w:left="644"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91" w15:restartNumberingAfterBreak="0">
    <w:nsid w:val="65C20993"/>
    <w:multiLevelType w:val="hybridMultilevel"/>
    <w:tmpl w:val="21CE2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681A796E"/>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8E90D20"/>
    <w:multiLevelType w:val="hybridMultilevel"/>
    <w:tmpl w:val="4B08C5C8"/>
    <w:lvl w:ilvl="0" w:tplc="04150011">
      <w:start w:val="1"/>
      <w:numFmt w:val="decimal"/>
      <w:lvlText w:val="%1)"/>
      <w:lvlJc w:val="left"/>
      <w:pPr>
        <w:ind w:left="1169" w:hanging="360"/>
      </w:p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196" w15:restartNumberingAfterBreak="0">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7" w15:restartNumberingAfterBreak="0">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98" w15:restartNumberingAfterBreak="0">
    <w:nsid w:val="69A6565B"/>
    <w:multiLevelType w:val="multilevel"/>
    <w:tmpl w:val="9654A44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15:restartNumberingAfterBreak="0">
    <w:nsid w:val="6A0757B9"/>
    <w:multiLevelType w:val="hybridMultilevel"/>
    <w:tmpl w:val="5A525C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01"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15:restartNumberingAfterBreak="0">
    <w:nsid w:val="6B737315"/>
    <w:multiLevelType w:val="hybridMultilevel"/>
    <w:tmpl w:val="9A7065E6"/>
    <w:lvl w:ilvl="0" w:tplc="9DDA4FA4">
      <w:start w:val="3"/>
      <w:numFmt w:val="decimal"/>
      <w:lvlText w:val="%1."/>
      <w:lvlJc w:val="left"/>
      <w:pPr>
        <w:tabs>
          <w:tab w:val="num" w:pos="720"/>
        </w:tabs>
        <w:ind w:left="71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6CC477B4"/>
    <w:multiLevelType w:val="hybridMultilevel"/>
    <w:tmpl w:val="EDC2E112"/>
    <w:lvl w:ilvl="0" w:tplc="6A74506C">
      <w:start w:val="16"/>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0A64E54"/>
    <w:multiLevelType w:val="hybridMultilevel"/>
    <w:tmpl w:val="A2263666"/>
    <w:lvl w:ilvl="0" w:tplc="04150011">
      <w:start w:val="1"/>
      <w:numFmt w:val="decimal"/>
      <w:lvlText w:val="%1)"/>
      <w:lvlJc w:val="left"/>
      <w:pPr>
        <w:tabs>
          <w:tab w:val="num" w:pos="1494"/>
        </w:tabs>
        <w:ind w:left="1494" w:hanging="360"/>
      </w:pPr>
    </w:lvl>
    <w:lvl w:ilvl="1" w:tplc="04150017">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206" w15:restartNumberingAfterBreak="0">
    <w:nsid w:val="70D27642"/>
    <w:multiLevelType w:val="hybridMultilevel"/>
    <w:tmpl w:val="4B6AA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1366792"/>
    <w:multiLevelType w:val="hybridMultilevel"/>
    <w:tmpl w:val="3FCA7C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8" w15:restartNumberingAfterBreak="0">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209" w15:restartNumberingAfterBreak="0">
    <w:nsid w:val="742B58C0"/>
    <w:multiLevelType w:val="hybridMultilevel"/>
    <w:tmpl w:val="F5484E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15:restartNumberingAfterBreak="0">
    <w:nsid w:val="744834C1"/>
    <w:multiLevelType w:val="hybridMultilevel"/>
    <w:tmpl w:val="73CA9224"/>
    <w:lvl w:ilvl="0" w:tplc="1B7246F2">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1"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76166C3E"/>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6834AE2"/>
    <w:multiLevelType w:val="hybridMultilevel"/>
    <w:tmpl w:val="285E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6F72F5A"/>
    <w:multiLevelType w:val="hybridMultilevel"/>
    <w:tmpl w:val="75F83932"/>
    <w:lvl w:ilvl="0" w:tplc="131A1108">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5"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7357736"/>
    <w:multiLevelType w:val="hybridMultilevel"/>
    <w:tmpl w:val="64DCA1B2"/>
    <w:lvl w:ilvl="0" w:tplc="3998E460">
      <w:start w:val="10"/>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7357FF8"/>
    <w:multiLevelType w:val="multilevel"/>
    <w:tmpl w:val="0986A4EE"/>
    <w:lvl w:ilvl="0">
      <w:start w:val="3"/>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8" w15:restartNumberingAfterBreak="0">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8C6136F"/>
    <w:multiLevelType w:val="hybridMultilevel"/>
    <w:tmpl w:val="74E034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1" w15:restartNumberingAfterBreak="0">
    <w:nsid w:val="7B23350C"/>
    <w:multiLevelType w:val="hybridMultilevel"/>
    <w:tmpl w:val="77C64F5C"/>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22"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3" w15:restartNumberingAfterBreak="0">
    <w:nsid w:val="7B6C2922"/>
    <w:multiLevelType w:val="hybridMultilevel"/>
    <w:tmpl w:val="59D6E29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BA83807"/>
    <w:multiLevelType w:val="multilevel"/>
    <w:tmpl w:val="6018E884"/>
    <w:lvl w:ilvl="0">
      <w:start w:val="1"/>
      <w:numFmt w:val="decimal"/>
      <w:lvlText w:val="%1."/>
      <w:lvlJc w:val="right"/>
      <w:pPr>
        <w:tabs>
          <w:tab w:val="num" w:pos="646"/>
        </w:tabs>
        <w:ind w:left="646" w:hanging="289"/>
      </w:pPr>
      <w:rPr>
        <w:rFonts w:ascii="Arial" w:hAnsi="Arial" w:hint="default"/>
        <w:b w:val="0"/>
        <w:sz w:val="20"/>
      </w:rPr>
    </w:lvl>
    <w:lvl w:ilvl="1">
      <w:start w:val="1"/>
      <w:numFmt w:val="decimal"/>
      <w:lvlText w:val="%2)"/>
      <w:lvlJc w:val="right"/>
      <w:pPr>
        <w:tabs>
          <w:tab w:val="num" w:pos="1247"/>
        </w:tabs>
        <w:ind w:left="1247" w:hanging="167"/>
      </w:pPr>
      <w:rPr>
        <w:rFonts w:ascii="Arial" w:hAnsi="Arial" w:hint="default"/>
        <w:b w:val="0"/>
        <w:sz w:val="20"/>
      </w:rPr>
    </w:lvl>
    <w:lvl w:ilvl="2">
      <w:start w:val="1"/>
      <w:numFmt w:val="decimal"/>
      <w:lvlText w:val="%3)"/>
      <w:lvlJc w:val="right"/>
      <w:pPr>
        <w:tabs>
          <w:tab w:val="num" w:pos="2150"/>
        </w:tabs>
        <w:ind w:left="2150" w:hanging="170"/>
      </w:pPr>
      <w:rPr>
        <w:rFonts w:ascii="Arial" w:hAnsi="Arial" w:hint="default"/>
        <w:b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5" w15:restartNumberingAfterBreak="0">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6" w15:restartNumberingAfterBreak="0">
    <w:nsid w:val="7C9A0182"/>
    <w:multiLevelType w:val="hybridMultilevel"/>
    <w:tmpl w:val="FD8EEF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7" w15:restartNumberingAfterBreak="0">
    <w:nsid w:val="7D8768F7"/>
    <w:multiLevelType w:val="hybridMultilevel"/>
    <w:tmpl w:val="1D5CB8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8" w15:restartNumberingAfterBreak="0">
    <w:nsid w:val="7D962D9E"/>
    <w:multiLevelType w:val="hybridMultilevel"/>
    <w:tmpl w:val="024E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9" w15:restartNumberingAfterBreak="0">
    <w:nsid w:val="7DBB44A5"/>
    <w:multiLevelType w:val="hybridMultilevel"/>
    <w:tmpl w:val="45183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F2F745B"/>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58"/>
  </w:num>
  <w:num w:numId="41">
    <w:abstractNumId w:val="167"/>
  </w:num>
  <w:num w:numId="42">
    <w:abstractNumId w:val="105"/>
  </w:num>
  <w:num w:numId="43">
    <w:abstractNumId w:val="108"/>
  </w:num>
  <w:num w:numId="44">
    <w:abstractNumId w:val="115"/>
  </w:num>
  <w:num w:numId="45">
    <w:abstractNumId w:val="156"/>
  </w:num>
  <w:num w:numId="46">
    <w:abstractNumId w:val="218"/>
  </w:num>
  <w:num w:numId="47">
    <w:abstractNumId w:val="163"/>
  </w:num>
  <w:num w:numId="48">
    <w:abstractNumId w:val="51"/>
  </w:num>
  <w:num w:numId="49">
    <w:abstractNumId w:val="72"/>
  </w:num>
  <w:num w:numId="50">
    <w:abstractNumId w:val="47"/>
  </w:num>
  <w:num w:numId="51">
    <w:abstractNumId w:val="147"/>
  </w:num>
  <w:num w:numId="52">
    <w:abstractNumId w:val="68"/>
  </w:num>
  <w:num w:numId="53">
    <w:abstractNumId w:val="206"/>
  </w:num>
  <w:num w:numId="54">
    <w:abstractNumId w:val="106"/>
  </w:num>
  <w:num w:numId="55">
    <w:abstractNumId w:val="180"/>
  </w:num>
  <w:num w:numId="56">
    <w:abstractNumId w:val="230"/>
  </w:num>
  <w:num w:numId="57">
    <w:abstractNumId w:val="228"/>
  </w:num>
  <w:num w:numId="58">
    <w:abstractNumId w:val="168"/>
  </w:num>
  <w:num w:numId="59">
    <w:abstractNumId w:val="57"/>
  </w:num>
  <w:num w:numId="60">
    <w:abstractNumId w:val="185"/>
  </w:num>
  <w:num w:numId="61">
    <w:abstractNumId w:val="221"/>
  </w:num>
  <w:num w:numId="62">
    <w:abstractNumId w:val="102"/>
  </w:num>
  <w:num w:numId="63">
    <w:abstractNumId w:val="155"/>
  </w:num>
  <w:num w:numId="64">
    <w:abstractNumId w:val="101"/>
  </w:num>
  <w:num w:numId="65">
    <w:abstractNumId w:val="39"/>
  </w:num>
  <w:num w:numId="66">
    <w:abstractNumId w:val="165"/>
  </w:num>
  <w:num w:numId="67">
    <w:abstractNumId w:val="65"/>
  </w:num>
  <w:num w:numId="68">
    <w:abstractNumId w:val="198"/>
  </w:num>
  <w:num w:numId="69">
    <w:abstractNumId w:val="131"/>
  </w:num>
  <w:num w:numId="70">
    <w:abstractNumId w:val="46"/>
  </w:num>
  <w:num w:numId="71">
    <w:abstractNumId w:val="74"/>
  </w:num>
  <w:num w:numId="72">
    <w:abstractNumId w:val="79"/>
  </w:num>
  <w:num w:numId="73">
    <w:abstractNumId w:val="66"/>
  </w:num>
  <w:num w:numId="74">
    <w:abstractNumId w:val="70"/>
  </w:num>
  <w:num w:numId="75">
    <w:abstractNumId w:val="45"/>
  </w:num>
  <w:num w:numId="76">
    <w:abstractNumId w:val="172"/>
  </w:num>
  <w:num w:numId="77">
    <w:abstractNumId w:val="173"/>
  </w:num>
  <w:num w:numId="78">
    <w:abstractNumId w:val="125"/>
  </w:num>
  <w:num w:numId="79">
    <w:abstractNumId w:val="171"/>
  </w:num>
  <w:num w:numId="80">
    <w:abstractNumId w:val="212"/>
  </w:num>
  <w:num w:numId="81">
    <w:abstractNumId w:val="209"/>
  </w:num>
  <w:num w:numId="82">
    <w:abstractNumId w:val="122"/>
  </w:num>
  <w:num w:numId="83">
    <w:abstractNumId w:val="84"/>
  </w:num>
  <w:num w:numId="84">
    <w:abstractNumId w:val="80"/>
  </w:num>
  <w:num w:numId="85">
    <w:abstractNumId w:val="42"/>
  </w:num>
  <w:num w:numId="86">
    <w:abstractNumId w:val="59"/>
  </w:num>
  <w:num w:numId="87">
    <w:abstractNumId w:val="188"/>
  </w:num>
  <w:num w:numId="88">
    <w:abstractNumId w:val="53"/>
  </w:num>
  <w:num w:numId="89">
    <w:abstractNumId w:val="182"/>
  </w:num>
  <w:num w:numId="90">
    <w:abstractNumId w:val="100"/>
  </w:num>
  <w:num w:numId="91">
    <w:abstractNumId w:val="174"/>
  </w:num>
  <w:num w:numId="92">
    <w:abstractNumId w:val="187"/>
  </w:num>
  <w:num w:numId="93">
    <w:abstractNumId w:val="177"/>
  </w:num>
  <w:num w:numId="94">
    <w:abstractNumId w:val="135"/>
  </w:num>
  <w:num w:numId="95">
    <w:abstractNumId w:val="55"/>
  </w:num>
  <w:num w:numId="96">
    <w:abstractNumId w:val="63"/>
  </w:num>
  <w:num w:numId="97">
    <w:abstractNumId w:val="151"/>
  </w:num>
  <w:num w:numId="98">
    <w:abstractNumId w:val="129"/>
  </w:num>
  <w:num w:numId="99">
    <w:abstractNumId w:val="75"/>
  </w:num>
  <w:num w:numId="100">
    <w:abstractNumId w:val="207"/>
  </w:num>
  <w:num w:numId="101">
    <w:abstractNumId w:val="226"/>
  </w:num>
  <w:num w:numId="102">
    <w:abstractNumId w:val="152"/>
  </w:num>
  <w:num w:numId="103">
    <w:abstractNumId w:val="229"/>
  </w:num>
  <w:num w:numId="104">
    <w:abstractNumId w:val="124"/>
  </w:num>
  <w:num w:numId="105">
    <w:abstractNumId w:val="170"/>
  </w:num>
  <w:num w:numId="106">
    <w:abstractNumId w:val="62"/>
  </w:num>
  <w:num w:numId="107">
    <w:abstractNumId w:val="86"/>
  </w:num>
  <w:num w:numId="108">
    <w:abstractNumId w:val="184"/>
  </w:num>
  <w:num w:numId="109">
    <w:abstractNumId w:val="215"/>
  </w:num>
  <w:num w:numId="110">
    <w:abstractNumId w:val="191"/>
  </w:num>
  <w:num w:numId="111">
    <w:abstractNumId w:val="143"/>
  </w:num>
  <w:num w:numId="112">
    <w:abstractNumId w:val="138"/>
  </w:num>
  <w:num w:numId="113">
    <w:abstractNumId w:val="157"/>
  </w:num>
  <w:num w:numId="114">
    <w:abstractNumId w:val="92"/>
  </w:num>
  <w:num w:numId="115">
    <w:abstractNumId w:val="169"/>
  </w:num>
  <w:num w:numId="116">
    <w:abstractNumId w:val="203"/>
  </w:num>
  <w:num w:numId="117">
    <w:abstractNumId w:val="128"/>
  </w:num>
  <w:num w:numId="118">
    <w:abstractNumId w:val="196"/>
  </w:num>
  <w:num w:numId="119">
    <w:abstractNumId w:val="111"/>
  </w:num>
  <w:num w:numId="120">
    <w:abstractNumId w:val="50"/>
  </w:num>
  <w:num w:numId="121">
    <w:abstractNumId w:val="210"/>
  </w:num>
  <w:num w:numId="122">
    <w:abstractNumId w:val="44"/>
  </w:num>
  <w:num w:numId="123">
    <w:abstractNumId w:val="56"/>
  </w:num>
  <w:num w:numId="124">
    <w:abstractNumId w:val="201"/>
  </w:num>
  <w:num w:numId="125">
    <w:abstractNumId w:val="178"/>
  </w:num>
  <w:num w:numId="126">
    <w:abstractNumId w:val="120"/>
  </w:num>
  <w:num w:numId="127">
    <w:abstractNumId w:val="179"/>
  </w:num>
  <w:num w:numId="128">
    <w:abstractNumId w:val="148"/>
  </w:num>
  <w:num w:numId="129">
    <w:abstractNumId w:val="190"/>
  </w:num>
  <w:num w:numId="130">
    <w:abstractNumId w:val="133"/>
  </w:num>
  <w:num w:numId="131">
    <w:abstractNumId w:val="103"/>
  </w:num>
  <w:num w:numId="132">
    <w:abstractNumId w:val="121"/>
  </w:num>
  <w:num w:numId="133">
    <w:abstractNumId w:val="136"/>
  </w:num>
  <w:num w:numId="134">
    <w:abstractNumId w:val="162"/>
  </w:num>
  <w:num w:numId="135">
    <w:abstractNumId w:val="200"/>
  </w:num>
  <w:num w:numId="136">
    <w:abstractNumId w:val="83"/>
  </w:num>
  <w:num w:numId="137">
    <w:abstractNumId w:val="107"/>
  </w:num>
  <w:num w:numId="138">
    <w:abstractNumId w:val="211"/>
  </w:num>
  <w:num w:numId="139">
    <w:abstractNumId w:val="159"/>
  </w:num>
  <w:num w:numId="140">
    <w:abstractNumId w:val="110"/>
  </w:num>
  <w:num w:numId="141">
    <w:abstractNumId w:val="114"/>
  </w:num>
  <w:num w:numId="142">
    <w:abstractNumId w:val="181"/>
  </w:num>
  <w:num w:numId="143">
    <w:abstractNumId w:val="109"/>
  </w:num>
  <w:num w:numId="144">
    <w:abstractNumId w:val="175"/>
  </w:num>
  <w:num w:numId="145">
    <w:abstractNumId w:val="189"/>
  </w:num>
  <w:num w:numId="146">
    <w:abstractNumId w:val="137"/>
  </w:num>
  <w:num w:numId="147">
    <w:abstractNumId w:val="145"/>
  </w:num>
  <w:num w:numId="148">
    <w:abstractNumId w:val="141"/>
  </w:num>
  <w:num w:numId="149">
    <w:abstractNumId w:val="95"/>
  </w:num>
  <w:num w:numId="150">
    <w:abstractNumId w:val="91"/>
  </w:num>
  <w:num w:numId="151">
    <w:abstractNumId w:val="73"/>
  </w:num>
  <w:num w:numId="152">
    <w:abstractNumId w:val="213"/>
  </w:num>
  <w:num w:numId="15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0"/>
  </w:num>
  <w:num w:numId="155">
    <w:abstractNumId w:val="202"/>
  </w:num>
  <w:num w:numId="156">
    <w:abstractNumId w:val="49"/>
  </w:num>
  <w:num w:numId="157">
    <w:abstractNumId w:val="99"/>
  </w:num>
  <w:num w:numId="158">
    <w:abstractNumId w:val="127"/>
  </w:num>
  <w:num w:numId="159">
    <w:abstractNumId w:val="194"/>
  </w:num>
  <w:num w:numId="160">
    <w:abstractNumId w:val="116"/>
  </w:num>
  <w:num w:numId="161">
    <w:abstractNumId w:val="208"/>
  </w:num>
  <w:num w:numId="162">
    <w:abstractNumId w:val="93"/>
  </w:num>
  <w:num w:numId="163">
    <w:abstractNumId w:val="118"/>
  </w:num>
  <w:num w:numId="164">
    <w:abstractNumId w:val="160"/>
  </w:num>
  <w:num w:numId="165">
    <w:abstractNumId w:val="176"/>
  </w:num>
  <w:num w:numId="166">
    <w:abstractNumId w:val="87"/>
  </w:num>
  <w:num w:numId="167">
    <w:abstractNumId w:val="227"/>
  </w:num>
  <w:num w:numId="168">
    <w:abstractNumId w:val="153"/>
  </w:num>
  <w:num w:numId="169">
    <w:abstractNumId w:val="90"/>
  </w:num>
  <w:num w:numId="170">
    <w:abstractNumId w:val="222"/>
  </w:num>
  <w:num w:numId="171">
    <w:abstractNumId w:val="220"/>
  </w:num>
  <w:num w:numId="172">
    <w:abstractNumId w:val="197"/>
  </w:num>
  <w:num w:numId="173">
    <w:abstractNumId w:val="52"/>
  </w:num>
  <w:num w:numId="174">
    <w:abstractNumId w:val="104"/>
  </w:num>
  <w:num w:numId="175">
    <w:abstractNumId w:val="186"/>
  </w:num>
  <w:num w:numId="176">
    <w:abstractNumId w:val="112"/>
  </w:num>
  <w:num w:numId="177">
    <w:abstractNumId w:val="94"/>
  </w:num>
  <w:num w:numId="178">
    <w:abstractNumId w:val="144"/>
  </w:num>
  <w:num w:numId="179">
    <w:abstractNumId w:val="225"/>
  </w:num>
  <w:num w:numId="180">
    <w:abstractNumId w:val="192"/>
  </w:num>
  <w:num w:numId="181">
    <w:abstractNumId w:val="76"/>
  </w:num>
  <w:num w:numId="182">
    <w:abstractNumId w:val="123"/>
  </w:num>
  <w:num w:numId="183">
    <w:abstractNumId w:val="96"/>
  </w:num>
  <w:num w:numId="184">
    <w:abstractNumId w:val="204"/>
  </w:num>
  <w:num w:numId="185">
    <w:abstractNumId w:val="199"/>
  </w:num>
  <w:num w:numId="186">
    <w:abstractNumId w:val="117"/>
  </w:num>
  <w:num w:numId="187">
    <w:abstractNumId w:val="216"/>
  </w:num>
  <w:num w:numId="188">
    <w:abstractNumId w:val="223"/>
  </w:num>
  <w:num w:numId="189">
    <w:abstractNumId w:val="149"/>
  </w:num>
  <w:num w:numId="190">
    <w:abstractNumId w:val="142"/>
  </w:num>
  <w:num w:numId="191">
    <w:abstractNumId w:val="219"/>
  </w:num>
  <w:num w:numId="192">
    <w:abstractNumId w:val="61"/>
  </w:num>
  <w:num w:numId="193">
    <w:abstractNumId w:val="146"/>
  </w:num>
  <w:num w:numId="194">
    <w:abstractNumId w:val="98"/>
  </w:num>
  <w:num w:numId="195">
    <w:abstractNumId w:val="119"/>
  </w:num>
  <w:num w:numId="196">
    <w:abstractNumId w:val="67"/>
  </w:num>
  <w:num w:numId="197">
    <w:abstractNumId w:val="48"/>
  </w:num>
  <w:num w:numId="198">
    <w:abstractNumId w:val="60"/>
  </w:num>
  <w:num w:numId="199">
    <w:abstractNumId w:val="126"/>
  </w:num>
  <w:num w:numId="200">
    <w:abstractNumId w:val="139"/>
  </w:num>
  <w:num w:numId="201">
    <w:abstractNumId w:val="195"/>
  </w:num>
  <w:num w:numId="202">
    <w:abstractNumId w:val="164"/>
  </w:num>
  <w:num w:numId="203">
    <w:abstractNumId w:val="154"/>
  </w:num>
  <w:num w:numId="204">
    <w:abstractNumId w:val="64"/>
  </w:num>
  <w:num w:numId="20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7"/>
  </w:num>
  <w:num w:numId="207">
    <w:abstractNumId w:val="134"/>
  </w:num>
  <w:num w:numId="208">
    <w:abstractNumId w:val="78"/>
  </w:num>
  <w:num w:numId="209">
    <w:abstractNumId w:val="166"/>
  </w:num>
  <w:num w:numId="210">
    <w:abstractNumId w:val="88"/>
  </w:num>
  <w:num w:numId="211">
    <w:abstractNumId w:val="97"/>
  </w:num>
  <w:num w:numId="2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61"/>
  </w:num>
  <w:num w:numId="214">
    <w:abstractNumId w:val="43"/>
  </w:num>
  <w:num w:numId="21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4"/>
  </w:num>
  <w:num w:numId="2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5"/>
    <w:lvlOverride w:ilvl="0">
      <w:startOverride w:val="1"/>
    </w:lvlOverride>
  </w:num>
  <w:num w:numId="21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05"/>
  </w:num>
  <w:num w:numId="221">
    <w:abstractNumId w:val="224"/>
  </w:num>
  <w:num w:numId="222">
    <w:abstractNumId w:val="130"/>
  </w:num>
  <w:num w:numId="223">
    <w:abstractNumId w:val="89"/>
  </w:num>
  <w:num w:numId="22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2"/>
  </w:num>
  <w:num w:numId="228">
    <w:abstractNumId w:val="193"/>
  </w:num>
  <w:num w:numId="229">
    <w:abstractNumId w:val="113"/>
  </w:num>
  <w:num w:numId="230">
    <w:abstractNumId w:val="81"/>
  </w:num>
  <w:num w:numId="231">
    <w:abstractNumId w:val="217"/>
  </w:num>
  <w:num w:numId="232">
    <w:abstractNumId w:val="40"/>
  </w:num>
  <w:num w:numId="233">
    <w:abstractNumId w:val="71"/>
  </w:num>
  <w:num w:numId="234">
    <w:abstractNumId w:val="85"/>
  </w:num>
  <w:num w:numId="235">
    <w:abstractNumId w:val="132"/>
  </w:num>
  <w:num w:numId="236">
    <w:abstractNumId w:val="158"/>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FB8"/>
    <w:rsid w:val="00000FC7"/>
    <w:rsid w:val="00001274"/>
    <w:rsid w:val="0000274E"/>
    <w:rsid w:val="00002AAA"/>
    <w:rsid w:val="000030CF"/>
    <w:rsid w:val="00003DD7"/>
    <w:rsid w:val="000052AB"/>
    <w:rsid w:val="000104E9"/>
    <w:rsid w:val="000111A2"/>
    <w:rsid w:val="00011A97"/>
    <w:rsid w:val="000123C3"/>
    <w:rsid w:val="000123C9"/>
    <w:rsid w:val="00012466"/>
    <w:rsid w:val="00012EB0"/>
    <w:rsid w:val="0001395B"/>
    <w:rsid w:val="00014261"/>
    <w:rsid w:val="000154E4"/>
    <w:rsid w:val="00015B8E"/>
    <w:rsid w:val="000165CD"/>
    <w:rsid w:val="0001745D"/>
    <w:rsid w:val="00021ECB"/>
    <w:rsid w:val="00021F5E"/>
    <w:rsid w:val="000225A6"/>
    <w:rsid w:val="00023350"/>
    <w:rsid w:val="0002494A"/>
    <w:rsid w:val="00026116"/>
    <w:rsid w:val="00026143"/>
    <w:rsid w:val="000268B1"/>
    <w:rsid w:val="00027221"/>
    <w:rsid w:val="00027C6F"/>
    <w:rsid w:val="00031A31"/>
    <w:rsid w:val="00032254"/>
    <w:rsid w:val="00032615"/>
    <w:rsid w:val="000327EA"/>
    <w:rsid w:val="000333B8"/>
    <w:rsid w:val="00033524"/>
    <w:rsid w:val="0003469F"/>
    <w:rsid w:val="0003594B"/>
    <w:rsid w:val="0003704B"/>
    <w:rsid w:val="00037422"/>
    <w:rsid w:val="00037B40"/>
    <w:rsid w:val="00040C40"/>
    <w:rsid w:val="00041C09"/>
    <w:rsid w:val="00042945"/>
    <w:rsid w:val="00042FA2"/>
    <w:rsid w:val="00043EFF"/>
    <w:rsid w:val="000441B6"/>
    <w:rsid w:val="000443D5"/>
    <w:rsid w:val="000458D4"/>
    <w:rsid w:val="00045FD2"/>
    <w:rsid w:val="00046A1A"/>
    <w:rsid w:val="00046B18"/>
    <w:rsid w:val="00046FF5"/>
    <w:rsid w:val="00047A7D"/>
    <w:rsid w:val="00050C3E"/>
    <w:rsid w:val="000565A5"/>
    <w:rsid w:val="00056E35"/>
    <w:rsid w:val="000570C5"/>
    <w:rsid w:val="00060759"/>
    <w:rsid w:val="00063087"/>
    <w:rsid w:val="00063AAA"/>
    <w:rsid w:val="00064A8A"/>
    <w:rsid w:val="00064D68"/>
    <w:rsid w:val="000650AF"/>
    <w:rsid w:val="00065277"/>
    <w:rsid w:val="00066B9D"/>
    <w:rsid w:val="000677C3"/>
    <w:rsid w:val="00067835"/>
    <w:rsid w:val="00071646"/>
    <w:rsid w:val="00072A4F"/>
    <w:rsid w:val="00073DE8"/>
    <w:rsid w:val="00075275"/>
    <w:rsid w:val="00075742"/>
    <w:rsid w:val="00075C33"/>
    <w:rsid w:val="0008053F"/>
    <w:rsid w:val="00082219"/>
    <w:rsid w:val="00082820"/>
    <w:rsid w:val="00083FDE"/>
    <w:rsid w:val="0008463C"/>
    <w:rsid w:val="00084926"/>
    <w:rsid w:val="000857DE"/>
    <w:rsid w:val="00086282"/>
    <w:rsid w:val="00086A49"/>
    <w:rsid w:val="0008701E"/>
    <w:rsid w:val="00087426"/>
    <w:rsid w:val="0009118D"/>
    <w:rsid w:val="000915F1"/>
    <w:rsid w:val="0009164A"/>
    <w:rsid w:val="0009187E"/>
    <w:rsid w:val="00091F5C"/>
    <w:rsid w:val="00093A83"/>
    <w:rsid w:val="0009413A"/>
    <w:rsid w:val="00095F8E"/>
    <w:rsid w:val="000961D7"/>
    <w:rsid w:val="000961FD"/>
    <w:rsid w:val="000962B7"/>
    <w:rsid w:val="00097A0E"/>
    <w:rsid w:val="00097EB2"/>
    <w:rsid w:val="000A366B"/>
    <w:rsid w:val="000A4535"/>
    <w:rsid w:val="000A58F7"/>
    <w:rsid w:val="000A6677"/>
    <w:rsid w:val="000A66FC"/>
    <w:rsid w:val="000A6B18"/>
    <w:rsid w:val="000A7241"/>
    <w:rsid w:val="000A7F4E"/>
    <w:rsid w:val="000B0167"/>
    <w:rsid w:val="000B02B3"/>
    <w:rsid w:val="000B1206"/>
    <w:rsid w:val="000B22BB"/>
    <w:rsid w:val="000B2B67"/>
    <w:rsid w:val="000B3D29"/>
    <w:rsid w:val="000B43F2"/>
    <w:rsid w:val="000B4F9E"/>
    <w:rsid w:val="000B54CA"/>
    <w:rsid w:val="000B57E4"/>
    <w:rsid w:val="000B57E6"/>
    <w:rsid w:val="000B5BAB"/>
    <w:rsid w:val="000B5BDE"/>
    <w:rsid w:val="000B5ED5"/>
    <w:rsid w:val="000B6A71"/>
    <w:rsid w:val="000B7F92"/>
    <w:rsid w:val="000C0C59"/>
    <w:rsid w:val="000C0DD8"/>
    <w:rsid w:val="000C4AE8"/>
    <w:rsid w:val="000C5394"/>
    <w:rsid w:val="000C7337"/>
    <w:rsid w:val="000C76D3"/>
    <w:rsid w:val="000C78F2"/>
    <w:rsid w:val="000D0C41"/>
    <w:rsid w:val="000D2CB1"/>
    <w:rsid w:val="000D3227"/>
    <w:rsid w:val="000D37F4"/>
    <w:rsid w:val="000D5BCC"/>
    <w:rsid w:val="000D65FD"/>
    <w:rsid w:val="000E0DEA"/>
    <w:rsid w:val="000E2621"/>
    <w:rsid w:val="000E3496"/>
    <w:rsid w:val="000E3E46"/>
    <w:rsid w:val="000E3E7C"/>
    <w:rsid w:val="000E3F5D"/>
    <w:rsid w:val="000E4B3C"/>
    <w:rsid w:val="000E71ED"/>
    <w:rsid w:val="000E7F54"/>
    <w:rsid w:val="000F0E5B"/>
    <w:rsid w:val="000F1755"/>
    <w:rsid w:val="000F2C38"/>
    <w:rsid w:val="000F330F"/>
    <w:rsid w:val="000F3F60"/>
    <w:rsid w:val="000F408B"/>
    <w:rsid w:val="000F4473"/>
    <w:rsid w:val="000F76B0"/>
    <w:rsid w:val="00100939"/>
    <w:rsid w:val="00101F98"/>
    <w:rsid w:val="00101FA4"/>
    <w:rsid w:val="00102065"/>
    <w:rsid w:val="0010264C"/>
    <w:rsid w:val="0010283F"/>
    <w:rsid w:val="00103548"/>
    <w:rsid w:val="001039EF"/>
    <w:rsid w:val="0010454E"/>
    <w:rsid w:val="00104CC7"/>
    <w:rsid w:val="0010530B"/>
    <w:rsid w:val="00105777"/>
    <w:rsid w:val="001070BB"/>
    <w:rsid w:val="00107174"/>
    <w:rsid w:val="00110C7F"/>
    <w:rsid w:val="00110D8B"/>
    <w:rsid w:val="001119EA"/>
    <w:rsid w:val="00111DF2"/>
    <w:rsid w:val="00112456"/>
    <w:rsid w:val="0011280A"/>
    <w:rsid w:val="00112C9B"/>
    <w:rsid w:val="00112DF7"/>
    <w:rsid w:val="00114EF3"/>
    <w:rsid w:val="00116D19"/>
    <w:rsid w:val="001175DF"/>
    <w:rsid w:val="00120024"/>
    <w:rsid w:val="001202AD"/>
    <w:rsid w:val="00120A8E"/>
    <w:rsid w:val="00120F6F"/>
    <w:rsid w:val="00121A33"/>
    <w:rsid w:val="00121DDA"/>
    <w:rsid w:val="00122544"/>
    <w:rsid w:val="001232FD"/>
    <w:rsid w:val="0012384B"/>
    <w:rsid w:val="00123C6F"/>
    <w:rsid w:val="001243BC"/>
    <w:rsid w:val="00124A58"/>
    <w:rsid w:val="0012505A"/>
    <w:rsid w:val="001251B2"/>
    <w:rsid w:val="00126A76"/>
    <w:rsid w:val="00130455"/>
    <w:rsid w:val="00132344"/>
    <w:rsid w:val="00133B0E"/>
    <w:rsid w:val="00133C1A"/>
    <w:rsid w:val="00135C34"/>
    <w:rsid w:val="001365A0"/>
    <w:rsid w:val="00136AB7"/>
    <w:rsid w:val="00136ED5"/>
    <w:rsid w:val="0013723E"/>
    <w:rsid w:val="00140E8B"/>
    <w:rsid w:val="001422F9"/>
    <w:rsid w:val="00142305"/>
    <w:rsid w:val="001426C4"/>
    <w:rsid w:val="0014438B"/>
    <w:rsid w:val="00145384"/>
    <w:rsid w:val="0014647F"/>
    <w:rsid w:val="0014696A"/>
    <w:rsid w:val="00146AD6"/>
    <w:rsid w:val="00150422"/>
    <w:rsid w:val="00150486"/>
    <w:rsid w:val="00151256"/>
    <w:rsid w:val="00151528"/>
    <w:rsid w:val="00152241"/>
    <w:rsid w:val="001525B4"/>
    <w:rsid w:val="00154093"/>
    <w:rsid w:val="001548C3"/>
    <w:rsid w:val="00156506"/>
    <w:rsid w:val="00156ED8"/>
    <w:rsid w:val="00157372"/>
    <w:rsid w:val="001575AB"/>
    <w:rsid w:val="00157CF3"/>
    <w:rsid w:val="00161938"/>
    <w:rsid w:val="00163FB9"/>
    <w:rsid w:val="00164138"/>
    <w:rsid w:val="001641B5"/>
    <w:rsid w:val="00165AE8"/>
    <w:rsid w:val="00167064"/>
    <w:rsid w:val="0017030D"/>
    <w:rsid w:val="001705F5"/>
    <w:rsid w:val="00171252"/>
    <w:rsid w:val="001718DC"/>
    <w:rsid w:val="00171BBD"/>
    <w:rsid w:val="00171D0A"/>
    <w:rsid w:val="0017202F"/>
    <w:rsid w:val="0017227B"/>
    <w:rsid w:val="00172AC7"/>
    <w:rsid w:val="0017615A"/>
    <w:rsid w:val="0017722D"/>
    <w:rsid w:val="001775CB"/>
    <w:rsid w:val="0017769E"/>
    <w:rsid w:val="001778C8"/>
    <w:rsid w:val="0018021B"/>
    <w:rsid w:val="001826CB"/>
    <w:rsid w:val="00183EF6"/>
    <w:rsid w:val="001847AB"/>
    <w:rsid w:val="001872AB"/>
    <w:rsid w:val="0019021A"/>
    <w:rsid w:val="0019028A"/>
    <w:rsid w:val="00190D9F"/>
    <w:rsid w:val="001913DC"/>
    <w:rsid w:val="00192462"/>
    <w:rsid w:val="00192878"/>
    <w:rsid w:val="00192A12"/>
    <w:rsid w:val="001930AE"/>
    <w:rsid w:val="0019348F"/>
    <w:rsid w:val="00193771"/>
    <w:rsid w:val="00194DA4"/>
    <w:rsid w:val="001957F1"/>
    <w:rsid w:val="00196562"/>
    <w:rsid w:val="00196D3C"/>
    <w:rsid w:val="00197298"/>
    <w:rsid w:val="0019784B"/>
    <w:rsid w:val="00197C42"/>
    <w:rsid w:val="001A288E"/>
    <w:rsid w:val="001A492A"/>
    <w:rsid w:val="001A4EBE"/>
    <w:rsid w:val="001A60CF"/>
    <w:rsid w:val="001A60F6"/>
    <w:rsid w:val="001A665F"/>
    <w:rsid w:val="001A71DC"/>
    <w:rsid w:val="001B10C0"/>
    <w:rsid w:val="001B11A6"/>
    <w:rsid w:val="001B2562"/>
    <w:rsid w:val="001B2DD5"/>
    <w:rsid w:val="001B33B6"/>
    <w:rsid w:val="001B3AFB"/>
    <w:rsid w:val="001B41BC"/>
    <w:rsid w:val="001B45F4"/>
    <w:rsid w:val="001B4824"/>
    <w:rsid w:val="001B5ADC"/>
    <w:rsid w:val="001B6428"/>
    <w:rsid w:val="001B6A3F"/>
    <w:rsid w:val="001B6C0A"/>
    <w:rsid w:val="001B73BB"/>
    <w:rsid w:val="001B741A"/>
    <w:rsid w:val="001B7AA3"/>
    <w:rsid w:val="001B7B6F"/>
    <w:rsid w:val="001C0AE1"/>
    <w:rsid w:val="001C2948"/>
    <w:rsid w:val="001C3206"/>
    <w:rsid w:val="001C3D73"/>
    <w:rsid w:val="001C668A"/>
    <w:rsid w:val="001C67C0"/>
    <w:rsid w:val="001C756D"/>
    <w:rsid w:val="001C78E0"/>
    <w:rsid w:val="001C7C74"/>
    <w:rsid w:val="001C7D3F"/>
    <w:rsid w:val="001D0627"/>
    <w:rsid w:val="001D240B"/>
    <w:rsid w:val="001D451C"/>
    <w:rsid w:val="001D4FE6"/>
    <w:rsid w:val="001D52E7"/>
    <w:rsid w:val="001E142A"/>
    <w:rsid w:val="001E1589"/>
    <w:rsid w:val="001E1AD5"/>
    <w:rsid w:val="001E2F93"/>
    <w:rsid w:val="001E39E9"/>
    <w:rsid w:val="001E3FB4"/>
    <w:rsid w:val="001E42DE"/>
    <w:rsid w:val="001E43AD"/>
    <w:rsid w:val="001E4985"/>
    <w:rsid w:val="001E505A"/>
    <w:rsid w:val="001E7462"/>
    <w:rsid w:val="001F03C2"/>
    <w:rsid w:val="001F085F"/>
    <w:rsid w:val="001F0DB9"/>
    <w:rsid w:val="001F1E2F"/>
    <w:rsid w:val="001F2A64"/>
    <w:rsid w:val="001F303E"/>
    <w:rsid w:val="001F3ADF"/>
    <w:rsid w:val="001F3DF1"/>
    <w:rsid w:val="001F5F43"/>
    <w:rsid w:val="001F6045"/>
    <w:rsid w:val="001F6550"/>
    <w:rsid w:val="001F6830"/>
    <w:rsid w:val="001F7253"/>
    <w:rsid w:val="001F75D1"/>
    <w:rsid w:val="001F7C20"/>
    <w:rsid w:val="002019DE"/>
    <w:rsid w:val="00202643"/>
    <w:rsid w:val="002028C7"/>
    <w:rsid w:val="00202AD1"/>
    <w:rsid w:val="00202B2B"/>
    <w:rsid w:val="00203022"/>
    <w:rsid w:val="00203884"/>
    <w:rsid w:val="00203C1B"/>
    <w:rsid w:val="00203F73"/>
    <w:rsid w:val="00204ADA"/>
    <w:rsid w:val="00205321"/>
    <w:rsid w:val="002062FA"/>
    <w:rsid w:val="00211D23"/>
    <w:rsid w:val="00211D79"/>
    <w:rsid w:val="00212A03"/>
    <w:rsid w:val="00212B6F"/>
    <w:rsid w:val="00212DDF"/>
    <w:rsid w:val="00213A91"/>
    <w:rsid w:val="00213B06"/>
    <w:rsid w:val="00213FC0"/>
    <w:rsid w:val="002145F1"/>
    <w:rsid w:val="00214DFB"/>
    <w:rsid w:val="00217AD5"/>
    <w:rsid w:val="00217D9F"/>
    <w:rsid w:val="00220728"/>
    <w:rsid w:val="00223D4E"/>
    <w:rsid w:val="00224106"/>
    <w:rsid w:val="00225A90"/>
    <w:rsid w:val="00225CBF"/>
    <w:rsid w:val="00225F82"/>
    <w:rsid w:val="002307E2"/>
    <w:rsid w:val="00230AF4"/>
    <w:rsid w:val="00230C04"/>
    <w:rsid w:val="00232997"/>
    <w:rsid w:val="002329B4"/>
    <w:rsid w:val="0023564A"/>
    <w:rsid w:val="00235B7E"/>
    <w:rsid w:val="002413C0"/>
    <w:rsid w:val="002419ED"/>
    <w:rsid w:val="002449CB"/>
    <w:rsid w:val="00246052"/>
    <w:rsid w:val="00246149"/>
    <w:rsid w:val="00246485"/>
    <w:rsid w:val="0024725A"/>
    <w:rsid w:val="0025189A"/>
    <w:rsid w:val="00251A15"/>
    <w:rsid w:val="00251C91"/>
    <w:rsid w:val="002525C9"/>
    <w:rsid w:val="002525DB"/>
    <w:rsid w:val="00252AC3"/>
    <w:rsid w:val="0025340D"/>
    <w:rsid w:val="002553FB"/>
    <w:rsid w:val="0025566C"/>
    <w:rsid w:val="00255899"/>
    <w:rsid w:val="002562EA"/>
    <w:rsid w:val="0025675B"/>
    <w:rsid w:val="0025729C"/>
    <w:rsid w:val="0025755A"/>
    <w:rsid w:val="0026027A"/>
    <w:rsid w:val="00260768"/>
    <w:rsid w:val="00260A6A"/>
    <w:rsid w:val="00260B41"/>
    <w:rsid w:val="0026137E"/>
    <w:rsid w:val="00261455"/>
    <w:rsid w:val="00261904"/>
    <w:rsid w:val="00262D61"/>
    <w:rsid w:val="002634D9"/>
    <w:rsid w:val="002645C7"/>
    <w:rsid w:val="002655F0"/>
    <w:rsid w:val="00265DED"/>
    <w:rsid w:val="00265EDB"/>
    <w:rsid w:val="002666B8"/>
    <w:rsid w:val="002667BE"/>
    <w:rsid w:val="00266E9D"/>
    <w:rsid w:val="00266F0B"/>
    <w:rsid w:val="002676F0"/>
    <w:rsid w:val="00267FF9"/>
    <w:rsid w:val="00270CBA"/>
    <w:rsid w:val="00270EC1"/>
    <w:rsid w:val="002719B2"/>
    <w:rsid w:val="00272877"/>
    <w:rsid w:val="00272CA3"/>
    <w:rsid w:val="00274724"/>
    <w:rsid w:val="00274964"/>
    <w:rsid w:val="00275D6E"/>
    <w:rsid w:val="00276436"/>
    <w:rsid w:val="00276779"/>
    <w:rsid w:val="002772CE"/>
    <w:rsid w:val="00280001"/>
    <w:rsid w:val="0028075F"/>
    <w:rsid w:val="00281143"/>
    <w:rsid w:val="00282279"/>
    <w:rsid w:val="002838FC"/>
    <w:rsid w:val="00284DB3"/>
    <w:rsid w:val="0028558A"/>
    <w:rsid w:val="002858BB"/>
    <w:rsid w:val="002862FA"/>
    <w:rsid w:val="00287E90"/>
    <w:rsid w:val="002908D0"/>
    <w:rsid w:val="00291DCC"/>
    <w:rsid w:val="00292FD9"/>
    <w:rsid w:val="0029391F"/>
    <w:rsid w:val="0029435F"/>
    <w:rsid w:val="00294AC2"/>
    <w:rsid w:val="00294FEE"/>
    <w:rsid w:val="00295093"/>
    <w:rsid w:val="00295B46"/>
    <w:rsid w:val="002A0218"/>
    <w:rsid w:val="002A083F"/>
    <w:rsid w:val="002A1031"/>
    <w:rsid w:val="002A32F4"/>
    <w:rsid w:val="002A442D"/>
    <w:rsid w:val="002A4A55"/>
    <w:rsid w:val="002A4C87"/>
    <w:rsid w:val="002A5CE4"/>
    <w:rsid w:val="002A66B9"/>
    <w:rsid w:val="002A6B37"/>
    <w:rsid w:val="002B1678"/>
    <w:rsid w:val="002B2E91"/>
    <w:rsid w:val="002B361F"/>
    <w:rsid w:val="002B58D6"/>
    <w:rsid w:val="002B73F6"/>
    <w:rsid w:val="002C043D"/>
    <w:rsid w:val="002C0D14"/>
    <w:rsid w:val="002C11D6"/>
    <w:rsid w:val="002C1D3A"/>
    <w:rsid w:val="002C3022"/>
    <w:rsid w:val="002C3199"/>
    <w:rsid w:val="002C445A"/>
    <w:rsid w:val="002C6983"/>
    <w:rsid w:val="002C7B34"/>
    <w:rsid w:val="002D2118"/>
    <w:rsid w:val="002D2185"/>
    <w:rsid w:val="002D25AD"/>
    <w:rsid w:val="002D2AEE"/>
    <w:rsid w:val="002D3A81"/>
    <w:rsid w:val="002D3B5F"/>
    <w:rsid w:val="002D5493"/>
    <w:rsid w:val="002D6C23"/>
    <w:rsid w:val="002E0A2B"/>
    <w:rsid w:val="002E0DA5"/>
    <w:rsid w:val="002E29DD"/>
    <w:rsid w:val="002E30C3"/>
    <w:rsid w:val="002E512C"/>
    <w:rsid w:val="002E5E5D"/>
    <w:rsid w:val="002E6943"/>
    <w:rsid w:val="002E69CA"/>
    <w:rsid w:val="002E6D5E"/>
    <w:rsid w:val="002E7E98"/>
    <w:rsid w:val="002F025D"/>
    <w:rsid w:val="002F2083"/>
    <w:rsid w:val="002F292D"/>
    <w:rsid w:val="002F303B"/>
    <w:rsid w:val="002F44CD"/>
    <w:rsid w:val="002F45DE"/>
    <w:rsid w:val="002F4EFC"/>
    <w:rsid w:val="002F5D79"/>
    <w:rsid w:val="002F7583"/>
    <w:rsid w:val="002F78A8"/>
    <w:rsid w:val="002F78CC"/>
    <w:rsid w:val="003009F3"/>
    <w:rsid w:val="00300D69"/>
    <w:rsid w:val="003020DC"/>
    <w:rsid w:val="00302433"/>
    <w:rsid w:val="003035B6"/>
    <w:rsid w:val="00303768"/>
    <w:rsid w:val="00303F75"/>
    <w:rsid w:val="003043BC"/>
    <w:rsid w:val="00307438"/>
    <w:rsid w:val="00310A90"/>
    <w:rsid w:val="00310BC9"/>
    <w:rsid w:val="00310C8F"/>
    <w:rsid w:val="0031396E"/>
    <w:rsid w:val="00313D18"/>
    <w:rsid w:val="00313FA6"/>
    <w:rsid w:val="003140C7"/>
    <w:rsid w:val="00314F2D"/>
    <w:rsid w:val="00315436"/>
    <w:rsid w:val="0031558F"/>
    <w:rsid w:val="003158AA"/>
    <w:rsid w:val="00315ECA"/>
    <w:rsid w:val="0031641C"/>
    <w:rsid w:val="00317EAF"/>
    <w:rsid w:val="0032011E"/>
    <w:rsid w:val="00320480"/>
    <w:rsid w:val="00321414"/>
    <w:rsid w:val="003218A3"/>
    <w:rsid w:val="00321B15"/>
    <w:rsid w:val="00322FE0"/>
    <w:rsid w:val="003234B4"/>
    <w:rsid w:val="0032352B"/>
    <w:rsid w:val="00323F22"/>
    <w:rsid w:val="003256F6"/>
    <w:rsid w:val="00326143"/>
    <w:rsid w:val="00330859"/>
    <w:rsid w:val="00332C30"/>
    <w:rsid w:val="00332FE8"/>
    <w:rsid w:val="003331AE"/>
    <w:rsid w:val="00333AAD"/>
    <w:rsid w:val="003345D5"/>
    <w:rsid w:val="00335913"/>
    <w:rsid w:val="00335DAF"/>
    <w:rsid w:val="00337913"/>
    <w:rsid w:val="00340195"/>
    <w:rsid w:val="0034024A"/>
    <w:rsid w:val="0034243E"/>
    <w:rsid w:val="00342668"/>
    <w:rsid w:val="00342911"/>
    <w:rsid w:val="00342B60"/>
    <w:rsid w:val="0034598A"/>
    <w:rsid w:val="00345EEE"/>
    <w:rsid w:val="003473EA"/>
    <w:rsid w:val="00347818"/>
    <w:rsid w:val="00347AC2"/>
    <w:rsid w:val="00347BB4"/>
    <w:rsid w:val="00350A83"/>
    <w:rsid w:val="003511A7"/>
    <w:rsid w:val="00351220"/>
    <w:rsid w:val="00352C90"/>
    <w:rsid w:val="00353F1C"/>
    <w:rsid w:val="00354CF0"/>
    <w:rsid w:val="003559AA"/>
    <w:rsid w:val="00355B8C"/>
    <w:rsid w:val="00356C7F"/>
    <w:rsid w:val="003573E3"/>
    <w:rsid w:val="00361F37"/>
    <w:rsid w:val="00362A6C"/>
    <w:rsid w:val="003657DA"/>
    <w:rsid w:val="003659F9"/>
    <w:rsid w:val="00370DC0"/>
    <w:rsid w:val="003725BC"/>
    <w:rsid w:val="003748AE"/>
    <w:rsid w:val="00375280"/>
    <w:rsid w:val="00375AEC"/>
    <w:rsid w:val="0037677C"/>
    <w:rsid w:val="00376B1A"/>
    <w:rsid w:val="00376D3B"/>
    <w:rsid w:val="0038054F"/>
    <w:rsid w:val="003807A3"/>
    <w:rsid w:val="00382383"/>
    <w:rsid w:val="00383CAA"/>
    <w:rsid w:val="00384B70"/>
    <w:rsid w:val="00391DB9"/>
    <w:rsid w:val="00392414"/>
    <w:rsid w:val="00393BF5"/>
    <w:rsid w:val="00396182"/>
    <w:rsid w:val="00397586"/>
    <w:rsid w:val="003A1D28"/>
    <w:rsid w:val="003A2396"/>
    <w:rsid w:val="003A2687"/>
    <w:rsid w:val="003A29AB"/>
    <w:rsid w:val="003A3740"/>
    <w:rsid w:val="003A4D7D"/>
    <w:rsid w:val="003A4F76"/>
    <w:rsid w:val="003A5085"/>
    <w:rsid w:val="003A55CE"/>
    <w:rsid w:val="003A636A"/>
    <w:rsid w:val="003A67AF"/>
    <w:rsid w:val="003A6ED4"/>
    <w:rsid w:val="003B148B"/>
    <w:rsid w:val="003B1D9A"/>
    <w:rsid w:val="003B2BF3"/>
    <w:rsid w:val="003B2FB2"/>
    <w:rsid w:val="003B32A5"/>
    <w:rsid w:val="003B35EF"/>
    <w:rsid w:val="003B4D6F"/>
    <w:rsid w:val="003B6B2E"/>
    <w:rsid w:val="003B7651"/>
    <w:rsid w:val="003C08AF"/>
    <w:rsid w:val="003C0BFF"/>
    <w:rsid w:val="003C13F2"/>
    <w:rsid w:val="003C254A"/>
    <w:rsid w:val="003C367A"/>
    <w:rsid w:val="003C37FA"/>
    <w:rsid w:val="003C4FE2"/>
    <w:rsid w:val="003C532D"/>
    <w:rsid w:val="003C538C"/>
    <w:rsid w:val="003C6B47"/>
    <w:rsid w:val="003C73B1"/>
    <w:rsid w:val="003C7765"/>
    <w:rsid w:val="003D013A"/>
    <w:rsid w:val="003D1D94"/>
    <w:rsid w:val="003D3C0D"/>
    <w:rsid w:val="003D41A7"/>
    <w:rsid w:val="003D50DC"/>
    <w:rsid w:val="003D61F3"/>
    <w:rsid w:val="003D6751"/>
    <w:rsid w:val="003D7A00"/>
    <w:rsid w:val="003E0056"/>
    <w:rsid w:val="003E01C6"/>
    <w:rsid w:val="003E067F"/>
    <w:rsid w:val="003E0866"/>
    <w:rsid w:val="003E0D48"/>
    <w:rsid w:val="003E0F9E"/>
    <w:rsid w:val="003E1F21"/>
    <w:rsid w:val="003E1F38"/>
    <w:rsid w:val="003E28C5"/>
    <w:rsid w:val="003E3562"/>
    <w:rsid w:val="003E47AB"/>
    <w:rsid w:val="003E51E0"/>
    <w:rsid w:val="003E52AA"/>
    <w:rsid w:val="003E5D2C"/>
    <w:rsid w:val="003E60A4"/>
    <w:rsid w:val="003E6B5F"/>
    <w:rsid w:val="003E7473"/>
    <w:rsid w:val="003F0006"/>
    <w:rsid w:val="003F032E"/>
    <w:rsid w:val="003F10B8"/>
    <w:rsid w:val="003F1AF0"/>
    <w:rsid w:val="003F20DB"/>
    <w:rsid w:val="003F20E2"/>
    <w:rsid w:val="003F2384"/>
    <w:rsid w:val="003F23CF"/>
    <w:rsid w:val="003F23EA"/>
    <w:rsid w:val="003F257D"/>
    <w:rsid w:val="003F2E66"/>
    <w:rsid w:val="003F2FA3"/>
    <w:rsid w:val="003F488F"/>
    <w:rsid w:val="003F4AA7"/>
    <w:rsid w:val="003F4BD8"/>
    <w:rsid w:val="003F57CB"/>
    <w:rsid w:val="003F60CA"/>
    <w:rsid w:val="004003CF"/>
    <w:rsid w:val="004008E1"/>
    <w:rsid w:val="00400C94"/>
    <w:rsid w:val="00400FBD"/>
    <w:rsid w:val="00401DC2"/>
    <w:rsid w:val="004024ED"/>
    <w:rsid w:val="00402D4C"/>
    <w:rsid w:val="004032BA"/>
    <w:rsid w:val="004040FE"/>
    <w:rsid w:val="00404989"/>
    <w:rsid w:val="00404D3E"/>
    <w:rsid w:val="00404FF1"/>
    <w:rsid w:val="00406872"/>
    <w:rsid w:val="00407095"/>
    <w:rsid w:val="00407B7B"/>
    <w:rsid w:val="00407C5F"/>
    <w:rsid w:val="0041048D"/>
    <w:rsid w:val="0041064B"/>
    <w:rsid w:val="00410F96"/>
    <w:rsid w:val="00411BA2"/>
    <w:rsid w:val="00411E1E"/>
    <w:rsid w:val="00412616"/>
    <w:rsid w:val="00413225"/>
    <w:rsid w:val="00414575"/>
    <w:rsid w:val="00414A4E"/>
    <w:rsid w:val="00414CA0"/>
    <w:rsid w:val="0041760B"/>
    <w:rsid w:val="00417B69"/>
    <w:rsid w:val="00420138"/>
    <w:rsid w:val="00420683"/>
    <w:rsid w:val="00420BF2"/>
    <w:rsid w:val="00423877"/>
    <w:rsid w:val="00423940"/>
    <w:rsid w:val="004256D4"/>
    <w:rsid w:val="00425DB5"/>
    <w:rsid w:val="00427200"/>
    <w:rsid w:val="00427582"/>
    <w:rsid w:val="004307BD"/>
    <w:rsid w:val="00433F43"/>
    <w:rsid w:val="004353DD"/>
    <w:rsid w:val="00435B44"/>
    <w:rsid w:val="00436E0A"/>
    <w:rsid w:val="00436F5D"/>
    <w:rsid w:val="00440787"/>
    <w:rsid w:val="00440E62"/>
    <w:rsid w:val="00441985"/>
    <w:rsid w:val="00442864"/>
    <w:rsid w:val="00444559"/>
    <w:rsid w:val="00444BD5"/>
    <w:rsid w:val="004457C8"/>
    <w:rsid w:val="00447EE8"/>
    <w:rsid w:val="004501C2"/>
    <w:rsid w:val="00450223"/>
    <w:rsid w:val="00450B69"/>
    <w:rsid w:val="00451A37"/>
    <w:rsid w:val="0045246B"/>
    <w:rsid w:val="00453EAA"/>
    <w:rsid w:val="00454F80"/>
    <w:rsid w:val="00455BCB"/>
    <w:rsid w:val="00456858"/>
    <w:rsid w:val="00457064"/>
    <w:rsid w:val="0046000E"/>
    <w:rsid w:val="004643BC"/>
    <w:rsid w:val="004648BE"/>
    <w:rsid w:val="0046539B"/>
    <w:rsid w:val="004666AA"/>
    <w:rsid w:val="00466A13"/>
    <w:rsid w:val="00466EF2"/>
    <w:rsid w:val="0046733A"/>
    <w:rsid w:val="00467D7F"/>
    <w:rsid w:val="00470D45"/>
    <w:rsid w:val="00471368"/>
    <w:rsid w:val="0047257A"/>
    <w:rsid w:val="00473253"/>
    <w:rsid w:val="00474709"/>
    <w:rsid w:val="00474FDD"/>
    <w:rsid w:val="004755B3"/>
    <w:rsid w:val="00476829"/>
    <w:rsid w:val="00477661"/>
    <w:rsid w:val="00480AE5"/>
    <w:rsid w:val="00480B0B"/>
    <w:rsid w:val="00481F8D"/>
    <w:rsid w:val="00482CE7"/>
    <w:rsid w:val="00482D8B"/>
    <w:rsid w:val="00483910"/>
    <w:rsid w:val="0048452B"/>
    <w:rsid w:val="00484694"/>
    <w:rsid w:val="00484D57"/>
    <w:rsid w:val="00486541"/>
    <w:rsid w:val="00487285"/>
    <w:rsid w:val="00487A3B"/>
    <w:rsid w:val="00487B01"/>
    <w:rsid w:val="00487E59"/>
    <w:rsid w:val="00487E93"/>
    <w:rsid w:val="004916F5"/>
    <w:rsid w:val="00491F36"/>
    <w:rsid w:val="00493E03"/>
    <w:rsid w:val="00494229"/>
    <w:rsid w:val="00494447"/>
    <w:rsid w:val="00495D7B"/>
    <w:rsid w:val="0049619D"/>
    <w:rsid w:val="004A0AD1"/>
    <w:rsid w:val="004A0D2B"/>
    <w:rsid w:val="004A3D37"/>
    <w:rsid w:val="004A52DC"/>
    <w:rsid w:val="004A5998"/>
    <w:rsid w:val="004A64F5"/>
    <w:rsid w:val="004A669A"/>
    <w:rsid w:val="004A6963"/>
    <w:rsid w:val="004A7EEB"/>
    <w:rsid w:val="004B01FA"/>
    <w:rsid w:val="004B089F"/>
    <w:rsid w:val="004B1BCD"/>
    <w:rsid w:val="004B401D"/>
    <w:rsid w:val="004B4785"/>
    <w:rsid w:val="004B556D"/>
    <w:rsid w:val="004B5EEB"/>
    <w:rsid w:val="004B6AA7"/>
    <w:rsid w:val="004B6AE8"/>
    <w:rsid w:val="004B6B80"/>
    <w:rsid w:val="004C013E"/>
    <w:rsid w:val="004C0492"/>
    <w:rsid w:val="004C0719"/>
    <w:rsid w:val="004C07CE"/>
    <w:rsid w:val="004C1AE8"/>
    <w:rsid w:val="004C23AB"/>
    <w:rsid w:val="004C4AC7"/>
    <w:rsid w:val="004C5978"/>
    <w:rsid w:val="004C5E06"/>
    <w:rsid w:val="004C6451"/>
    <w:rsid w:val="004C6D94"/>
    <w:rsid w:val="004D014F"/>
    <w:rsid w:val="004D0822"/>
    <w:rsid w:val="004D13F1"/>
    <w:rsid w:val="004D19CD"/>
    <w:rsid w:val="004D205B"/>
    <w:rsid w:val="004D21D7"/>
    <w:rsid w:val="004D230C"/>
    <w:rsid w:val="004D3631"/>
    <w:rsid w:val="004D43A3"/>
    <w:rsid w:val="004D4410"/>
    <w:rsid w:val="004D48EB"/>
    <w:rsid w:val="004D547B"/>
    <w:rsid w:val="004D5EF3"/>
    <w:rsid w:val="004D608F"/>
    <w:rsid w:val="004D7355"/>
    <w:rsid w:val="004E042A"/>
    <w:rsid w:val="004E0C04"/>
    <w:rsid w:val="004E1F29"/>
    <w:rsid w:val="004E3013"/>
    <w:rsid w:val="004E3038"/>
    <w:rsid w:val="004E3E0E"/>
    <w:rsid w:val="004E4A52"/>
    <w:rsid w:val="004E5613"/>
    <w:rsid w:val="004E5BE9"/>
    <w:rsid w:val="004E6F1C"/>
    <w:rsid w:val="004F1277"/>
    <w:rsid w:val="004F1573"/>
    <w:rsid w:val="004F1EB0"/>
    <w:rsid w:val="004F2255"/>
    <w:rsid w:val="004F2777"/>
    <w:rsid w:val="004F31AF"/>
    <w:rsid w:val="004F3B58"/>
    <w:rsid w:val="004F4F00"/>
    <w:rsid w:val="004F5112"/>
    <w:rsid w:val="004F6175"/>
    <w:rsid w:val="004F7232"/>
    <w:rsid w:val="004F745A"/>
    <w:rsid w:val="004F76A3"/>
    <w:rsid w:val="00501A84"/>
    <w:rsid w:val="00501B3F"/>
    <w:rsid w:val="00503D59"/>
    <w:rsid w:val="00504021"/>
    <w:rsid w:val="00504D6B"/>
    <w:rsid w:val="005058C1"/>
    <w:rsid w:val="00506299"/>
    <w:rsid w:val="0051038A"/>
    <w:rsid w:val="005104C2"/>
    <w:rsid w:val="00510AC0"/>
    <w:rsid w:val="00511ADA"/>
    <w:rsid w:val="00511BA5"/>
    <w:rsid w:val="00511D8E"/>
    <w:rsid w:val="005128F8"/>
    <w:rsid w:val="005133F0"/>
    <w:rsid w:val="0051400B"/>
    <w:rsid w:val="00514288"/>
    <w:rsid w:val="00514AB6"/>
    <w:rsid w:val="00514FA8"/>
    <w:rsid w:val="00516184"/>
    <w:rsid w:val="00516731"/>
    <w:rsid w:val="00517D51"/>
    <w:rsid w:val="00517E3B"/>
    <w:rsid w:val="00520999"/>
    <w:rsid w:val="00521D99"/>
    <w:rsid w:val="00521E05"/>
    <w:rsid w:val="0052249D"/>
    <w:rsid w:val="00522D1D"/>
    <w:rsid w:val="0052332B"/>
    <w:rsid w:val="00526909"/>
    <w:rsid w:val="005269A6"/>
    <w:rsid w:val="00526EAE"/>
    <w:rsid w:val="005271BF"/>
    <w:rsid w:val="005274DF"/>
    <w:rsid w:val="005325B3"/>
    <w:rsid w:val="00533527"/>
    <w:rsid w:val="00537B86"/>
    <w:rsid w:val="005413ED"/>
    <w:rsid w:val="00541821"/>
    <w:rsid w:val="00541DCF"/>
    <w:rsid w:val="00541E46"/>
    <w:rsid w:val="00541F6F"/>
    <w:rsid w:val="00542B7B"/>
    <w:rsid w:val="00543CA5"/>
    <w:rsid w:val="00544334"/>
    <w:rsid w:val="00544B48"/>
    <w:rsid w:val="0054524A"/>
    <w:rsid w:val="00545E16"/>
    <w:rsid w:val="00547253"/>
    <w:rsid w:val="00547A35"/>
    <w:rsid w:val="00547CD6"/>
    <w:rsid w:val="00547D09"/>
    <w:rsid w:val="00550423"/>
    <w:rsid w:val="005505D6"/>
    <w:rsid w:val="0055066B"/>
    <w:rsid w:val="00550E90"/>
    <w:rsid w:val="00551C85"/>
    <w:rsid w:val="005563A9"/>
    <w:rsid w:val="00557439"/>
    <w:rsid w:val="00561797"/>
    <w:rsid w:val="00562E19"/>
    <w:rsid w:val="00563FDD"/>
    <w:rsid w:val="005653C0"/>
    <w:rsid w:val="005653EC"/>
    <w:rsid w:val="00565638"/>
    <w:rsid w:val="005674F5"/>
    <w:rsid w:val="00567802"/>
    <w:rsid w:val="00567ADE"/>
    <w:rsid w:val="00570ACD"/>
    <w:rsid w:val="00572699"/>
    <w:rsid w:val="00572739"/>
    <w:rsid w:val="005732AC"/>
    <w:rsid w:val="0057383C"/>
    <w:rsid w:val="00574043"/>
    <w:rsid w:val="00574EA0"/>
    <w:rsid w:val="005760E8"/>
    <w:rsid w:val="00576BAB"/>
    <w:rsid w:val="005772F5"/>
    <w:rsid w:val="0058111A"/>
    <w:rsid w:val="0058281F"/>
    <w:rsid w:val="005834FA"/>
    <w:rsid w:val="00584ADD"/>
    <w:rsid w:val="00585A1F"/>
    <w:rsid w:val="00585BB8"/>
    <w:rsid w:val="00585D9D"/>
    <w:rsid w:val="0058696C"/>
    <w:rsid w:val="0058706A"/>
    <w:rsid w:val="0058725F"/>
    <w:rsid w:val="005925DB"/>
    <w:rsid w:val="00593272"/>
    <w:rsid w:val="00593B9E"/>
    <w:rsid w:val="00593CC2"/>
    <w:rsid w:val="00595FBD"/>
    <w:rsid w:val="00597480"/>
    <w:rsid w:val="005A01FD"/>
    <w:rsid w:val="005A2D77"/>
    <w:rsid w:val="005A2E33"/>
    <w:rsid w:val="005A4865"/>
    <w:rsid w:val="005A4893"/>
    <w:rsid w:val="005A4CC1"/>
    <w:rsid w:val="005A537F"/>
    <w:rsid w:val="005A556D"/>
    <w:rsid w:val="005A5919"/>
    <w:rsid w:val="005A5CD6"/>
    <w:rsid w:val="005A62CF"/>
    <w:rsid w:val="005A7211"/>
    <w:rsid w:val="005B0D21"/>
    <w:rsid w:val="005B1C36"/>
    <w:rsid w:val="005B298F"/>
    <w:rsid w:val="005B33E8"/>
    <w:rsid w:val="005B6155"/>
    <w:rsid w:val="005B784D"/>
    <w:rsid w:val="005B7D47"/>
    <w:rsid w:val="005C0458"/>
    <w:rsid w:val="005C1108"/>
    <w:rsid w:val="005C1DC9"/>
    <w:rsid w:val="005C2745"/>
    <w:rsid w:val="005C2816"/>
    <w:rsid w:val="005C2CFB"/>
    <w:rsid w:val="005C5B74"/>
    <w:rsid w:val="005C5CD4"/>
    <w:rsid w:val="005C5D58"/>
    <w:rsid w:val="005C6E56"/>
    <w:rsid w:val="005C6F98"/>
    <w:rsid w:val="005C70E2"/>
    <w:rsid w:val="005C77BC"/>
    <w:rsid w:val="005D03D1"/>
    <w:rsid w:val="005D24CE"/>
    <w:rsid w:val="005D3554"/>
    <w:rsid w:val="005D3BEC"/>
    <w:rsid w:val="005D46E5"/>
    <w:rsid w:val="005D5377"/>
    <w:rsid w:val="005D59B2"/>
    <w:rsid w:val="005D6281"/>
    <w:rsid w:val="005D67B3"/>
    <w:rsid w:val="005E220C"/>
    <w:rsid w:val="005E39A7"/>
    <w:rsid w:val="005E45AC"/>
    <w:rsid w:val="005E52A9"/>
    <w:rsid w:val="005E7423"/>
    <w:rsid w:val="005E7B5E"/>
    <w:rsid w:val="005E7F15"/>
    <w:rsid w:val="005F0039"/>
    <w:rsid w:val="005F0115"/>
    <w:rsid w:val="005F175B"/>
    <w:rsid w:val="005F1CA3"/>
    <w:rsid w:val="005F257C"/>
    <w:rsid w:val="005F3E2E"/>
    <w:rsid w:val="005F5579"/>
    <w:rsid w:val="005F5914"/>
    <w:rsid w:val="005F617D"/>
    <w:rsid w:val="005F7978"/>
    <w:rsid w:val="005F7995"/>
    <w:rsid w:val="00601AEC"/>
    <w:rsid w:val="00602E53"/>
    <w:rsid w:val="00602F3C"/>
    <w:rsid w:val="006034E1"/>
    <w:rsid w:val="006037CC"/>
    <w:rsid w:val="00603ADF"/>
    <w:rsid w:val="006047B0"/>
    <w:rsid w:val="00604BD8"/>
    <w:rsid w:val="00605F60"/>
    <w:rsid w:val="00606229"/>
    <w:rsid w:val="006062FD"/>
    <w:rsid w:val="00606664"/>
    <w:rsid w:val="006100B7"/>
    <w:rsid w:val="00610466"/>
    <w:rsid w:val="006107FC"/>
    <w:rsid w:val="006115FC"/>
    <w:rsid w:val="00611F69"/>
    <w:rsid w:val="006120E0"/>
    <w:rsid w:val="0061256E"/>
    <w:rsid w:val="00613FF9"/>
    <w:rsid w:val="006141F7"/>
    <w:rsid w:val="00614FD1"/>
    <w:rsid w:val="00615A0A"/>
    <w:rsid w:val="00615C16"/>
    <w:rsid w:val="0061635E"/>
    <w:rsid w:val="00617B34"/>
    <w:rsid w:val="00620902"/>
    <w:rsid w:val="006214C9"/>
    <w:rsid w:val="00622357"/>
    <w:rsid w:val="00623091"/>
    <w:rsid w:val="00625359"/>
    <w:rsid w:val="006260D7"/>
    <w:rsid w:val="00627336"/>
    <w:rsid w:val="006302E9"/>
    <w:rsid w:val="00630557"/>
    <w:rsid w:val="00631E6D"/>
    <w:rsid w:val="0063327D"/>
    <w:rsid w:val="00633A39"/>
    <w:rsid w:val="00634830"/>
    <w:rsid w:val="00635144"/>
    <w:rsid w:val="006351F0"/>
    <w:rsid w:val="00635497"/>
    <w:rsid w:val="00635B50"/>
    <w:rsid w:val="00637148"/>
    <w:rsid w:val="00637CB6"/>
    <w:rsid w:val="00637D01"/>
    <w:rsid w:val="006409EA"/>
    <w:rsid w:val="00640EF4"/>
    <w:rsid w:val="00641B9A"/>
    <w:rsid w:val="00641EB1"/>
    <w:rsid w:val="006425AB"/>
    <w:rsid w:val="00643720"/>
    <w:rsid w:val="006443D3"/>
    <w:rsid w:val="006444E6"/>
    <w:rsid w:val="00645646"/>
    <w:rsid w:val="00646D38"/>
    <w:rsid w:val="0064748C"/>
    <w:rsid w:val="006507D4"/>
    <w:rsid w:val="00650A35"/>
    <w:rsid w:val="00651AEB"/>
    <w:rsid w:val="00653440"/>
    <w:rsid w:val="00653634"/>
    <w:rsid w:val="006536F3"/>
    <w:rsid w:val="00653C6B"/>
    <w:rsid w:val="006544CB"/>
    <w:rsid w:val="00654774"/>
    <w:rsid w:val="0065488F"/>
    <w:rsid w:val="00655B31"/>
    <w:rsid w:val="00655EC1"/>
    <w:rsid w:val="006570A4"/>
    <w:rsid w:val="006571B8"/>
    <w:rsid w:val="00660184"/>
    <w:rsid w:val="006606F0"/>
    <w:rsid w:val="00660A3A"/>
    <w:rsid w:val="00661317"/>
    <w:rsid w:val="0066145C"/>
    <w:rsid w:val="00661DAB"/>
    <w:rsid w:val="0066239D"/>
    <w:rsid w:val="00662622"/>
    <w:rsid w:val="00662984"/>
    <w:rsid w:val="0066449C"/>
    <w:rsid w:val="0066455F"/>
    <w:rsid w:val="0066576B"/>
    <w:rsid w:val="00666CEA"/>
    <w:rsid w:val="00666DAB"/>
    <w:rsid w:val="00670BAA"/>
    <w:rsid w:val="00672415"/>
    <w:rsid w:val="00672583"/>
    <w:rsid w:val="006749CB"/>
    <w:rsid w:val="00675029"/>
    <w:rsid w:val="0067703B"/>
    <w:rsid w:val="00680BFE"/>
    <w:rsid w:val="0068123D"/>
    <w:rsid w:val="00682E32"/>
    <w:rsid w:val="006831D5"/>
    <w:rsid w:val="00685034"/>
    <w:rsid w:val="006865AA"/>
    <w:rsid w:val="00686A3B"/>
    <w:rsid w:val="00686AAE"/>
    <w:rsid w:val="00686E65"/>
    <w:rsid w:val="006879E6"/>
    <w:rsid w:val="00690F41"/>
    <w:rsid w:val="00691507"/>
    <w:rsid w:val="00693019"/>
    <w:rsid w:val="00693971"/>
    <w:rsid w:val="0069435B"/>
    <w:rsid w:val="006944F7"/>
    <w:rsid w:val="00694A53"/>
    <w:rsid w:val="00694C7E"/>
    <w:rsid w:val="00694CB5"/>
    <w:rsid w:val="00694F17"/>
    <w:rsid w:val="006956A7"/>
    <w:rsid w:val="00696087"/>
    <w:rsid w:val="006969ED"/>
    <w:rsid w:val="00697070"/>
    <w:rsid w:val="006A2506"/>
    <w:rsid w:val="006A3219"/>
    <w:rsid w:val="006A3A26"/>
    <w:rsid w:val="006A5409"/>
    <w:rsid w:val="006A6A98"/>
    <w:rsid w:val="006A7053"/>
    <w:rsid w:val="006A78BA"/>
    <w:rsid w:val="006B0A7C"/>
    <w:rsid w:val="006B13AB"/>
    <w:rsid w:val="006B1A22"/>
    <w:rsid w:val="006B2653"/>
    <w:rsid w:val="006B56CA"/>
    <w:rsid w:val="006B5A9E"/>
    <w:rsid w:val="006B61DC"/>
    <w:rsid w:val="006B6DC0"/>
    <w:rsid w:val="006B798D"/>
    <w:rsid w:val="006C26FD"/>
    <w:rsid w:val="006C2789"/>
    <w:rsid w:val="006C2B9F"/>
    <w:rsid w:val="006C38EA"/>
    <w:rsid w:val="006C3CEE"/>
    <w:rsid w:val="006C453E"/>
    <w:rsid w:val="006C4D7E"/>
    <w:rsid w:val="006C58E5"/>
    <w:rsid w:val="006C592B"/>
    <w:rsid w:val="006C6DCF"/>
    <w:rsid w:val="006D12C1"/>
    <w:rsid w:val="006D13DC"/>
    <w:rsid w:val="006D1C44"/>
    <w:rsid w:val="006D240A"/>
    <w:rsid w:val="006D3257"/>
    <w:rsid w:val="006D330E"/>
    <w:rsid w:val="006D33E1"/>
    <w:rsid w:val="006D3A79"/>
    <w:rsid w:val="006D3B2E"/>
    <w:rsid w:val="006D4076"/>
    <w:rsid w:val="006D4114"/>
    <w:rsid w:val="006D43B0"/>
    <w:rsid w:val="006D44EA"/>
    <w:rsid w:val="006D46AD"/>
    <w:rsid w:val="006D7915"/>
    <w:rsid w:val="006D79F8"/>
    <w:rsid w:val="006D7BC2"/>
    <w:rsid w:val="006D7DAA"/>
    <w:rsid w:val="006D7E16"/>
    <w:rsid w:val="006E02D4"/>
    <w:rsid w:val="006E0BAF"/>
    <w:rsid w:val="006E2385"/>
    <w:rsid w:val="006E3147"/>
    <w:rsid w:val="006E41EE"/>
    <w:rsid w:val="006E4345"/>
    <w:rsid w:val="006E4561"/>
    <w:rsid w:val="006E4692"/>
    <w:rsid w:val="006E6728"/>
    <w:rsid w:val="006E7A9D"/>
    <w:rsid w:val="006F0FC4"/>
    <w:rsid w:val="006F34E6"/>
    <w:rsid w:val="006F3608"/>
    <w:rsid w:val="006F3BB9"/>
    <w:rsid w:val="006F3F5B"/>
    <w:rsid w:val="006F57EA"/>
    <w:rsid w:val="006F57F1"/>
    <w:rsid w:val="006F5F93"/>
    <w:rsid w:val="006F7F0A"/>
    <w:rsid w:val="00700746"/>
    <w:rsid w:val="00701B82"/>
    <w:rsid w:val="00702A89"/>
    <w:rsid w:val="00703C46"/>
    <w:rsid w:val="0070559D"/>
    <w:rsid w:val="00706BC9"/>
    <w:rsid w:val="007075A0"/>
    <w:rsid w:val="0071043F"/>
    <w:rsid w:val="00710BD6"/>
    <w:rsid w:val="0071102D"/>
    <w:rsid w:val="00711FB3"/>
    <w:rsid w:val="007133C6"/>
    <w:rsid w:val="00713405"/>
    <w:rsid w:val="00713E7A"/>
    <w:rsid w:val="00713F56"/>
    <w:rsid w:val="007154FE"/>
    <w:rsid w:val="00715848"/>
    <w:rsid w:val="00716B76"/>
    <w:rsid w:val="00716D9E"/>
    <w:rsid w:val="00720805"/>
    <w:rsid w:val="0072292A"/>
    <w:rsid w:val="00722C7E"/>
    <w:rsid w:val="00722CA0"/>
    <w:rsid w:val="00722FE7"/>
    <w:rsid w:val="007238F7"/>
    <w:rsid w:val="0072425F"/>
    <w:rsid w:val="0072449E"/>
    <w:rsid w:val="007244A4"/>
    <w:rsid w:val="007277E1"/>
    <w:rsid w:val="007300BD"/>
    <w:rsid w:val="00730132"/>
    <w:rsid w:val="0073023E"/>
    <w:rsid w:val="007308C3"/>
    <w:rsid w:val="00730A33"/>
    <w:rsid w:val="007318A3"/>
    <w:rsid w:val="00731E47"/>
    <w:rsid w:val="0073308A"/>
    <w:rsid w:val="00733757"/>
    <w:rsid w:val="00733E1B"/>
    <w:rsid w:val="0073414E"/>
    <w:rsid w:val="0073454F"/>
    <w:rsid w:val="00734A02"/>
    <w:rsid w:val="00735233"/>
    <w:rsid w:val="007352B4"/>
    <w:rsid w:val="007365E0"/>
    <w:rsid w:val="00736B01"/>
    <w:rsid w:val="00737240"/>
    <w:rsid w:val="007377C6"/>
    <w:rsid w:val="00737C9C"/>
    <w:rsid w:val="0074057E"/>
    <w:rsid w:val="00741C77"/>
    <w:rsid w:val="007422DE"/>
    <w:rsid w:val="00744C73"/>
    <w:rsid w:val="00745127"/>
    <w:rsid w:val="00745454"/>
    <w:rsid w:val="00746F02"/>
    <w:rsid w:val="00747B32"/>
    <w:rsid w:val="00747E2F"/>
    <w:rsid w:val="00747E65"/>
    <w:rsid w:val="00750457"/>
    <w:rsid w:val="007505C8"/>
    <w:rsid w:val="007513D0"/>
    <w:rsid w:val="00752872"/>
    <w:rsid w:val="00752BF2"/>
    <w:rsid w:val="00752D09"/>
    <w:rsid w:val="007530C4"/>
    <w:rsid w:val="00753B82"/>
    <w:rsid w:val="00754E11"/>
    <w:rsid w:val="00755D76"/>
    <w:rsid w:val="00756613"/>
    <w:rsid w:val="00756915"/>
    <w:rsid w:val="007601B0"/>
    <w:rsid w:val="007608E5"/>
    <w:rsid w:val="00761A01"/>
    <w:rsid w:val="00761EA8"/>
    <w:rsid w:val="0076281A"/>
    <w:rsid w:val="00763374"/>
    <w:rsid w:val="00763C9A"/>
    <w:rsid w:val="007662B9"/>
    <w:rsid w:val="00766D6C"/>
    <w:rsid w:val="00766E64"/>
    <w:rsid w:val="00766EB4"/>
    <w:rsid w:val="007673BD"/>
    <w:rsid w:val="00770F51"/>
    <w:rsid w:val="00771B96"/>
    <w:rsid w:val="007721E7"/>
    <w:rsid w:val="007724DC"/>
    <w:rsid w:val="00772618"/>
    <w:rsid w:val="00772645"/>
    <w:rsid w:val="00773443"/>
    <w:rsid w:val="00773495"/>
    <w:rsid w:val="00773BA7"/>
    <w:rsid w:val="00773F7B"/>
    <w:rsid w:val="00774921"/>
    <w:rsid w:val="00781975"/>
    <w:rsid w:val="007828B5"/>
    <w:rsid w:val="007834CB"/>
    <w:rsid w:val="00783A05"/>
    <w:rsid w:val="00783B7C"/>
    <w:rsid w:val="00785C72"/>
    <w:rsid w:val="00786E63"/>
    <w:rsid w:val="007876B9"/>
    <w:rsid w:val="00787A1F"/>
    <w:rsid w:val="007909D3"/>
    <w:rsid w:val="00790E87"/>
    <w:rsid w:val="007912BD"/>
    <w:rsid w:val="007917E8"/>
    <w:rsid w:val="007918AB"/>
    <w:rsid w:val="00792535"/>
    <w:rsid w:val="007927E0"/>
    <w:rsid w:val="00793E6A"/>
    <w:rsid w:val="00794C39"/>
    <w:rsid w:val="00794EA2"/>
    <w:rsid w:val="007967C1"/>
    <w:rsid w:val="007977D9"/>
    <w:rsid w:val="00797B45"/>
    <w:rsid w:val="007A0D9A"/>
    <w:rsid w:val="007A1325"/>
    <w:rsid w:val="007A1A4A"/>
    <w:rsid w:val="007A1DC8"/>
    <w:rsid w:val="007A3193"/>
    <w:rsid w:val="007A3526"/>
    <w:rsid w:val="007A3DD0"/>
    <w:rsid w:val="007A3E00"/>
    <w:rsid w:val="007A3EE2"/>
    <w:rsid w:val="007A4182"/>
    <w:rsid w:val="007A4918"/>
    <w:rsid w:val="007A4FBF"/>
    <w:rsid w:val="007A4FEA"/>
    <w:rsid w:val="007A5EF1"/>
    <w:rsid w:val="007A5F30"/>
    <w:rsid w:val="007B10E4"/>
    <w:rsid w:val="007B17E0"/>
    <w:rsid w:val="007B1CFB"/>
    <w:rsid w:val="007B263B"/>
    <w:rsid w:val="007B315E"/>
    <w:rsid w:val="007B468D"/>
    <w:rsid w:val="007B6797"/>
    <w:rsid w:val="007B6DCA"/>
    <w:rsid w:val="007B6E33"/>
    <w:rsid w:val="007B6E96"/>
    <w:rsid w:val="007B7102"/>
    <w:rsid w:val="007C0111"/>
    <w:rsid w:val="007C117D"/>
    <w:rsid w:val="007C1868"/>
    <w:rsid w:val="007C2630"/>
    <w:rsid w:val="007C5155"/>
    <w:rsid w:val="007C549B"/>
    <w:rsid w:val="007C5C97"/>
    <w:rsid w:val="007C7448"/>
    <w:rsid w:val="007D059C"/>
    <w:rsid w:val="007D0600"/>
    <w:rsid w:val="007D0F7E"/>
    <w:rsid w:val="007D39B2"/>
    <w:rsid w:val="007D3AC3"/>
    <w:rsid w:val="007D591F"/>
    <w:rsid w:val="007D5B3C"/>
    <w:rsid w:val="007D65F2"/>
    <w:rsid w:val="007E015C"/>
    <w:rsid w:val="007E01D3"/>
    <w:rsid w:val="007E05B3"/>
    <w:rsid w:val="007E112F"/>
    <w:rsid w:val="007E1296"/>
    <w:rsid w:val="007E31AB"/>
    <w:rsid w:val="007E327A"/>
    <w:rsid w:val="007E41D2"/>
    <w:rsid w:val="007E43F6"/>
    <w:rsid w:val="007E4BA3"/>
    <w:rsid w:val="007E4F72"/>
    <w:rsid w:val="007E522B"/>
    <w:rsid w:val="007E58B0"/>
    <w:rsid w:val="007E5E50"/>
    <w:rsid w:val="007E7131"/>
    <w:rsid w:val="007E781A"/>
    <w:rsid w:val="007E792A"/>
    <w:rsid w:val="007F0789"/>
    <w:rsid w:val="007F1ACE"/>
    <w:rsid w:val="007F2F4E"/>
    <w:rsid w:val="007F4239"/>
    <w:rsid w:val="007F59DC"/>
    <w:rsid w:val="007F6192"/>
    <w:rsid w:val="007F6735"/>
    <w:rsid w:val="007F6A39"/>
    <w:rsid w:val="007F7E88"/>
    <w:rsid w:val="00800C4A"/>
    <w:rsid w:val="00800C7D"/>
    <w:rsid w:val="00801854"/>
    <w:rsid w:val="00802096"/>
    <w:rsid w:val="008026FB"/>
    <w:rsid w:val="0080283A"/>
    <w:rsid w:val="0080376F"/>
    <w:rsid w:val="00803A8F"/>
    <w:rsid w:val="00803B89"/>
    <w:rsid w:val="00804387"/>
    <w:rsid w:val="008046C5"/>
    <w:rsid w:val="00806EAA"/>
    <w:rsid w:val="00807165"/>
    <w:rsid w:val="008079CD"/>
    <w:rsid w:val="008109F4"/>
    <w:rsid w:val="00811773"/>
    <w:rsid w:val="0081473D"/>
    <w:rsid w:val="00815224"/>
    <w:rsid w:val="00815E82"/>
    <w:rsid w:val="008167EE"/>
    <w:rsid w:val="008175CF"/>
    <w:rsid w:val="008177D4"/>
    <w:rsid w:val="00820290"/>
    <w:rsid w:val="00820FEA"/>
    <w:rsid w:val="008215CE"/>
    <w:rsid w:val="0082202B"/>
    <w:rsid w:val="008225B9"/>
    <w:rsid w:val="00822F17"/>
    <w:rsid w:val="0082373A"/>
    <w:rsid w:val="00823909"/>
    <w:rsid w:val="00826A2E"/>
    <w:rsid w:val="008332DB"/>
    <w:rsid w:val="00833837"/>
    <w:rsid w:val="0083390F"/>
    <w:rsid w:val="00835D03"/>
    <w:rsid w:val="0083749D"/>
    <w:rsid w:val="008406EB"/>
    <w:rsid w:val="008416F6"/>
    <w:rsid w:val="00841AC8"/>
    <w:rsid w:val="00841D85"/>
    <w:rsid w:val="00841ED7"/>
    <w:rsid w:val="00842A65"/>
    <w:rsid w:val="00842CB4"/>
    <w:rsid w:val="00843E58"/>
    <w:rsid w:val="00846013"/>
    <w:rsid w:val="008471C0"/>
    <w:rsid w:val="00851B5D"/>
    <w:rsid w:val="00852B2E"/>
    <w:rsid w:val="00855D1A"/>
    <w:rsid w:val="0085613E"/>
    <w:rsid w:val="008574A5"/>
    <w:rsid w:val="00857779"/>
    <w:rsid w:val="00857D1F"/>
    <w:rsid w:val="00860523"/>
    <w:rsid w:val="0086209C"/>
    <w:rsid w:val="00862516"/>
    <w:rsid w:val="00866EF5"/>
    <w:rsid w:val="00867532"/>
    <w:rsid w:val="0087020D"/>
    <w:rsid w:val="008707A9"/>
    <w:rsid w:val="00871CA2"/>
    <w:rsid w:val="00871FDF"/>
    <w:rsid w:val="00873589"/>
    <w:rsid w:val="0087391A"/>
    <w:rsid w:val="00873EB6"/>
    <w:rsid w:val="008754BE"/>
    <w:rsid w:val="008763AF"/>
    <w:rsid w:val="00876C0F"/>
    <w:rsid w:val="00876E4F"/>
    <w:rsid w:val="00880E04"/>
    <w:rsid w:val="00881CC0"/>
    <w:rsid w:val="00881E33"/>
    <w:rsid w:val="00882097"/>
    <w:rsid w:val="00882D79"/>
    <w:rsid w:val="00883427"/>
    <w:rsid w:val="0088399E"/>
    <w:rsid w:val="00883D83"/>
    <w:rsid w:val="00883F50"/>
    <w:rsid w:val="008851D0"/>
    <w:rsid w:val="00886324"/>
    <w:rsid w:val="00887953"/>
    <w:rsid w:val="00887BEF"/>
    <w:rsid w:val="008913E5"/>
    <w:rsid w:val="0089167C"/>
    <w:rsid w:val="00892722"/>
    <w:rsid w:val="00892C38"/>
    <w:rsid w:val="008934C6"/>
    <w:rsid w:val="00894B37"/>
    <w:rsid w:val="00895BF1"/>
    <w:rsid w:val="008A0C18"/>
    <w:rsid w:val="008A1859"/>
    <w:rsid w:val="008A1DF3"/>
    <w:rsid w:val="008A224D"/>
    <w:rsid w:val="008A2549"/>
    <w:rsid w:val="008A257D"/>
    <w:rsid w:val="008A4F16"/>
    <w:rsid w:val="008A683C"/>
    <w:rsid w:val="008A7ADE"/>
    <w:rsid w:val="008B034A"/>
    <w:rsid w:val="008B04C5"/>
    <w:rsid w:val="008B1259"/>
    <w:rsid w:val="008B22F9"/>
    <w:rsid w:val="008B3182"/>
    <w:rsid w:val="008B3A63"/>
    <w:rsid w:val="008B54B6"/>
    <w:rsid w:val="008B570C"/>
    <w:rsid w:val="008B5E13"/>
    <w:rsid w:val="008B7CB5"/>
    <w:rsid w:val="008C1165"/>
    <w:rsid w:val="008C1384"/>
    <w:rsid w:val="008C22A4"/>
    <w:rsid w:val="008C5186"/>
    <w:rsid w:val="008C6541"/>
    <w:rsid w:val="008C6E83"/>
    <w:rsid w:val="008D11C1"/>
    <w:rsid w:val="008D14D4"/>
    <w:rsid w:val="008D2CB6"/>
    <w:rsid w:val="008D36D0"/>
    <w:rsid w:val="008D3E92"/>
    <w:rsid w:val="008D4ED4"/>
    <w:rsid w:val="008D52F7"/>
    <w:rsid w:val="008D6DE7"/>
    <w:rsid w:val="008D7A89"/>
    <w:rsid w:val="008E040A"/>
    <w:rsid w:val="008E0469"/>
    <w:rsid w:val="008E0C2B"/>
    <w:rsid w:val="008E0CF2"/>
    <w:rsid w:val="008E0DA9"/>
    <w:rsid w:val="008E1E55"/>
    <w:rsid w:val="008E20CE"/>
    <w:rsid w:val="008E44EC"/>
    <w:rsid w:val="008E45C7"/>
    <w:rsid w:val="008E5AF7"/>
    <w:rsid w:val="008E6795"/>
    <w:rsid w:val="008E69F0"/>
    <w:rsid w:val="008E6EA4"/>
    <w:rsid w:val="008E7383"/>
    <w:rsid w:val="008E7C1F"/>
    <w:rsid w:val="008F2A0B"/>
    <w:rsid w:val="008F3598"/>
    <w:rsid w:val="008F49F7"/>
    <w:rsid w:val="008F5374"/>
    <w:rsid w:val="008F579A"/>
    <w:rsid w:val="008F7990"/>
    <w:rsid w:val="008F7ED6"/>
    <w:rsid w:val="009000F2"/>
    <w:rsid w:val="00900580"/>
    <w:rsid w:val="00901C20"/>
    <w:rsid w:val="0090217E"/>
    <w:rsid w:val="00902CA2"/>
    <w:rsid w:val="00904FBC"/>
    <w:rsid w:val="00905E8C"/>
    <w:rsid w:val="009071F9"/>
    <w:rsid w:val="009079FF"/>
    <w:rsid w:val="009104B1"/>
    <w:rsid w:val="0091101D"/>
    <w:rsid w:val="0091112F"/>
    <w:rsid w:val="00912D7A"/>
    <w:rsid w:val="00913D62"/>
    <w:rsid w:val="00914112"/>
    <w:rsid w:val="0091487E"/>
    <w:rsid w:val="0091503C"/>
    <w:rsid w:val="00915FA0"/>
    <w:rsid w:val="00917149"/>
    <w:rsid w:val="009175DB"/>
    <w:rsid w:val="00917C8E"/>
    <w:rsid w:val="00923A12"/>
    <w:rsid w:val="00923D69"/>
    <w:rsid w:val="00924878"/>
    <w:rsid w:val="00925DAC"/>
    <w:rsid w:val="00925E2F"/>
    <w:rsid w:val="0092656D"/>
    <w:rsid w:val="00926925"/>
    <w:rsid w:val="00926E81"/>
    <w:rsid w:val="009272B3"/>
    <w:rsid w:val="00930BC4"/>
    <w:rsid w:val="0093184C"/>
    <w:rsid w:val="009325D5"/>
    <w:rsid w:val="00932730"/>
    <w:rsid w:val="00932740"/>
    <w:rsid w:val="0093515D"/>
    <w:rsid w:val="00935345"/>
    <w:rsid w:val="00935528"/>
    <w:rsid w:val="0093558E"/>
    <w:rsid w:val="0093587D"/>
    <w:rsid w:val="00935A44"/>
    <w:rsid w:val="009361F9"/>
    <w:rsid w:val="00936558"/>
    <w:rsid w:val="00936649"/>
    <w:rsid w:val="00936D92"/>
    <w:rsid w:val="00937283"/>
    <w:rsid w:val="0093790C"/>
    <w:rsid w:val="0094138B"/>
    <w:rsid w:val="00942600"/>
    <w:rsid w:val="00944E11"/>
    <w:rsid w:val="009450C0"/>
    <w:rsid w:val="009454AD"/>
    <w:rsid w:val="00945CDC"/>
    <w:rsid w:val="00946847"/>
    <w:rsid w:val="009469E4"/>
    <w:rsid w:val="00946DED"/>
    <w:rsid w:val="00947D5C"/>
    <w:rsid w:val="00947E6E"/>
    <w:rsid w:val="00947EDA"/>
    <w:rsid w:val="0095120F"/>
    <w:rsid w:val="00951ADC"/>
    <w:rsid w:val="0095346F"/>
    <w:rsid w:val="00954299"/>
    <w:rsid w:val="00955A8A"/>
    <w:rsid w:val="009564B1"/>
    <w:rsid w:val="00957F89"/>
    <w:rsid w:val="00960764"/>
    <w:rsid w:val="00960D03"/>
    <w:rsid w:val="009610F7"/>
    <w:rsid w:val="009624B0"/>
    <w:rsid w:val="00962722"/>
    <w:rsid w:val="00962EF6"/>
    <w:rsid w:val="00962F4E"/>
    <w:rsid w:val="00963659"/>
    <w:rsid w:val="00963A0D"/>
    <w:rsid w:val="00964990"/>
    <w:rsid w:val="00964D0E"/>
    <w:rsid w:val="00964DEC"/>
    <w:rsid w:val="009656F3"/>
    <w:rsid w:val="00966DE5"/>
    <w:rsid w:val="00966F36"/>
    <w:rsid w:val="009670B1"/>
    <w:rsid w:val="00967B0A"/>
    <w:rsid w:val="00967D67"/>
    <w:rsid w:val="00967F84"/>
    <w:rsid w:val="0097027F"/>
    <w:rsid w:val="00970966"/>
    <w:rsid w:val="00971204"/>
    <w:rsid w:val="00972020"/>
    <w:rsid w:val="00972147"/>
    <w:rsid w:val="0097315B"/>
    <w:rsid w:val="00976053"/>
    <w:rsid w:val="00976520"/>
    <w:rsid w:val="0097661A"/>
    <w:rsid w:val="00977D43"/>
    <w:rsid w:val="0098346A"/>
    <w:rsid w:val="00984D35"/>
    <w:rsid w:val="00985626"/>
    <w:rsid w:val="009860CB"/>
    <w:rsid w:val="0098633E"/>
    <w:rsid w:val="009871B1"/>
    <w:rsid w:val="00987DCD"/>
    <w:rsid w:val="009906DD"/>
    <w:rsid w:val="00990A50"/>
    <w:rsid w:val="00991260"/>
    <w:rsid w:val="009914B1"/>
    <w:rsid w:val="009914F7"/>
    <w:rsid w:val="009917EE"/>
    <w:rsid w:val="00991CAF"/>
    <w:rsid w:val="00993560"/>
    <w:rsid w:val="00993F75"/>
    <w:rsid w:val="00994172"/>
    <w:rsid w:val="00994400"/>
    <w:rsid w:val="009948A2"/>
    <w:rsid w:val="0099640C"/>
    <w:rsid w:val="00996750"/>
    <w:rsid w:val="00997170"/>
    <w:rsid w:val="009A0205"/>
    <w:rsid w:val="009A0261"/>
    <w:rsid w:val="009A1C2D"/>
    <w:rsid w:val="009A30E1"/>
    <w:rsid w:val="009A3907"/>
    <w:rsid w:val="009A3E1B"/>
    <w:rsid w:val="009A409A"/>
    <w:rsid w:val="009A4837"/>
    <w:rsid w:val="009A4C79"/>
    <w:rsid w:val="009A645F"/>
    <w:rsid w:val="009A7855"/>
    <w:rsid w:val="009A7C28"/>
    <w:rsid w:val="009B01C8"/>
    <w:rsid w:val="009B0F79"/>
    <w:rsid w:val="009B16FC"/>
    <w:rsid w:val="009B187C"/>
    <w:rsid w:val="009B2B59"/>
    <w:rsid w:val="009B2BD2"/>
    <w:rsid w:val="009B36A9"/>
    <w:rsid w:val="009B36D6"/>
    <w:rsid w:val="009B56B9"/>
    <w:rsid w:val="009B5E91"/>
    <w:rsid w:val="009B7107"/>
    <w:rsid w:val="009B7578"/>
    <w:rsid w:val="009C1500"/>
    <w:rsid w:val="009C1B96"/>
    <w:rsid w:val="009C2D5D"/>
    <w:rsid w:val="009C49AD"/>
    <w:rsid w:val="009C5531"/>
    <w:rsid w:val="009C64E8"/>
    <w:rsid w:val="009D06F8"/>
    <w:rsid w:val="009D122D"/>
    <w:rsid w:val="009D1B87"/>
    <w:rsid w:val="009D536F"/>
    <w:rsid w:val="009D5E0E"/>
    <w:rsid w:val="009D626A"/>
    <w:rsid w:val="009D69C4"/>
    <w:rsid w:val="009D7BFF"/>
    <w:rsid w:val="009E0366"/>
    <w:rsid w:val="009E1085"/>
    <w:rsid w:val="009E1678"/>
    <w:rsid w:val="009E1F15"/>
    <w:rsid w:val="009E2A4C"/>
    <w:rsid w:val="009E4260"/>
    <w:rsid w:val="009E42CD"/>
    <w:rsid w:val="009E5343"/>
    <w:rsid w:val="009E56A4"/>
    <w:rsid w:val="009E73DC"/>
    <w:rsid w:val="009E7557"/>
    <w:rsid w:val="009E7A4E"/>
    <w:rsid w:val="009F0603"/>
    <w:rsid w:val="009F0843"/>
    <w:rsid w:val="009F1601"/>
    <w:rsid w:val="009F1932"/>
    <w:rsid w:val="009F2A39"/>
    <w:rsid w:val="009F2DEC"/>
    <w:rsid w:val="009F32F7"/>
    <w:rsid w:val="009F42C5"/>
    <w:rsid w:val="009F50B1"/>
    <w:rsid w:val="009F5600"/>
    <w:rsid w:val="009F626C"/>
    <w:rsid w:val="00A0021B"/>
    <w:rsid w:val="00A0054A"/>
    <w:rsid w:val="00A0060A"/>
    <w:rsid w:val="00A00701"/>
    <w:rsid w:val="00A00F4F"/>
    <w:rsid w:val="00A011F1"/>
    <w:rsid w:val="00A0226A"/>
    <w:rsid w:val="00A03662"/>
    <w:rsid w:val="00A03AC5"/>
    <w:rsid w:val="00A0560C"/>
    <w:rsid w:val="00A072C2"/>
    <w:rsid w:val="00A074C5"/>
    <w:rsid w:val="00A07DAF"/>
    <w:rsid w:val="00A10883"/>
    <w:rsid w:val="00A11211"/>
    <w:rsid w:val="00A1216D"/>
    <w:rsid w:val="00A12AFE"/>
    <w:rsid w:val="00A138CD"/>
    <w:rsid w:val="00A13EE2"/>
    <w:rsid w:val="00A1495F"/>
    <w:rsid w:val="00A16849"/>
    <w:rsid w:val="00A16E78"/>
    <w:rsid w:val="00A172B7"/>
    <w:rsid w:val="00A175A8"/>
    <w:rsid w:val="00A20002"/>
    <w:rsid w:val="00A20B31"/>
    <w:rsid w:val="00A215E4"/>
    <w:rsid w:val="00A22072"/>
    <w:rsid w:val="00A25564"/>
    <w:rsid w:val="00A261A0"/>
    <w:rsid w:val="00A2716D"/>
    <w:rsid w:val="00A301E4"/>
    <w:rsid w:val="00A305EB"/>
    <w:rsid w:val="00A3123F"/>
    <w:rsid w:val="00A31D37"/>
    <w:rsid w:val="00A31E54"/>
    <w:rsid w:val="00A328D8"/>
    <w:rsid w:val="00A32997"/>
    <w:rsid w:val="00A33801"/>
    <w:rsid w:val="00A3409E"/>
    <w:rsid w:val="00A345AF"/>
    <w:rsid w:val="00A34FFA"/>
    <w:rsid w:val="00A36C7F"/>
    <w:rsid w:val="00A40DBF"/>
    <w:rsid w:val="00A419A6"/>
    <w:rsid w:val="00A41FF2"/>
    <w:rsid w:val="00A425DC"/>
    <w:rsid w:val="00A4266B"/>
    <w:rsid w:val="00A42B00"/>
    <w:rsid w:val="00A433FC"/>
    <w:rsid w:val="00A44461"/>
    <w:rsid w:val="00A46321"/>
    <w:rsid w:val="00A47C14"/>
    <w:rsid w:val="00A50301"/>
    <w:rsid w:val="00A52C68"/>
    <w:rsid w:val="00A5443F"/>
    <w:rsid w:val="00A55325"/>
    <w:rsid w:val="00A574C5"/>
    <w:rsid w:val="00A57E10"/>
    <w:rsid w:val="00A6062D"/>
    <w:rsid w:val="00A606FE"/>
    <w:rsid w:val="00A61A7E"/>
    <w:rsid w:val="00A61B78"/>
    <w:rsid w:val="00A62BCC"/>
    <w:rsid w:val="00A6332F"/>
    <w:rsid w:val="00A63BB4"/>
    <w:rsid w:val="00A63F31"/>
    <w:rsid w:val="00A64509"/>
    <w:rsid w:val="00A64524"/>
    <w:rsid w:val="00A64F17"/>
    <w:rsid w:val="00A652E0"/>
    <w:rsid w:val="00A6535A"/>
    <w:rsid w:val="00A66115"/>
    <w:rsid w:val="00A66E05"/>
    <w:rsid w:val="00A70208"/>
    <w:rsid w:val="00A7125D"/>
    <w:rsid w:val="00A71C13"/>
    <w:rsid w:val="00A71E3A"/>
    <w:rsid w:val="00A726EC"/>
    <w:rsid w:val="00A72D01"/>
    <w:rsid w:val="00A73CDA"/>
    <w:rsid w:val="00A742FE"/>
    <w:rsid w:val="00A74593"/>
    <w:rsid w:val="00A7517B"/>
    <w:rsid w:val="00A75DE2"/>
    <w:rsid w:val="00A76297"/>
    <w:rsid w:val="00A76FDA"/>
    <w:rsid w:val="00A77143"/>
    <w:rsid w:val="00A80027"/>
    <w:rsid w:val="00A80629"/>
    <w:rsid w:val="00A82A2C"/>
    <w:rsid w:val="00A82C33"/>
    <w:rsid w:val="00A837AB"/>
    <w:rsid w:val="00A84A5B"/>
    <w:rsid w:val="00A84C01"/>
    <w:rsid w:val="00A85111"/>
    <w:rsid w:val="00A8530E"/>
    <w:rsid w:val="00A85A94"/>
    <w:rsid w:val="00A90E55"/>
    <w:rsid w:val="00A92237"/>
    <w:rsid w:val="00A922DF"/>
    <w:rsid w:val="00A92641"/>
    <w:rsid w:val="00A942A4"/>
    <w:rsid w:val="00A94E5C"/>
    <w:rsid w:val="00A954C6"/>
    <w:rsid w:val="00A959FD"/>
    <w:rsid w:val="00AA13C4"/>
    <w:rsid w:val="00AA21DB"/>
    <w:rsid w:val="00AA300D"/>
    <w:rsid w:val="00AA39F5"/>
    <w:rsid w:val="00AA3B2F"/>
    <w:rsid w:val="00AA3FEF"/>
    <w:rsid w:val="00AA4325"/>
    <w:rsid w:val="00AA4421"/>
    <w:rsid w:val="00AA531C"/>
    <w:rsid w:val="00AA5BAD"/>
    <w:rsid w:val="00AA6181"/>
    <w:rsid w:val="00AA6864"/>
    <w:rsid w:val="00AA7FEC"/>
    <w:rsid w:val="00AB0A9C"/>
    <w:rsid w:val="00AB1E66"/>
    <w:rsid w:val="00AB3A5E"/>
    <w:rsid w:val="00AB473F"/>
    <w:rsid w:val="00AB4EB5"/>
    <w:rsid w:val="00AB5085"/>
    <w:rsid w:val="00AB5339"/>
    <w:rsid w:val="00AB5869"/>
    <w:rsid w:val="00AB58D3"/>
    <w:rsid w:val="00AC0512"/>
    <w:rsid w:val="00AC0F11"/>
    <w:rsid w:val="00AC17B8"/>
    <w:rsid w:val="00AC2588"/>
    <w:rsid w:val="00AC2999"/>
    <w:rsid w:val="00AC2D8B"/>
    <w:rsid w:val="00AC4D24"/>
    <w:rsid w:val="00AC51DA"/>
    <w:rsid w:val="00AC7A46"/>
    <w:rsid w:val="00AD0C99"/>
    <w:rsid w:val="00AD20B6"/>
    <w:rsid w:val="00AD2686"/>
    <w:rsid w:val="00AD2EDA"/>
    <w:rsid w:val="00AD328C"/>
    <w:rsid w:val="00AD476A"/>
    <w:rsid w:val="00AD5340"/>
    <w:rsid w:val="00AD54D2"/>
    <w:rsid w:val="00AD567F"/>
    <w:rsid w:val="00AE0546"/>
    <w:rsid w:val="00AE0F94"/>
    <w:rsid w:val="00AE253D"/>
    <w:rsid w:val="00AE29FD"/>
    <w:rsid w:val="00AE310C"/>
    <w:rsid w:val="00AE4414"/>
    <w:rsid w:val="00AE5D05"/>
    <w:rsid w:val="00AE5F78"/>
    <w:rsid w:val="00AE7688"/>
    <w:rsid w:val="00AF013B"/>
    <w:rsid w:val="00AF093F"/>
    <w:rsid w:val="00AF202C"/>
    <w:rsid w:val="00AF39BF"/>
    <w:rsid w:val="00AF425E"/>
    <w:rsid w:val="00AF4718"/>
    <w:rsid w:val="00AF5442"/>
    <w:rsid w:val="00AF5F82"/>
    <w:rsid w:val="00AF6AAD"/>
    <w:rsid w:val="00AF7615"/>
    <w:rsid w:val="00B003DD"/>
    <w:rsid w:val="00B01273"/>
    <w:rsid w:val="00B020B5"/>
    <w:rsid w:val="00B022A2"/>
    <w:rsid w:val="00B05CAF"/>
    <w:rsid w:val="00B05DC7"/>
    <w:rsid w:val="00B07A52"/>
    <w:rsid w:val="00B07C95"/>
    <w:rsid w:val="00B1120E"/>
    <w:rsid w:val="00B11823"/>
    <w:rsid w:val="00B11926"/>
    <w:rsid w:val="00B121A3"/>
    <w:rsid w:val="00B122BB"/>
    <w:rsid w:val="00B12EE6"/>
    <w:rsid w:val="00B1494C"/>
    <w:rsid w:val="00B14E98"/>
    <w:rsid w:val="00B15FCA"/>
    <w:rsid w:val="00B16960"/>
    <w:rsid w:val="00B20778"/>
    <w:rsid w:val="00B214CE"/>
    <w:rsid w:val="00B21825"/>
    <w:rsid w:val="00B21FB7"/>
    <w:rsid w:val="00B227BA"/>
    <w:rsid w:val="00B23ADC"/>
    <w:rsid w:val="00B23E3A"/>
    <w:rsid w:val="00B259E9"/>
    <w:rsid w:val="00B25F13"/>
    <w:rsid w:val="00B2747A"/>
    <w:rsid w:val="00B27A62"/>
    <w:rsid w:val="00B27E14"/>
    <w:rsid w:val="00B304E4"/>
    <w:rsid w:val="00B307E2"/>
    <w:rsid w:val="00B31062"/>
    <w:rsid w:val="00B31B79"/>
    <w:rsid w:val="00B35949"/>
    <w:rsid w:val="00B35AD9"/>
    <w:rsid w:val="00B37D96"/>
    <w:rsid w:val="00B40D16"/>
    <w:rsid w:val="00B416AD"/>
    <w:rsid w:val="00B416FE"/>
    <w:rsid w:val="00B41E2C"/>
    <w:rsid w:val="00B42DEF"/>
    <w:rsid w:val="00B43A4B"/>
    <w:rsid w:val="00B4585C"/>
    <w:rsid w:val="00B46281"/>
    <w:rsid w:val="00B46EB3"/>
    <w:rsid w:val="00B51EC0"/>
    <w:rsid w:val="00B525AB"/>
    <w:rsid w:val="00B540E9"/>
    <w:rsid w:val="00B5424F"/>
    <w:rsid w:val="00B56B74"/>
    <w:rsid w:val="00B56D58"/>
    <w:rsid w:val="00B57168"/>
    <w:rsid w:val="00B61C0C"/>
    <w:rsid w:val="00B642E7"/>
    <w:rsid w:val="00B64657"/>
    <w:rsid w:val="00B64AF9"/>
    <w:rsid w:val="00B65DE5"/>
    <w:rsid w:val="00B66407"/>
    <w:rsid w:val="00B67022"/>
    <w:rsid w:val="00B67459"/>
    <w:rsid w:val="00B675ED"/>
    <w:rsid w:val="00B7081E"/>
    <w:rsid w:val="00B70876"/>
    <w:rsid w:val="00B70EB0"/>
    <w:rsid w:val="00B70FA9"/>
    <w:rsid w:val="00B70FB0"/>
    <w:rsid w:val="00B7127B"/>
    <w:rsid w:val="00B72C5B"/>
    <w:rsid w:val="00B738C5"/>
    <w:rsid w:val="00B74FFB"/>
    <w:rsid w:val="00B7511A"/>
    <w:rsid w:val="00B75FD5"/>
    <w:rsid w:val="00B75FFF"/>
    <w:rsid w:val="00B77DB5"/>
    <w:rsid w:val="00B8112F"/>
    <w:rsid w:val="00B8228F"/>
    <w:rsid w:val="00B82362"/>
    <w:rsid w:val="00B825D7"/>
    <w:rsid w:val="00B827CD"/>
    <w:rsid w:val="00B85797"/>
    <w:rsid w:val="00B85A77"/>
    <w:rsid w:val="00B8670D"/>
    <w:rsid w:val="00B869D7"/>
    <w:rsid w:val="00B86AE6"/>
    <w:rsid w:val="00B86C7A"/>
    <w:rsid w:val="00B879F2"/>
    <w:rsid w:val="00B9066F"/>
    <w:rsid w:val="00B9077E"/>
    <w:rsid w:val="00B91A1A"/>
    <w:rsid w:val="00B9451E"/>
    <w:rsid w:val="00B954C6"/>
    <w:rsid w:val="00B95C11"/>
    <w:rsid w:val="00B96972"/>
    <w:rsid w:val="00B96DFB"/>
    <w:rsid w:val="00B97A1F"/>
    <w:rsid w:val="00B97DD8"/>
    <w:rsid w:val="00BA071A"/>
    <w:rsid w:val="00BA162A"/>
    <w:rsid w:val="00BA2047"/>
    <w:rsid w:val="00BA2167"/>
    <w:rsid w:val="00BA2B94"/>
    <w:rsid w:val="00BB09D2"/>
    <w:rsid w:val="00BB2114"/>
    <w:rsid w:val="00BB21A5"/>
    <w:rsid w:val="00BB2248"/>
    <w:rsid w:val="00BB2E26"/>
    <w:rsid w:val="00BB32A1"/>
    <w:rsid w:val="00BB3325"/>
    <w:rsid w:val="00BB408A"/>
    <w:rsid w:val="00BB6F0C"/>
    <w:rsid w:val="00BB7A6F"/>
    <w:rsid w:val="00BB7D72"/>
    <w:rsid w:val="00BC14ED"/>
    <w:rsid w:val="00BC236D"/>
    <w:rsid w:val="00BC3DF4"/>
    <w:rsid w:val="00BC4026"/>
    <w:rsid w:val="00BC56E1"/>
    <w:rsid w:val="00BC5833"/>
    <w:rsid w:val="00BC5D92"/>
    <w:rsid w:val="00BC713D"/>
    <w:rsid w:val="00BC7D92"/>
    <w:rsid w:val="00BD0160"/>
    <w:rsid w:val="00BD0C23"/>
    <w:rsid w:val="00BD117A"/>
    <w:rsid w:val="00BD1646"/>
    <w:rsid w:val="00BD17BA"/>
    <w:rsid w:val="00BD230A"/>
    <w:rsid w:val="00BD39F2"/>
    <w:rsid w:val="00BD4015"/>
    <w:rsid w:val="00BD506C"/>
    <w:rsid w:val="00BD550B"/>
    <w:rsid w:val="00BD5B95"/>
    <w:rsid w:val="00BD6325"/>
    <w:rsid w:val="00BE2974"/>
    <w:rsid w:val="00BE4B53"/>
    <w:rsid w:val="00BE6322"/>
    <w:rsid w:val="00BE6325"/>
    <w:rsid w:val="00BE68A9"/>
    <w:rsid w:val="00BE6A25"/>
    <w:rsid w:val="00BF1F42"/>
    <w:rsid w:val="00BF32D7"/>
    <w:rsid w:val="00BF6DDE"/>
    <w:rsid w:val="00BF720A"/>
    <w:rsid w:val="00BF73CB"/>
    <w:rsid w:val="00BF7C43"/>
    <w:rsid w:val="00C00494"/>
    <w:rsid w:val="00C0072D"/>
    <w:rsid w:val="00C01921"/>
    <w:rsid w:val="00C02C34"/>
    <w:rsid w:val="00C036A3"/>
    <w:rsid w:val="00C03903"/>
    <w:rsid w:val="00C03A7A"/>
    <w:rsid w:val="00C05006"/>
    <w:rsid w:val="00C05719"/>
    <w:rsid w:val="00C05857"/>
    <w:rsid w:val="00C06261"/>
    <w:rsid w:val="00C0710F"/>
    <w:rsid w:val="00C10179"/>
    <w:rsid w:val="00C10196"/>
    <w:rsid w:val="00C1290D"/>
    <w:rsid w:val="00C147E7"/>
    <w:rsid w:val="00C14B2B"/>
    <w:rsid w:val="00C15007"/>
    <w:rsid w:val="00C15A77"/>
    <w:rsid w:val="00C15E34"/>
    <w:rsid w:val="00C17444"/>
    <w:rsid w:val="00C207C4"/>
    <w:rsid w:val="00C2165A"/>
    <w:rsid w:val="00C218A5"/>
    <w:rsid w:val="00C21938"/>
    <w:rsid w:val="00C21F41"/>
    <w:rsid w:val="00C224CF"/>
    <w:rsid w:val="00C225C3"/>
    <w:rsid w:val="00C22F16"/>
    <w:rsid w:val="00C23810"/>
    <w:rsid w:val="00C24410"/>
    <w:rsid w:val="00C2521E"/>
    <w:rsid w:val="00C2589F"/>
    <w:rsid w:val="00C30356"/>
    <w:rsid w:val="00C31D84"/>
    <w:rsid w:val="00C32E2B"/>
    <w:rsid w:val="00C32EDA"/>
    <w:rsid w:val="00C33425"/>
    <w:rsid w:val="00C33ADE"/>
    <w:rsid w:val="00C34E07"/>
    <w:rsid w:val="00C36F55"/>
    <w:rsid w:val="00C377D9"/>
    <w:rsid w:val="00C4184D"/>
    <w:rsid w:val="00C429B1"/>
    <w:rsid w:val="00C4410B"/>
    <w:rsid w:val="00C4584A"/>
    <w:rsid w:val="00C45A5D"/>
    <w:rsid w:val="00C464BF"/>
    <w:rsid w:val="00C474D5"/>
    <w:rsid w:val="00C52448"/>
    <w:rsid w:val="00C52E96"/>
    <w:rsid w:val="00C544B7"/>
    <w:rsid w:val="00C54FE9"/>
    <w:rsid w:val="00C552E3"/>
    <w:rsid w:val="00C5615D"/>
    <w:rsid w:val="00C5656A"/>
    <w:rsid w:val="00C5663A"/>
    <w:rsid w:val="00C567CC"/>
    <w:rsid w:val="00C57789"/>
    <w:rsid w:val="00C57908"/>
    <w:rsid w:val="00C57E97"/>
    <w:rsid w:val="00C6024D"/>
    <w:rsid w:val="00C60697"/>
    <w:rsid w:val="00C608A1"/>
    <w:rsid w:val="00C62FAD"/>
    <w:rsid w:val="00C62FEF"/>
    <w:rsid w:val="00C6369E"/>
    <w:rsid w:val="00C656D5"/>
    <w:rsid w:val="00C658FF"/>
    <w:rsid w:val="00C65B11"/>
    <w:rsid w:val="00C66B57"/>
    <w:rsid w:val="00C66F2B"/>
    <w:rsid w:val="00C6776A"/>
    <w:rsid w:val="00C67BFB"/>
    <w:rsid w:val="00C701B0"/>
    <w:rsid w:val="00C70465"/>
    <w:rsid w:val="00C70DFF"/>
    <w:rsid w:val="00C71313"/>
    <w:rsid w:val="00C73042"/>
    <w:rsid w:val="00C73817"/>
    <w:rsid w:val="00C73C61"/>
    <w:rsid w:val="00C73E7D"/>
    <w:rsid w:val="00C7419D"/>
    <w:rsid w:val="00C7426E"/>
    <w:rsid w:val="00C74297"/>
    <w:rsid w:val="00C742DB"/>
    <w:rsid w:val="00C74369"/>
    <w:rsid w:val="00C745D0"/>
    <w:rsid w:val="00C74F92"/>
    <w:rsid w:val="00C7544E"/>
    <w:rsid w:val="00C7592C"/>
    <w:rsid w:val="00C75B39"/>
    <w:rsid w:val="00C75F2D"/>
    <w:rsid w:val="00C766D6"/>
    <w:rsid w:val="00C771BF"/>
    <w:rsid w:val="00C77CFC"/>
    <w:rsid w:val="00C80AB3"/>
    <w:rsid w:val="00C816EF"/>
    <w:rsid w:val="00C82F68"/>
    <w:rsid w:val="00C82F7E"/>
    <w:rsid w:val="00C8309B"/>
    <w:rsid w:val="00C83378"/>
    <w:rsid w:val="00C838D3"/>
    <w:rsid w:val="00C85687"/>
    <w:rsid w:val="00C85816"/>
    <w:rsid w:val="00C864EA"/>
    <w:rsid w:val="00C86EC8"/>
    <w:rsid w:val="00C87363"/>
    <w:rsid w:val="00C874F3"/>
    <w:rsid w:val="00C877A1"/>
    <w:rsid w:val="00C90256"/>
    <w:rsid w:val="00C909A2"/>
    <w:rsid w:val="00C9102A"/>
    <w:rsid w:val="00C91CA8"/>
    <w:rsid w:val="00C925FC"/>
    <w:rsid w:val="00C92C54"/>
    <w:rsid w:val="00C93174"/>
    <w:rsid w:val="00C94932"/>
    <w:rsid w:val="00C94B18"/>
    <w:rsid w:val="00C94C09"/>
    <w:rsid w:val="00C96373"/>
    <w:rsid w:val="00C965C4"/>
    <w:rsid w:val="00C977F4"/>
    <w:rsid w:val="00CA069D"/>
    <w:rsid w:val="00CA21CC"/>
    <w:rsid w:val="00CA3CA3"/>
    <w:rsid w:val="00CA5701"/>
    <w:rsid w:val="00CA6098"/>
    <w:rsid w:val="00CA66A0"/>
    <w:rsid w:val="00CA6D69"/>
    <w:rsid w:val="00CA70A0"/>
    <w:rsid w:val="00CA730C"/>
    <w:rsid w:val="00CA7509"/>
    <w:rsid w:val="00CA76D2"/>
    <w:rsid w:val="00CA7CD0"/>
    <w:rsid w:val="00CB079A"/>
    <w:rsid w:val="00CB150E"/>
    <w:rsid w:val="00CB20E8"/>
    <w:rsid w:val="00CB3EC8"/>
    <w:rsid w:val="00CB4F5F"/>
    <w:rsid w:val="00CB5911"/>
    <w:rsid w:val="00CB5A45"/>
    <w:rsid w:val="00CB5D05"/>
    <w:rsid w:val="00CB5DC6"/>
    <w:rsid w:val="00CB7370"/>
    <w:rsid w:val="00CB7C57"/>
    <w:rsid w:val="00CB7F97"/>
    <w:rsid w:val="00CC0E16"/>
    <w:rsid w:val="00CC15EE"/>
    <w:rsid w:val="00CC2EAF"/>
    <w:rsid w:val="00CC40EE"/>
    <w:rsid w:val="00CC4685"/>
    <w:rsid w:val="00CC494B"/>
    <w:rsid w:val="00CC4E57"/>
    <w:rsid w:val="00CC5430"/>
    <w:rsid w:val="00CC56DE"/>
    <w:rsid w:val="00CC57AB"/>
    <w:rsid w:val="00CC62DD"/>
    <w:rsid w:val="00CC64C6"/>
    <w:rsid w:val="00CC78A8"/>
    <w:rsid w:val="00CD0980"/>
    <w:rsid w:val="00CD15B7"/>
    <w:rsid w:val="00CD1F72"/>
    <w:rsid w:val="00CD2999"/>
    <w:rsid w:val="00CD3E76"/>
    <w:rsid w:val="00CD457D"/>
    <w:rsid w:val="00CD5612"/>
    <w:rsid w:val="00CD56FE"/>
    <w:rsid w:val="00CD5E37"/>
    <w:rsid w:val="00CD69A3"/>
    <w:rsid w:val="00CE03F7"/>
    <w:rsid w:val="00CE0680"/>
    <w:rsid w:val="00CE238F"/>
    <w:rsid w:val="00CE3119"/>
    <w:rsid w:val="00CE326A"/>
    <w:rsid w:val="00CE38C3"/>
    <w:rsid w:val="00CE3952"/>
    <w:rsid w:val="00CE45C1"/>
    <w:rsid w:val="00CE4D9E"/>
    <w:rsid w:val="00CE5B4C"/>
    <w:rsid w:val="00CE5E9B"/>
    <w:rsid w:val="00CE7B57"/>
    <w:rsid w:val="00CF003B"/>
    <w:rsid w:val="00CF01AA"/>
    <w:rsid w:val="00CF0374"/>
    <w:rsid w:val="00CF12E7"/>
    <w:rsid w:val="00CF5222"/>
    <w:rsid w:val="00CF55DF"/>
    <w:rsid w:val="00CF5660"/>
    <w:rsid w:val="00CF7AB9"/>
    <w:rsid w:val="00CF7E26"/>
    <w:rsid w:val="00D00363"/>
    <w:rsid w:val="00D01798"/>
    <w:rsid w:val="00D01CF0"/>
    <w:rsid w:val="00D01F05"/>
    <w:rsid w:val="00D039DC"/>
    <w:rsid w:val="00D03ACD"/>
    <w:rsid w:val="00D03B7D"/>
    <w:rsid w:val="00D03E35"/>
    <w:rsid w:val="00D04F96"/>
    <w:rsid w:val="00D05040"/>
    <w:rsid w:val="00D065AF"/>
    <w:rsid w:val="00D06685"/>
    <w:rsid w:val="00D06D92"/>
    <w:rsid w:val="00D07C7D"/>
    <w:rsid w:val="00D07CB5"/>
    <w:rsid w:val="00D119F2"/>
    <w:rsid w:val="00D11DBD"/>
    <w:rsid w:val="00D124BE"/>
    <w:rsid w:val="00D13D04"/>
    <w:rsid w:val="00D14908"/>
    <w:rsid w:val="00D15936"/>
    <w:rsid w:val="00D16076"/>
    <w:rsid w:val="00D16123"/>
    <w:rsid w:val="00D2001D"/>
    <w:rsid w:val="00D20F7E"/>
    <w:rsid w:val="00D26A95"/>
    <w:rsid w:val="00D2737F"/>
    <w:rsid w:val="00D279C3"/>
    <w:rsid w:val="00D321FC"/>
    <w:rsid w:val="00D33F73"/>
    <w:rsid w:val="00D34835"/>
    <w:rsid w:val="00D34B24"/>
    <w:rsid w:val="00D401BB"/>
    <w:rsid w:val="00D41CD7"/>
    <w:rsid w:val="00D43AFC"/>
    <w:rsid w:val="00D44466"/>
    <w:rsid w:val="00D4476D"/>
    <w:rsid w:val="00D44ED9"/>
    <w:rsid w:val="00D450A9"/>
    <w:rsid w:val="00D45451"/>
    <w:rsid w:val="00D4610B"/>
    <w:rsid w:val="00D4661A"/>
    <w:rsid w:val="00D46EC7"/>
    <w:rsid w:val="00D47B10"/>
    <w:rsid w:val="00D47C76"/>
    <w:rsid w:val="00D51CC7"/>
    <w:rsid w:val="00D520A5"/>
    <w:rsid w:val="00D52CBB"/>
    <w:rsid w:val="00D5562A"/>
    <w:rsid w:val="00D56702"/>
    <w:rsid w:val="00D56C0C"/>
    <w:rsid w:val="00D60587"/>
    <w:rsid w:val="00D60BC8"/>
    <w:rsid w:val="00D61E4E"/>
    <w:rsid w:val="00D62460"/>
    <w:rsid w:val="00D62D21"/>
    <w:rsid w:val="00D66D3E"/>
    <w:rsid w:val="00D67F9B"/>
    <w:rsid w:val="00D72031"/>
    <w:rsid w:val="00D72AB4"/>
    <w:rsid w:val="00D732D5"/>
    <w:rsid w:val="00D7372E"/>
    <w:rsid w:val="00D74566"/>
    <w:rsid w:val="00D746FC"/>
    <w:rsid w:val="00D74A06"/>
    <w:rsid w:val="00D75EF3"/>
    <w:rsid w:val="00D763B5"/>
    <w:rsid w:val="00D765E1"/>
    <w:rsid w:val="00D81AE0"/>
    <w:rsid w:val="00D83361"/>
    <w:rsid w:val="00D851E0"/>
    <w:rsid w:val="00D866E6"/>
    <w:rsid w:val="00D90C76"/>
    <w:rsid w:val="00D91E49"/>
    <w:rsid w:val="00D92217"/>
    <w:rsid w:val="00D922F3"/>
    <w:rsid w:val="00D93773"/>
    <w:rsid w:val="00D93828"/>
    <w:rsid w:val="00D94BF1"/>
    <w:rsid w:val="00D952CD"/>
    <w:rsid w:val="00D95B3D"/>
    <w:rsid w:val="00DA02F3"/>
    <w:rsid w:val="00DA1838"/>
    <w:rsid w:val="00DA2232"/>
    <w:rsid w:val="00DA48D2"/>
    <w:rsid w:val="00DA4E61"/>
    <w:rsid w:val="00DA52BB"/>
    <w:rsid w:val="00DA55A4"/>
    <w:rsid w:val="00DA56FA"/>
    <w:rsid w:val="00DA594C"/>
    <w:rsid w:val="00DA5B0D"/>
    <w:rsid w:val="00DB08BC"/>
    <w:rsid w:val="00DB1A54"/>
    <w:rsid w:val="00DB1F48"/>
    <w:rsid w:val="00DB2356"/>
    <w:rsid w:val="00DB2D8C"/>
    <w:rsid w:val="00DB380D"/>
    <w:rsid w:val="00DB3CE3"/>
    <w:rsid w:val="00DB3E91"/>
    <w:rsid w:val="00DB4604"/>
    <w:rsid w:val="00DB463F"/>
    <w:rsid w:val="00DB5175"/>
    <w:rsid w:val="00DB6276"/>
    <w:rsid w:val="00DB6368"/>
    <w:rsid w:val="00DB6B81"/>
    <w:rsid w:val="00DB6CBD"/>
    <w:rsid w:val="00DB76D2"/>
    <w:rsid w:val="00DB7803"/>
    <w:rsid w:val="00DC0E7B"/>
    <w:rsid w:val="00DC2013"/>
    <w:rsid w:val="00DC24BC"/>
    <w:rsid w:val="00DC2D84"/>
    <w:rsid w:val="00DC494F"/>
    <w:rsid w:val="00DC4ED4"/>
    <w:rsid w:val="00DC5552"/>
    <w:rsid w:val="00DC6FC8"/>
    <w:rsid w:val="00DC7DB4"/>
    <w:rsid w:val="00DC7F98"/>
    <w:rsid w:val="00DD152F"/>
    <w:rsid w:val="00DD1EF7"/>
    <w:rsid w:val="00DD3AF6"/>
    <w:rsid w:val="00DD3DA9"/>
    <w:rsid w:val="00DD49DB"/>
    <w:rsid w:val="00DD4A23"/>
    <w:rsid w:val="00DD5999"/>
    <w:rsid w:val="00DD5B5F"/>
    <w:rsid w:val="00DD69E8"/>
    <w:rsid w:val="00DD6BC8"/>
    <w:rsid w:val="00DD754D"/>
    <w:rsid w:val="00DD772F"/>
    <w:rsid w:val="00DE0C6F"/>
    <w:rsid w:val="00DE12C3"/>
    <w:rsid w:val="00DE1E15"/>
    <w:rsid w:val="00DE21BF"/>
    <w:rsid w:val="00DE29F0"/>
    <w:rsid w:val="00DE2C8B"/>
    <w:rsid w:val="00DE3DC6"/>
    <w:rsid w:val="00DE71D9"/>
    <w:rsid w:val="00DE7325"/>
    <w:rsid w:val="00DF04E5"/>
    <w:rsid w:val="00DF24CF"/>
    <w:rsid w:val="00DF3B06"/>
    <w:rsid w:val="00DF3B6E"/>
    <w:rsid w:val="00DF63EA"/>
    <w:rsid w:val="00DF6C1A"/>
    <w:rsid w:val="00DF73A8"/>
    <w:rsid w:val="00DF7EC9"/>
    <w:rsid w:val="00E00DB9"/>
    <w:rsid w:val="00E039A3"/>
    <w:rsid w:val="00E04302"/>
    <w:rsid w:val="00E04ABE"/>
    <w:rsid w:val="00E0547B"/>
    <w:rsid w:val="00E05653"/>
    <w:rsid w:val="00E07104"/>
    <w:rsid w:val="00E07B37"/>
    <w:rsid w:val="00E10FF3"/>
    <w:rsid w:val="00E11CE1"/>
    <w:rsid w:val="00E11D6A"/>
    <w:rsid w:val="00E11E34"/>
    <w:rsid w:val="00E11E9E"/>
    <w:rsid w:val="00E12ED0"/>
    <w:rsid w:val="00E12F62"/>
    <w:rsid w:val="00E147D4"/>
    <w:rsid w:val="00E15AFA"/>
    <w:rsid w:val="00E1720D"/>
    <w:rsid w:val="00E17741"/>
    <w:rsid w:val="00E17CC6"/>
    <w:rsid w:val="00E20EE5"/>
    <w:rsid w:val="00E21D0E"/>
    <w:rsid w:val="00E223BB"/>
    <w:rsid w:val="00E2278B"/>
    <w:rsid w:val="00E22AA5"/>
    <w:rsid w:val="00E238FB"/>
    <w:rsid w:val="00E24B56"/>
    <w:rsid w:val="00E25691"/>
    <w:rsid w:val="00E25B2E"/>
    <w:rsid w:val="00E25F74"/>
    <w:rsid w:val="00E26812"/>
    <w:rsid w:val="00E26F03"/>
    <w:rsid w:val="00E27F0C"/>
    <w:rsid w:val="00E305DF"/>
    <w:rsid w:val="00E311DC"/>
    <w:rsid w:val="00E337AA"/>
    <w:rsid w:val="00E33A10"/>
    <w:rsid w:val="00E33F2D"/>
    <w:rsid w:val="00E348FA"/>
    <w:rsid w:val="00E367BA"/>
    <w:rsid w:val="00E40992"/>
    <w:rsid w:val="00E409A6"/>
    <w:rsid w:val="00E41D1E"/>
    <w:rsid w:val="00E42518"/>
    <w:rsid w:val="00E427DF"/>
    <w:rsid w:val="00E43671"/>
    <w:rsid w:val="00E438C9"/>
    <w:rsid w:val="00E45529"/>
    <w:rsid w:val="00E45AE2"/>
    <w:rsid w:val="00E4692B"/>
    <w:rsid w:val="00E46EBD"/>
    <w:rsid w:val="00E47395"/>
    <w:rsid w:val="00E478C2"/>
    <w:rsid w:val="00E479A2"/>
    <w:rsid w:val="00E503CC"/>
    <w:rsid w:val="00E50468"/>
    <w:rsid w:val="00E509A3"/>
    <w:rsid w:val="00E50DF3"/>
    <w:rsid w:val="00E5197A"/>
    <w:rsid w:val="00E51BDA"/>
    <w:rsid w:val="00E5233B"/>
    <w:rsid w:val="00E534A5"/>
    <w:rsid w:val="00E53C39"/>
    <w:rsid w:val="00E541E0"/>
    <w:rsid w:val="00E5438E"/>
    <w:rsid w:val="00E54645"/>
    <w:rsid w:val="00E54717"/>
    <w:rsid w:val="00E5479F"/>
    <w:rsid w:val="00E54E1A"/>
    <w:rsid w:val="00E565AB"/>
    <w:rsid w:val="00E60636"/>
    <w:rsid w:val="00E61544"/>
    <w:rsid w:val="00E6245C"/>
    <w:rsid w:val="00E62870"/>
    <w:rsid w:val="00E65E5B"/>
    <w:rsid w:val="00E66A42"/>
    <w:rsid w:val="00E700C3"/>
    <w:rsid w:val="00E708ED"/>
    <w:rsid w:val="00E71313"/>
    <w:rsid w:val="00E72F9F"/>
    <w:rsid w:val="00E731DB"/>
    <w:rsid w:val="00E737D0"/>
    <w:rsid w:val="00E73AB2"/>
    <w:rsid w:val="00E75716"/>
    <w:rsid w:val="00E75EC8"/>
    <w:rsid w:val="00E7613B"/>
    <w:rsid w:val="00E762A2"/>
    <w:rsid w:val="00E77B81"/>
    <w:rsid w:val="00E80B4A"/>
    <w:rsid w:val="00E80EE7"/>
    <w:rsid w:val="00E80F1E"/>
    <w:rsid w:val="00E82091"/>
    <w:rsid w:val="00E823D8"/>
    <w:rsid w:val="00E82815"/>
    <w:rsid w:val="00E82C30"/>
    <w:rsid w:val="00E83109"/>
    <w:rsid w:val="00E8341E"/>
    <w:rsid w:val="00E844EC"/>
    <w:rsid w:val="00E84802"/>
    <w:rsid w:val="00E8480D"/>
    <w:rsid w:val="00E849DA"/>
    <w:rsid w:val="00E85007"/>
    <w:rsid w:val="00E8634F"/>
    <w:rsid w:val="00E910D1"/>
    <w:rsid w:val="00E91D25"/>
    <w:rsid w:val="00E91DC2"/>
    <w:rsid w:val="00E965B7"/>
    <w:rsid w:val="00E96FEE"/>
    <w:rsid w:val="00EA0557"/>
    <w:rsid w:val="00EA0DA7"/>
    <w:rsid w:val="00EA1B9A"/>
    <w:rsid w:val="00EA39D3"/>
    <w:rsid w:val="00EA4F16"/>
    <w:rsid w:val="00EA62C6"/>
    <w:rsid w:val="00EA68D1"/>
    <w:rsid w:val="00EB1066"/>
    <w:rsid w:val="00EB10F6"/>
    <w:rsid w:val="00EB2A3D"/>
    <w:rsid w:val="00EB316B"/>
    <w:rsid w:val="00EB3F87"/>
    <w:rsid w:val="00EB4E39"/>
    <w:rsid w:val="00EB4F33"/>
    <w:rsid w:val="00EB56A2"/>
    <w:rsid w:val="00EB5F20"/>
    <w:rsid w:val="00EB6DC6"/>
    <w:rsid w:val="00EB6E0A"/>
    <w:rsid w:val="00EB74BA"/>
    <w:rsid w:val="00EC1229"/>
    <w:rsid w:val="00EC1922"/>
    <w:rsid w:val="00EC35B9"/>
    <w:rsid w:val="00EC61A3"/>
    <w:rsid w:val="00EC6AF8"/>
    <w:rsid w:val="00EC6FFC"/>
    <w:rsid w:val="00ED1E48"/>
    <w:rsid w:val="00ED26E0"/>
    <w:rsid w:val="00ED29F5"/>
    <w:rsid w:val="00ED2ED3"/>
    <w:rsid w:val="00ED349B"/>
    <w:rsid w:val="00ED43B7"/>
    <w:rsid w:val="00ED48EC"/>
    <w:rsid w:val="00ED51D5"/>
    <w:rsid w:val="00ED5CF6"/>
    <w:rsid w:val="00ED6385"/>
    <w:rsid w:val="00ED6B58"/>
    <w:rsid w:val="00ED6C43"/>
    <w:rsid w:val="00ED7D4C"/>
    <w:rsid w:val="00EE0C77"/>
    <w:rsid w:val="00EE10E1"/>
    <w:rsid w:val="00EE11D4"/>
    <w:rsid w:val="00EE28DF"/>
    <w:rsid w:val="00EE3986"/>
    <w:rsid w:val="00EE3FDF"/>
    <w:rsid w:val="00EE43D5"/>
    <w:rsid w:val="00EE4873"/>
    <w:rsid w:val="00EE5C04"/>
    <w:rsid w:val="00EE704C"/>
    <w:rsid w:val="00EE70DD"/>
    <w:rsid w:val="00EE730A"/>
    <w:rsid w:val="00EF06FF"/>
    <w:rsid w:val="00EF0C70"/>
    <w:rsid w:val="00EF15F3"/>
    <w:rsid w:val="00EF3FA7"/>
    <w:rsid w:val="00EF435A"/>
    <w:rsid w:val="00EF43EB"/>
    <w:rsid w:val="00EF4F1A"/>
    <w:rsid w:val="00EF5FCC"/>
    <w:rsid w:val="00EF6B0A"/>
    <w:rsid w:val="00EF7C60"/>
    <w:rsid w:val="00F005AA"/>
    <w:rsid w:val="00F017EE"/>
    <w:rsid w:val="00F01894"/>
    <w:rsid w:val="00F025AF"/>
    <w:rsid w:val="00F031C0"/>
    <w:rsid w:val="00F03580"/>
    <w:rsid w:val="00F037AB"/>
    <w:rsid w:val="00F05751"/>
    <w:rsid w:val="00F07CE8"/>
    <w:rsid w:val="00F106B9"/>
    <w:rsid w:val="00F1161F"/>
    <w:rsid w:val="00F121EF"/>
    <w:rsid w:val="00F13EE4"/>
    <w:rsid w:val="00F1566E"/>
    <w:rsid w:val="00F1609E"/>
    <w:rsid w:val="00F178AC"/>
    <w:rsid w:val="00F21C62"/>
    <w:rsid w:val="00F22996"/>
    <w:rsid w:val="00F23324"/>
    <w:rsid w:val="00F23C76"/>
    <w:rsid w:val="00F25410"/>
    <w:rsid w:val="00F25CF6"/>
    <w:rsid w:val="00F26581"/>
    <w:rsid w:val="00F3259A"/>
    <w:rsid w:val="00F32CC4"/>
    <w:rsid w:val="00F32EC2"/>
    <w:rsid w:val="00F32FEC"/>
    <w:rsid w:val="00F33E06"/>
    <w:rsid w:val="00F34D1E"/>
    <w:rsid w:val="00F35EA2"/>
    <w:rsid w:val="00F35ECE"/>
    <w:rsid w:val="00F36403"/>
    <w:rsid w:val="00F36647"/>
    <w:rsid w:val="00F37364"/>
    <w:rsid w:val="00F4001D"/>
    <w:rsid w:val="00F414AF"/>
    <w:rsid w:val="00F42D1B"/>
    <w:rsid w:val="00F431FB"/>
    <w:rsid w:val="00F43B6E"/>
    <w:rsid w:val="00F44AA5"/>
    <w:rsid w:val="00F45F8C"/>
    <w:rsid w:val="00F46A4D"/>
    <w:rsid w:val="00F46AC8"/>
    <w:rsid w:val="00F46DDD"/>
    <w:rsid w:val="00F47CA6"/>
    <w:rsid w:val="00F50365"/>
    <w:rsid w:val="00F5202A"/>
    <w:rsid w:val="00F530DF"/>
    <w:rsid w:val="00F5356E"/>
    <w:rsid w:val="00F53742"/>
    <w:rsid w:val="00F53BFA"/>
    <w:rsid w:val="00F53C48"/>
    <w:rsid w:val="00F544AA"/>
    <w:rsid w:val="00F56C02"/>
    <w:rsid w:val="00F60259"/>
    <w:rsid w:val="00F62479"/>
    <w:rsid w:val="00F633A3"/>
    <w:rsid w:val="00F633CA"/>
    <w:rsid w:val="00F63D82"/>
    <w:rsid w:val="00F64436"/>
    <w:rsid w:val="00F64AAC"/>
    <w:rsid w:val="00F671F2"/>
    <w:rsid w:val="00F700F0"/>
    <w:rsid w:val="00F70B06"/>
    <w:rsid w:val="00F71D96"/>
    <w:rsid w:val="00F72401"/>
    <w:rsid w:val="00F72B62"/>
    <w:rsid w:val="00F72DD9"/>
    <w:rsid w:val="00F72E16"/>
    <w:rsid w:val="00F73155"/>
    <w:rsid w:val="00F734B7"/>
    <w:rsid w:val="00F734FC"/>
    <w:rsid w:val="00F753AC"/>
    <w:rsid w:val="00F75749"/>
    <w:rsid w:val="00F759DD"/>
    <w:rsid w:val="00F75B64"/>
    <w:rsid w:val="00F76BE7"/>
    <w:rsid w:val="00F77450"/>
    <w:rsid w:val="00F801E3"/>
    <w:rsid w:val="00F80F16"/>
    <w:rsid w:val="00F824D8"/>
    <w:rsid w:val="00F832F9"/>
    <w:rsid w:val="00F83379"/>
    <w:rsid w:val="00F8366E"/>
    <w:rsid w:val="00F839D9"/>
    <w:rsid w:val="00F8427F"/>
    <w:rsid w:val="00F855FD"/>
    <w:rsid w:val="00F85657"/>
    <w:rsid w:val="00F85C4F"/>
    <w:rsid w:val="00F85E68"/>
    <w:rsid w:val="00F87CBC"/>
    <w:rsid w:val="00F90DF1"/>
    <w:rsid w:val="00F91BD2"/>
    <w:rsid w:val="00F937D3"/>
    <w:rsid w:val="00F9407B"/>
    <w:rsid w:val="00F960A8"/>
    <w:rsid w:val="00F96370"/>
    <w:rsid w:val="00F97269"/>
    <w:rsid w:val="00FA05EE"/>
    <w:rsid w:val="00FA2960"/>
    <w:rsid w:val="00FA33F4"/>
    <w:rsid w:val="00FA532C"/>
    <w:rsid w:val="00FA5468"/>
    <w:rsid w:val="00FA58E3"/>
    <w:rsid w:val="00FA6402"/>
    <w:rsid w:val="00FA6ACF"/>
    <w:rsid w:val="00FA6D15"/>
    <w:rsid w:val="00FA6ECE"/>
    <w:rsid w:val="00FB1CBE"/>
    <w:rsid w:val="00FB2411"/>
    <w:rsid w:val="00FB3645"/>
    <w:rsid w:val="00FB367B"/>
    <w:rsid w:val="00FB39C6"/>
    <w:rsid w:val="00FB423C"/>
    <w:rsid w:val="00FB4245"/>
    <w:rsid w:val="00FB53FA"/>
    <w:rsid w:val="00FC0190"/>
    <w:rsid w:val="00FC07AC"/>
    <w:rsid w:val="00FC1061"/>
    <w:rsid w:val="00FC1BF5"/>
    <w:rsid w:val="00FC321A"/>
    <w:rsid w:val="00FC32B6"/>
    <w:rsid w:val="00FC4370"/>
    <w:rsid w:val="00FC4529"/>
    <w:rsid w:val="00FC460F"/>
    <w:rsid w:val="00FC46E5"/>
    <w:rsid w:val="00FC4CFA"/>
    <w:rsid w:val="00FC5177"/>
    <w:rsid w:val="00FC5795"/>
    <w:rsid w:val="00FC5819"/>
    <w:rsid w:val="00FC591C"/>
    <w:rsid w:val="00FC5ACA"/>
    <w:rsid w:val="00FC5DD7"/>
    <w:rsid w:val="00FC5F19"/>
    <w:rsid w:val="00FC7CA8"/>
    <w:rsid w:val="00FD04A0"/>
    <w:rsid w:val="00FD1D1F"/>
    <w:rsid w:val="00FD2A3C"/>
    <w:rsid w:val="00FD2EBF"/>
    <w:rsid w:val="00FD34D7"/>
    <w:rsid w:val="00FD4611"/>
    <w:rsid w:val="00FD4654"/>
    <w:rsid w:val="00FD529B"/>
    <w:rsid w:val="00FD5576"/>
    <w:rsid w:val="00FD56C6"/>
    <w:rsid w:val="00FD5C58"/>
    <w:rsid w:val="00FD5CB0"/>
    <w:rsid w:val="00FD5D86"/>
    <w:rsid w:val="00FD602E"/>
    <w:rsid w:val="00FD658F"/>
    <w:rsid w:val="00FE017C"/>
    <w:rsid w:val="00FE02B9"/>
    <w:rsid w:val="00FE068A"/>
    <w:rsid w:val="00FE140A"/>
    <w:rsid w:val="00FE21D0"/>
    <w:rsid w:val="00FE22B2"/>
    <w:rsid w:val="00FE236D"/>
    <w:rsid w:val="00FE376F"/>
    <w:rsid w:val="00FE38F6"/>
    <w:rsid w:val="00FE569C"/>
    <w:rsid w:val="00FE658C"/>
    <w:rsid w:val="00FE6C55"/>
    <w:rsid w:val="00FE6CF4"/>
    <w:rsid w:val="00FE7598"/>
    <w:rsid w:val="00FE7E64"/>
    <w:rsid w:val="00FF1E18"/>
    <w:rsid w:val="00FF1EB3"/>
    <w:rsid w:val="00FF2D2C"/>
    <w:rsid w:val="00FF3D38"/>
    <w:rsid w:val="00FF6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oNotEmbedSmartTags/>
  <w:decimalSymbol w:val=","/>
  <w:listSeparator w:val=";"/>
  <w15:docId w15:val="{D8E76060-7C0B-4895-A751-F4D79CFB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uiPriority w:val="99"/>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129714945">
      <w:bodyDiv w:val="1"/>
      <w:marLeft w:val="0"/>
      <w:marRight w:val="0"/>
      <w:marTop w:val="0"/>
      <w:marBottom w:val="0"/>
      <w:divBdr>
        <w:top w:val="none" w:sz="0" w:space="0" w:color="auto"/>
        <w:left w:val="none" w:sz="0" w:space="0" w:color="auto"/>
        <w:bottom w:val="none" w:sz="0" w:space="0" w:color="auto"/>
        <w:right w:val="none" w:sz="0" w:space="0" w:color="auto"/>
      </w:divBdr>
    </w:div>
    <w:div w:id="350225456">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593901153">
      <w:bodyDiv w:val="1"/>
      <w:marLeft w:val="0"/>
      <w:marRight w:val="0"/>
      <w:marTop w:val="0"/>
      <w:marBottom w:val="0"/>
      <w:divBdr>
        <w:top w:val="none" w:sz="0" w:space="0" w:color="auto"/>
        <w:left w:val="none" w:sz="0" w:space="0" w:color="auto"/>
        <w:bottom w:val="none" w:sz="0" w:space="0" w:color="auto"/>
        <w:right w:val="none" w:sz="0" w:space="0" w:color="auto"/>
      </w:divBdr>
    </w:div>
    <w:div w:id="690111188">
      <w:bodyDiv w:val="1"/>
      <w:marLeft w:val="0"/>
      <w:marRight w:val="0"/>
      <w:marTop w:val="0"/>
      <w:marBottom w:val="0"/>
      <w:divBdr>
        <w:top w:val="none" w:sz="0" w:space="0" w:color="auto"/>
        <w:left w:val="none" w:sz="0" w:space="0" w:color="auto"/>
        <w:bottom w:val="none" w:sz="0" w:space="0" w:color="auto"/>
        <w:right w:val="none" w:sz="0" w:space="0" w:color="auto"/>
      </w:divBdr>
    </w:div>
    <w:div w:id="836505692">
      <w:bodyDiv w:val="1"/>
      <w:marLeft w:val="0"/>
      <w:marRight w:val="0"/>
      <w:marTop w:val="0"/>
      <w:marBottom w:val="0"/>
      <w:divBdr>
        <w:top w:val="none" w:sz="0" w:space="0" w:color="auto"/>
        <w:left w:val="none" w:sz="0" w:space="0" w:color="auto"/>
        <w:bottom w:val="none" w:sz="0" w:space="0" w:color="auto"/>
        <w:right w:val="none" w:sz="0" w:space="0" w:color="auto"/>
      </w:divBdr>
    </w:div>
    <w:div w:id="962031684">
      <w:bodyDiv w:val="1"/>
      <w:marLeft w:val="0"/>
      <w:marRight w:val="0"/>
      <w:marTop w:val="0"/>
      <w:marBottom w:val="0"/>
      <w:divBdr>
        <w:top w:val="none" w:sz="0" w:space="0" w:color="auto"/>
        <w:left w:val="none" w:sz="0" w:space="0" w:color="auto"/>
        <w:bottom w:val="none" w:sz="0" w:space="0" w:color="auto"/>
        <w:right w:val="none" w:sz="0" w:space="0" w:color="auto"/>
      </w:divBdr>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067454511">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394618483">
      <w:bodyDiv w:val="1"/>
      <w:marLeft w:val="0"/>
      <w:marRight w:val="0"/>
      <w:marTop w:val="0"/>
      <w:marBottom w:val="0"/>
      <w:divBdr>
        <w:top w:val="none" w:sz="0" w:space="0" w:color="auto"/>
        <w:left w:val="none" w:sz="0" w:space="0" w:color="auto"/>
        <w:bottom w:val="none" w:sz="0" w:space="0" w:color="auto"/>
        <w:right w:val="none" w:sz="0" w:space="0" w:color="auto"/>
      </w:divBdr>
    </w:div>
    <w:div w:id="1539276618">
      <w:bodyDiv w:val="1"/>
      <w:marLeft w:val="0"/>
      <w:marRight w:val="0"/>
      <w:marTop w:val="0"/>
      <w:marBottom w:val="0"/>
      <w:divBdr>
        <w:top w:val="none" w:sz="0" w:space="0" w:color="auto"/>
        <w:left w:val="none" w:sz="0" w:space="0" w:color="auto"/>
        <w:bottom w:val="none" w:sz="0" w:space="0" w:color="auto"/>
        <w:right w:val="none" w:sz="0" w:space="0" w:color="auto"/>
      </w:divBdr>
    </w:div>
    <w:div w:id="1545405110">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25134835">
      <w:bodyDiv w:val="1"/>
      <w:marLeft w:val="0"/>
      <w:marRight w:val="0"/>
      <w:marTop w:val="0"/>
      <w:marBottom w:val="0"/>
      <w:divBdr>
        <w:top w:val="none" w:sz="0" w:space="0" w:color="auto"/>
        <w:left w:val="none" w:sz="0" w:space="0" w:color="auto"/>
        <w:bottom w:val="none" w:sz="0" w:space="0" w:color="auto"/>
        <w:right w:val="none" w:sz="0" w:space="0" w:color="auto"/>
      </w:divBdr>
    </w:div>
    <w:div w:id="1773436564">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607479">
      <w:bodyDiv w:val="1"/>
      <w:marLeft w:val="0"/>
      <w:marRight w:val="0"/>
      <w:marTop w:val="0"/>
      <w:marBottom w:val="0"/>
      <w:divBdr>
        <w:top w:val="none" w:sz="0" w:space="0" w:color="auto"/>
        <w:left w:val="none" w:sz="0" w:space="0" w:color="auto"/>
        <w:bottom w:val="none" w:sz="0" w:space="0" w:color="auto"/>
        <w:right w:val="none" w:sz="0" w:space="0" w:color="auto"/>
      </w:divBdr>
    </w:div>
    <w:div w:id="1943949030">
      <w:bodyDiv w:val="1"/>
      <w:marLeft w:val="0"/>
      <w:marRight w:val="0"/>
      <w:marTop w:val="0"/>
      <w:marBottom w:val="0"/>
      <w:divBdr>
        <w:top w:val="none" w:sz="0" w:space="0" w:color="auto"/>
        <w:left w:val="none" w:sz="0" w:space="0" w:color="auto"/>
        <w:bottom w:val="none" w:sz="0" w:space="0" w:color="auto"/>
        <w:right w:val="none" w:sz="0" w:space="0" w:color="auto"/>
      </w:divBdr>
    </w:div>
    <w:div w:id="19894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bgk.com.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sip.legalis.pl/document-view.seam?documentId=mfrxilrrge2tgnjuha3di"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81AF9B3789944B9A2CFF50FAD8C6E7" ma:contentTypeVersion="1" ma:contentTypeDescription="Utwórz nowy dokument." ma:contentTypeScope="" ma:versionID="65c16e08f0d91a80eb607a490c9d25fd">
  <xsd:schema xmlns:xsd="http://www.w3.org/2001/XMLSchema" xmlns:xs="http://www.w3.org/2001/XMLSchema" xmlns:p="http://schemas.microsoft.com/office/2006/metadata/properties" xmlns:ns1="http://schemas.microsoft.com/sharepoint/v3" targetNamespace="http://schemas.microsoft.com/office/2006/metadata/properties" ma:root="true" ma:fieldsID="817573e9cebe49395029ccb7cb7392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16BE-B251-4D3E-B1E2-0C5DA50B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C56FE1E-00ED-424F-9762-17114CAA2FBC}">
  <ds:schemaRefs>
    <ds:schemaRef ds:uri="http://schemas.openxmlformats.org/officeDocument/2006/bibliography"/>
  </ds:schemaRefs>
</ds:datastoreItem>
</file>

<file path=customXml/itemProps2.xml><?xml version="1.0" encoding="utf-8"?>
<ds:datastoreItem xmlns:ds="http://schemas.openxmlformats.org/officeDocument/2006/customXml" ds:itemID="{1B807D8D-4C8D-4456-9ABC-5EB536D40D66}">
  <ds:schemaRefs>
    <ds:schemaRef ds:uri="http://schemas.microsoft.com/sharepoint/v3/contenttype/forms"/>
  </ds:schemaRefs>
</ds:datastoreItem>
</file>

<file path=customXml/itemProps3.xml><?xml version="1.0" encoding="utf-8"?>
<ds:datastoreItem xmlns:ds="http://schemas.openxmlformats.org/officeDocument/2006/customXml" ds:itemID="{33A5E622-5D6E-4468-BC12-DF6DFDB2D95C}">
  <ds:schemaRefs>
    <ds:schemaRef ds:uri="http://schemas.openxmlformats.org/officeDocument/2006/bibliography"/>
  </ds:schemaRefs>
</ds:datastoreItem>
</file>

<file path=customXml/itemProps4.xml><?xml version="1.0" encoding="utf-8"?>
<ds:datastoreItem xmlns:ds="http://schemas.openxmlformats.org/officeDocument/2006/customXml" ds:itemID="{2A21DCC8-202B-4CBD-BA3D-4D6B5EC7305B}">
  <ds:schemaRefs>
    <ds:schemaRef ds:uri="http://schemas.microsoft.com/sharepoint/v3"/>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251F8B7-0EFF-4E2C-8FC4-664FD7596923}">
  <ds:schemaRefs>
    <ds:schemaRef ds:uri="http://schemas.openxmlformats.org/officeDocument/2006/bibliography"/>
  </ds:schemaRefs>
</ds:datastoreItem>
</file>

<file path=customXml/itemProps6.xml><?xml version="1.0" encoding="utf-8"?>
<ds:datastoreItem xmlns:ds="http://schemas.openxmlformats.org/officeDocument/2006/customXml" ds:itemID="{EB5AAD4C-C0E5-4954-A455-2BBE2B187ACB}">
  <ds:schemaRefs>
    <ds:schemaRef ds:uri="http://schemas.openxmlformats.org/officeDocument/2006/bibliography"/>
  </ds:schemaRefs>
</ds:datastoreItem>
</file>

<file path=customXml/itemProps7.xml><?xml version="1.0" encoding="utf-8"?>
<ds:datastoreItem xmlns:ds="http://schemas.openxmlformats.org/officeDocument/2006/customXml" ds:itemID="{DD65B356-1882-4587-9C63-E4EBD8C7E0FD}">
  <ds:schemaRefs>
    <ds:schemaRef ds:uri="http://schemas.openxmlformats.org/officeDocument/2006/bibliography"/>
  </ds:schemaRefs>
</ds:datastoreItem>
</file>

<file path=customXml/itemProps8.xml><?xml version="1.0" encoding="utf-8"?>
<ds:datastoreItem xmlns:ds="http://schemas.openxmlformats.org/officeDocument/2006/customXml" ds:itemID="{3B154649-A042-4319-BDC1-7211A5DF3549}">
  <ds:schemaRefs>
    <ds:schemaRef ds:uri="http://schemas.openxmlformats.org/officeDocument/2006/bibliography"/>
  </ds:schemaRefs>
</ds:datastoreItem>
</file>

<file path=customXml/itemProps9.xml><?xml version="1.0" encoding="utf-8"?>
<ds:datastoreItem xmlns:ds="http://schemas.openxmlformats.org/officeDocument/2006/customXml" ds:itemID="{7DF605A4-6FD5-49F5-9B60-FC258FB7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26</Pages>
  <Words>11241</Words>
  <Characters>67450</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WZÓR )</vt:lpstr>
    </vt:vector>
  </TitlesOfParts>
  <Company>PARP</Company>
  <LinksUpToDate>false</LinksUpToDate>
  <CharactersWithSpaces>78534</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
  <cp:lastModifiedBy>Wrzyszcz (Olbryś) Magdalena</cp:lastModifiedBy>
  <cp:revision>45</cp:revision>
  <cp:lastPrinted>2015-09-30T06:21:00Z</cp:lastPrinted>
  <dcterms:created xsi:type="dcterms:W3CDTF">2015-09-30T09:36:00Z</dcterms:created>
  <dcterms:modified xsi:type="dcterms:W3CDTF">2015-12-01T11:26:00Z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0x010100EB81AF9B3789944B9A2CFF50FAD8C6E7</vt:lpwstr>
  </property>
  <property fmtid="{D5CDD505-2E9C-101B-9397-08002B2CF9AE}" pid="3" name="TemplateUrl">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ies>
</file>